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438262" w14:textId="77777777" w:rsidR="00EA79D0" w:rsidRPr="008B0603" w:rsidRDefault="00EA79D0">
      <w:pPr>
        <w:pStyle w:val="Corpodetexto"/>
        <w:spacing w:line="20" w:lineRule="exact"/>
        <w:ind w:left="129"/>
        <w:rPr>
          <w:rFonts w:ascii="Arial" w:hAnsi="Arial" w:cs="Arial"/>
          <w:sz w:val="2"/>
        </w:rPr>
      </w:pPr>
    </w:p>
    <w:p w14:paraId="1A5E3016" w14:textId="746F5C04" w:rsidR="00097A87" w:rsidRDefault="00097A87" w:rsidP="00097A87">
      <w:pPr>
        <w:jc w:val="center"/>
        <w:rPr>
          <w:rFonts w:ascii="Arial" w:eastAsia="Times New Roman" w:hAnsi="Arial" w:cs="Arial"/>
          <w:b/>
          <w:u w:val="single"/>
        </w:rPr>
      </w:pPr>
    </w:p>
    <w:p w14:paraId="5F9064B8" w14:textId="77777777" w:rsidR="00BA4646" w:rsidRPr="00FB7A42" w:rsidRDefault="00BA4646" w:rsidP="00FD2EFF">
      <w:pPr>
        <w:jc w:val="center"/>
        <w:rPr>
          <w:rFonts w:ascii="Arial" w:eastAsia="Times New Roman" w:hAnsi="Arial" w:cs="Arial"/>
          <w:bCs/>
        </w:rPr>
      </w:pPr>
      <w:r w:rsidRPr="00FB7A42">
        <w:rPr>
          <w:rFonts w:ascii="Arial" w:eastAsia="Times New Roman" w:hAnsi="Arial" w:cs="Arial"/>
          <w:b/>
          <w:u w:val="single"/>
        </w:rPr>
        <w:t>ANEXO I</w:t>
      </w:r>
    </w:p>
    <w:p w14:paraId="4174C4CE" w14:textId="77777777" w:rsidR="00BA4646" w:rsidRDefault="00BA4646" w:rsidP="00BA4646">
      <w:pPr>
        <w:overflowPunct w:val="0"/>
        <w:adjustRightInd w:val="0"/>
        <w:spacing w:before="208"/>
        <w:jc w:val="center"/>
        <w:textAlignment w:val="baseline"/>
        <w:rPr>
          <w:rFonts w:ascii="Arial" w:eastAsia="Times New Roman" w:hAnsi="Arial" w:cs="Arial"/>
          <w:b/>
          <w:u w:val="single"/>
        </w:rPr>
      </w:pPr>
      <w:r w:rsidRPr="00B4234A">
        <w:rPr>
          <w:rFonts w:ascii="Arial" w:eastAsia="Times New Roman" w:hAnsi="Arial" w:cs="Arial"/>
          <w:b/>
          <w:u w:val="single"/>
        </w:rPr>
        <w:t>TERMO DE REFERÊNCIA</w:t>
      </w:r>
    </w:p>
    <w:p w14:paraId="37AEE422" w14:textId="77777777" w:rsidR="00BA4646" w:rsidRDefault="00BA4646" w:rsidP="00BA4646">
      <w:pPr>
        <w:spacing w:before="9"/>
        <w:rPr>
          <w:rFonts w:ascii="Arial" w:eastAsia="Arial" w:hAnsi="Arial" w:cs="Arial"/>
        </w:rPr>
      </w:pPr>
    </w:p>
    <w:p w14:paraId="4B72C943" w14:textId="77777777" w:rsidR="00F31BDF" w:rsidRDefault="00F31BDF" w:rsidP="00F31BDF">
      <w:pPr>
        <w:tabs>
          <w:tab w:val="left" w:pos="406"/>
        </w:tabs>
        <w:spacing w:before="93"/>
        <w:outlineLvl w:val="2"/>
        <w:rPr>
          <w:rFonts w:ascii="Arial" w:eastAsia="Arial" w:hAnsi="Arial" w:cs="Arial"/>
          <w:b/>
          <w:bCs/>
        </w:rPr>
      </w:pPr>
      <w:r>
        <w:rPr>
          <w:rFonts w:ascii="Arial" w:eastAsia="Arial" w:hAnsi="Arial" w:cs="Arial"/>
          <w:b/>
          <w:bCs/>
          <w:u w:val="thick"/>
        </w:rPr>
        <w:t>1- OBJETO/JUSTIFICATIVA:</w:t>
      </w:r>
    </w:p>
    <w:p w14:paraId="0D9FF22C" w14:textId="77777777" w:rsidR="00F31BDF" w:rsidRDefault="00F31BDF" w:rsidP="00F31BDF">
      <w:pPr>
        <w:spacing w:before="7"/>
        <w:rPr>
          <w:rFonts w:ascii="Arial" w:eastAsia="Arial" w:hAnsi="Arial" w:cs="Arial"/>
          <w:b/>
        </w:rPr>
      </w:pPr>
    </w:p>
    <w:p w14:paraId="4C1A4BDD" w14:textId="0ABA39BB" w:rsidR="00F31BDF" w:rsidRPr="00B4234A" w:rsidRDefault="00F31BDF" w:rsidP="008E4F56">
      <w:pPr>
        <w:numPr>
          <w:ilvl w:val="1"/>
          <w:numId w:val="20"/>
        </w:numPr>
        <w:tabs>
          <w:tab w:val="left" w:pos="709"/>
        </w:tabs>
        <w:overflowPunct w:val="0"/>
        <w:adjustRightInd w:val="0"/>
        <w:spacing w:before="81" w:line="235" w:lineRule="auto"/>
        <w:jc w:val="both"/>
        <w:textAlignment w:val="baseline"/>
        <w:rPr>
          <w:rFonts w:ascii="Arial" w:eastAsia="Times New Roman" w:hAnsi="Arial" w:cs="Arial"/>
          <w:lang w:val="pt-BR"/>
        </w:rPr>
      </w:pPr>
      <w:r w:rsidRPr="00B4234A">
        <w:rPr>
          <w:rFonts w:ascii="Arial" w:eastAsia="Times New Roman" w:hAnsi="Arial" w:cs="Arial"/>
        </w:rPr>
        <w:t>O presente Pregão tem</w:t>
      </w:r>
      <w:r w:rsidRPr="00B4234A">
        <w:rPr>
          <w:rFonts w:ascii="Arial" w:eastAsia="Times New Roman" w:hAnsi="Arial" w:cs="Arial"/>
          <w:spacing w:val="-1"/>
        </w:rPr>
        <w:t xml:space="preserve"> </w:t>
      </w:r>
      <w:r w:rsidRPr="00B4234A">
        <w:rPr>
          <w:rFonts w:ascii="Arial" w:eastAsia="Times New Roman" w:hAnsi="Arial" w:cs="Arial"/>
        </w:rPr>
        <w:t>por</w:t>
      </w:r>
      <w:r w:rsidRPr="00B4234A">
        <w:rPr>
          <w:rFonts w:ascii="Arial" w:eastAsia="Times New Roman" w:hAnsi="Arial" w:cs="Arial"/>
          <w:spacing w:val="42"/>
        </w:rPr>
        <w:t xml:space="preserve"> </w:t>
      </w:r>
      <w:r w:rsidRPr="00B4234A">
        <w:rPr>
          <w:rFonts w:ascii="Arial" w:eastAsia="Times New Roman" w:hAnsi="Arial" w:cs="Arial"/>
        </w:rPr>
        <w:t xml:space="preserve">objeto: </w:t>
      </w:r>
      <w:r w:rsidR="00B4234A" w:rsidRPr="00B4234A">
        <w:rPr>
          <w:rFonts w:ascii="Arial" w:hAnsi="Arial" w:cs="Arial"/>
          <w:b/>
          <w:bCs/>
          <w:iCs/>
        </w:rPr>
        <w:t xml:space="preserve">AQUISIÇÃO E INSTALAÇÃO DE EQUIPAMENTOS CONDICIONADORES DE AR PARA INSTALAÇÃO EM PRÉDIOS PÚBLICOS, COM FORNECIMENTO DE EQUIPAMENTOS E MÃO-DE-OBRA PARA INSTALAÇÃO, PARA ATENDER O PROJETO GURI E SECRETARIA DE SAÚDE “ESF 07 E ESF 07 BONANZA”, COM EXCLUSIVA PARTICIPAÇÃO DE MICROEMPRESA E/OU EMPRESA DE PEQUENO PORTE, CONFORME ESPECIFICAÇÕES </w:t>
      </w:r>
      <w:r w:rsidR="00B4234A" w:rsidRPr="00B4234A">
        <w:rPr>
          <w:rFonts w:ascii="Arial" w:eastAsia="Arial" w:hAnsi="Arial" w:cs="Arial"/>
          <w:b/>
          <w:bCs/>
          <w:iCs/>
        </w:rPr>
        <w:t>CONSTANTES NESTE EDITAL E SEUS ANEXOS</w:t>
      </w:r>
      <w:r w:rsidRPr="00B4234A">
        <w:rPr>
          <w:rFonts w:ascii="Arial" w:eastAsia="Arial" w:hAnsi="Arial" w:cs="Arial"/>
          <w:b/>
          <w:bCs/>
        </w:rPr>
        <w:t>, CONFORME SEGUE:</w:t>
      </w:r>
    </w:p>
    <w:p w14:paraId="4525FD28" w14:textId="6A104C04" w:rsidR="001C0827" w:rsidRPr="00B4234A" w:rsidRDefault="001C0827" w:rsidP="001C0827">
      <w:pPr>
        <w:tabs>
          <w:tab w:val="left" w:pos="709"/>
        </w:tabs>
        <w:overflowPunct w:val="0"/>
        <w:adjustRightInd w:val="0"/>
        <w:spacing w:before="81" w:line="235" w:lineRule="auto"/>
        <w:ind w:left="540"/>
        <w:jc w:val="both"/>
        <w:textAlignment w:val="baseline"/>
        <w:rPr>
          <w:rFonts w:ascii="Arial" w:eastAsia="Times New Roman" w:hAnsi="Arial" w:cs="Arial"/>
          <w:lang w:val="pt-BR"/>
        </w:rPr>
      </w:pPr>
    </w:p>
    <w:p w14:paraId="0D16C7BD" w14:textId="4A675456" w:rsidR="00B4234A" w:rsidRPr="00B4234A" w:rsidRDefault="00B4234A" w:rsidP="00B4234A">
      <w:pPr>
        <w:ind w:firstLine="1843"/>
        <w:jc w:val="both"/>
        <w:rPr>
          <w:rFonts w:ascii="Arial" w:hAnsi="Arial" w:cs="Arial"/>
          <w:b/>
          <w:bCs/>
        </w:rPr>
      </w:pPr>
      <w:r w:rsidRPr="00B4234A">
        <w:rPr>
          <w:rFonts w:ascii="Arial" w:hAnsi="Arial" w:cs="Arial"/>
          <w:b/>
          <w:bCs/>
        </w:rPr>
        <w:t xml:space="preserve">LOCAL: </w:t>
      </w:r>
    </w:p>
    <w:p w14:paraId="3DF95EC6" w14:textId="77777777" w:rsidR="00B4234A" w:rsidRPr="00B4234A" w:rsidRDefault="00B4234A" w:rsidP="00B4234A">
      <w:pPr>
        <w:ind w:firstLine="1843"/>
        <w:jc w:val="both"/>
        <w:rPr>
          <w:rFonts w:ascii="Arial" w:hAnsi="Arial" w:cs="Arial"/>
          <w:bCs/>
        </w:rPr>
      </w:pPr>
      <w:r w:rsidRPr="00B4234A">
        <w:rPr>
          <w:rFonts w:ascii="Arial" w:hAnsi="Arial" w:cs="Arial"/>
          <w:bCs/>
        </w:rPr>
        <w:t>- PROJETO GURI, SITO NA RUA PARANÁ, Nº 1700 – QUADRA 105 – CENTRO – DISTRITO DE PRIMAVERA – MUNICIPIO DE ROSANA - SP.</w:t>
      </w:r>
    </w:p>
    <w:p w14:paraId="22B5A5DA" w14:textId="77777777" w:rsidR="00B4234A" w:rsidRPr="00B4234A" w:rsidRDefault="00B4234A" w:rsidP="00B4234A">
      <w:pPr>
        <w:ind w:firstLine="1843"/>
        <w:jc w:val="both"/>
        <w:rPr>
          <w:rFonts w:ascii="Arial" w:hAnsi="Arial" w:cs="Arial"/>
          <w:bCs/>
        </w:rPr>
      </w:pPr>
      <w:r w:rsidRPr="00B4234A">
        <w:rPr>
          <w:rFonts w:ascii="Arial" w:hAnsi="Arial" w:cs="Arial"/>
          <w:bCs/>
        </w:rPr>
        <w:t>- SECRETARIA DE SAÚDE “ESF-07”, SITO NO ASSENTAMENTO NOVA PONTAL E “ESF-07 - BONANZA” NO ASSENTAMENTO BONANZA – MUNICIPIO DE ROSANA - SP.</w:t>
      </w:r>
    </w:p>
    <w:p w14:paraId="2DA86075" w14:textId="77777777" w:rsidR="00B4234A" w:rsidRPr="00B4234A" w:rsidRDefault="00B4234A" w:rsidP="00B4234A">
      <w:pPr>
        <w:jc w:val="both"/>
        <w:rPr>
          <w:rFonts w:ascii="Arial" w:hAnsi="Arial" w:cs="Arial"/>
        </w:rPr>
      </w:pPr>
      <w:r w:rsidRPr="00B4234A">
        <w:rPr>
          <w:rFonts w:ascii="Arial" w:hAnsi="Arial" w:cs="Arial"/>
        </w:rPr>
        <w:t xml:space="preserve"> </w:t>
      </w:r>
    </w:p>
    <w:p w14:paraId="2F892E30" w14:textId="77777777" w:rsidR="00B4234A" w:rsidRPr="00B4234A" w:rsidRDefault="00B4234A" w:rsidP="00B4234A">
      <w:pPr>
        <w:jc w:val="both"/>
        <w:rPr>
          <w:rFonts w:ascii="Arial" w:hAnsi="Arial" w:cs="Arial"/>
        </w:rPr>
      </w:pPr>
      <w:r w:rsidRPr="00B4234A">
        <w:rPr>
          <w:rFonts w:ascii="Arial" w:hAnsi="Arial" w:cs="Arial"/>
        </w:rPr>
        <w:t xml:space="preserve">RESP. TÉCNICO: Eng. Joaquim José Barão Perez </w:t>
      </w:r>
    </w:p>
    <w:p w14:paraId="3CBDBE6E" w14:textId="77777777" w:rsidR="00B4234A" w:rsidRPr="00B4234A" w:rsidRDefault="00B4234A" w:rsidP="00B4234A">
      <w:pPr>
        <w:jc w:val="both"/>
        <w:rPr>
          <w:rFonts w:ascii="Arial" w:hAnsi="Arial" w:cs="Arial"/>
        </w:rPr>
      </w:pPr>
      <w:r w:rsidRPr="00B4234A">
        <w:rPr>
          <w:rFonts w:ascii="Arial" w:hAnsi="Arial" w:cs="Arial"/>
        </w:rPr>
        <w:t>CREA-SP: 0601493909</w:t>
      </w:r>
    </w:p>
    <w:p w14:paraId="563F5761" w14:textId="77777777" w:rsidR="00B4234A" w:rsidRPr="00B4234A" w:rsidRDefault="00B4234A" w:rsidP="00B4234A">
      <w:pPr>
        <w:jc w:val="both"/>
        <w:rPr>
          <w:rFonts w:ascii="Arial" w:hAnsi="Arial" w:cs="Arial"/>
          <w:b/>
          <w:bCs/>
        </w:rPr>
      </w:pPr>
    </w:p>
    <w:p w14:paraId="570800C6" w14:textId="77777777" w:rsidR="00B4234A" w:rsidRPr="00B4234A" w:rsidRDefault="00B4234A" w:rsidP="00B4234A">
      <w:pPr>
        <w:pStyle w:val="Ttulo4"/>
        <w:spacing w:before="120" w:line="360" w:lineRule="auto"/>
        <w:ind w:firstLine="1843"/>
        <w:rPr>
          <w:rFonts w:ascii="Arial" w:hAnsi="Arial" w:cs="Arial"/>
          <w:sz w:val="22"/>
          <w:szCs w:val="22"/>
        </w:rPr>
      </w:pPr>
      <w:r w:rsidRPr="00B4234A">
        <w:rPr>
          <w:rFonts w:ascii="Arial" w:hAnsi="Arial" w:cs="Arial"/>
          <w:sz w:val="22"/>
          <w:szCs w:val="22"/>
        </w:rPr>
        <w:t>DO OBJETO.</w:t>
      </w:r>
    </w:p>
    <w:p w14:paraId="69129248" w14:textId="77777777" w:rsidR="00B4234A" w:rsidRPr="00B4234A" w:rsidRDefault="00B4234A" w:rsidP="00B4234A">
      <w:pPr>
        <w:spacing w:before="120" w:line="360" w:lineRule="auto"/>
        <w:ind w:firstLine="1843"/>
        <w:jc w:val="both"/>
        <w:rPr>
          <w:rFonts w:ascii="Arial" w:hAnsi="Arial" w:cs="Arial"/>
        </w:rPr>
      </w:pPr>
      <w:r w:rsidRPr="00B4234A">
        <w:rPr>
          <w:rFonts w:ascii="Arial" w:hAnsi="Arial" w:cs="Arial"/>
        </w:rPr>
        <w:t xml:space="preserve">O presente Memorial, tem por finalidade, apresentar diretrizes básicas de dimensionamento para a </w:t>
      </w:r>
      <w:r w:rsidRPr="00B4234A">
        <w:rPr>
          <w:rFonts w:ascii="Arial" w:hAnsi="Arial" w:cs="Arial"/>
          <w:b/>
          <w:bCs/>
        </w:rPr>
        <w:t>AQUISIÇÃO E INSTALAÇÃO DE EQUIPAMENTOS CONDICIONADORES DE AR PARA INSTALAÇÃO EM PRÉDIOS PÚBLICOS PARA ATENDIMENTO AO PROJETO GURI E SECRETARIA DE SAÚDE “ESF-07 E ESF-07 BONANZA”.</w:t>
      </w:r>
    </w:p>
    <w:p w14:paraId="190C194B" w14:textId="77777777" w:rsidR="00B4234A" w:rsidRPr="00B4234A" w:rsidRDefault="00B4234A" w:rsidP="00B4234A">
      <w:pPr>
        <w:spacing w:before="120" w:line="360" w:lineRule="auto"/>
        <w:ind w:firstLine="1843"/>
        <w:jc w:val="both"/>
        <w:rPr>
          <w:rFonts w:ascii="Arial" w:hAnsi="Arial" w:cs="Arial"/>
          <w:b/>
          <w:bCs/>
        </w:rPr>
      </w:pPr>
      <w:r w:rsidRPr="00B4234A">
        <w:rPr>
          <w:rFonts w:ascii="Arial" w:hAnsi="Arial" w:cs="Arial"/>
          <w:b/>
          <w:bCs/>
        </w:rPr>
        <w:t>GERALIDADES.</w:t>
      </w:r>
    </w:p>
    <w:p w14:paraId="00331250" w14:textId="77777777" w:rsidR="00B4234A" w:rsidRPr="00B4234A" w:rsidRDefault="00B4234A" w:rsidP="00B4234A">
      <w:pPr>
        <w:spacing w:before="120" w:line="360" w:lineRule="auto"/>
        <w:ind w:firstLine="1843"/>
        <w:jc w:val="both"/>
        <w:rPr>
          <w:rFonts w:ascii="Arial" w:hAnsi="Arial" w:cs="Arial"/>
        </w:rPr>
      </w:pPr>
      <w:r w:rsidRPr="00B4234A">
        <w:rPr>
          <w:rFonts w:ascii="Arial" w:hAnsi="Arial" w:cs="Arial"/>
        </w:rPr>
        <w:t>As instalações dos condicionadores de ar, deverão estar dentro das especificações necessárias para tratamento e movimentação do ar, em conformidade com normas da NBR 16401, NBR 6401 da Associação Brasileira de Normas Técnicas da ABNT.</w:t>
      </w:r>
    </w:p>
    <w:p w14:paraId="695A1DC2" w14:textId="77777777" w:rsidR="00B4234A" w:rsidRPr="00B4234A" w:rsidRDefault="00B4234A" w:rsidP="00B4234A">
      <w:pPr>
        <w:spacing w:before="120" w:line="360" w:lineRule="auto"/>
        <w:ind w:firstLine="1843"/>
        <w:jc w:val="both"/>
        <w:rPr>
          <w:rFonts w:ascii="Arial" w:hAnsi="Arial" w:cs="Arial"/>
          <w:b/>
          <w:bCs/>
        </w:rPr>
      </w:pPr>
      <w:r w:rsidRPr="00B4234A">
        <w:rPr>
          <w:rFonts w:ascii="Arial" w:hAnsi="Arial" w:cs="Arial"/>
          <w:b/>
          <w:bCs/>
        </w:rPr>
        <w:t>DESCRIÇÕES GERAIS</w:t>
      </w:r>
    </w:p>
    <w:p w14:paraId="413490AA" w14:textId="791B3CCF" w:rsidR="00B4234A" w:rsidRDefault="00B4234A" w:rsidP="00B4234A">
      <w:pPr>
        <w:adjustRightInd w:val="0"/>
        <w:spacing w:line="360" w:lineRule="auto"/>
        <w:ind w:firstLine="1843"/>
        <w:jc w:val="both"/>
        <w:rPr>
          <w:rFonts w:ascii="Arial" w:hAnsi="Arial" w:cs="Arial"/>
        </w:rPr>
      </w:pPr>
      <w:r w:rsidRPr="00B4234A">
        <w:rPr>
          <w:rFonts w:ascii="Arial" w:hAnsi="Arial" w:cs="Arial"/>
        </w:rPr>
        <w:t>O sistema proposto a ser instalado é do tipo Split com Evaporadora de parede (Wall), destinado atender as necessidades do Projeto Guri em Primavera e da Secretaria de Saúde “ESF-07 e ESF-07 Bonanza”. Será composto por nove unidades de condicionado de ar do tipo Split, com condensação a ar. Sendo previsto a utilização dos seguintes equipamentos e instalados conforme descrito abaixo:</w:t>
      </w:r>
    </w:p>
    <w:p w14:paraId="24F8BBAD" w14:textId="46FE436F" w:rsidR="00B4234A" w:rsidRDefault="00B4234A" w:rsidP="00B4234A">
      <w:pPr>
        <w:adjustRightInd w:val="0"/>
        <w:spacing w:line="360" w:lineRule="auto"/>
        <w:ind w:firstLine="1843"/>
        <w:jc w:val="both"/>
        <w:rPr>
          <w:rFonts w:ascii="Arial" w:hAnsi="Arial" w:cs="Arial"/>
        </w:rPr>
      </w:pPr>
    </w:p>
    <w:p w14:paraId="236DE479" w14:textId="77777777" w:rsidR="000E6D6C" w:rsidRPr="00B4234A" w:rsidRDefault="000E6D6C" w:rsidP="00B4234A">
      <w:pPr>
        <w:adjustRightInd w:val="0"/>
        <w:spacing w:line="360" w:lineRule="auto"/>
        <w:ind w:firstLine="1843"/>
        <w:jc w:val="both"/>
        <w:rPr>
          <w:rFonts w:ascii="Arial" w:hAnsi="Arial" w:cs="Arial"/>
        </w:rPr>
      </w:pPr>
    </w:p>
    <w:p w14:paraId="189EA6E5" w14:textId="77777777" w:rsidR="00B4234A" w:rsidRPr="00B4234A" w:rsidRDefault="00B4234A" w:rsidP="00B4234A">
      <w:pPr>
        <w:adjustRightInd w:val="0"/>
        <w:jc w:val="both"/>
        <w:rPr>
          <w:rFonts w:ascii="Arial" w:hAnsi="Arial" w:cs="Arial"/>
          <w:b/>
          <w:bCs/>
        </w:rPr>
      </w:pPr>
      <w:r w:rsidRPr="00B4234A">
        <w:rPr>
          <w:rFonts w:ascii="Arial" w:hAnsi="Arial" w:cs="Arial"/>
          <w:b/>
          <w:bCs/>
        </w:rPr>
        <w:t>Projeto Guri</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843"/>
        <w:gridCol w:w="913"/>
        <w:gridCol w:w="5891"/>
      </w:tblGrid>
      <w:tr w:rsidR="00B4234A" w:rsidRPr="00B4234A" w14:paraId="24EF4589" w14:textId="77777777" w:rsidTr="00EE4D4E">
        <w:tc>
          <w:tcPr>
            <w:tcW w:w="675" w:type="dxa"/>
            <w:shd w:val="clear" w:color="auto" w:fill="auto"/>
          </w:tcPr>
          <w:p w14:paraId="19757091" w14:textId="77777777" w:rsidR="00B4234A" w:rsidRPr="00B4234A" w:rsidRDefault="00B4234A" w:rsidP="00EE4D4E">
            <w:pPr>
              <w:adjustRightInd w:val="0"/>
              <w:jc w:val="both"/>
              <w:rPr>
                <w:rFonts w:ascii="Arial" w:hAnsi="Arial" w:cs="Arial"/>
                <w:b/>
                <w:bCs/>
              </w:rPr>
            </w:pPr>
            <w:r w:rsidRPr="00B4234A">
              <w:rPr>
                <w:rFonts w:ascii="Arial" w:hAnsi="Arial" w:cs="Arial"/>
                <w:b/>
                <w:bCs/>
              </w:rPr>
              <w:t>Item</w:t>
            </w:r>
          </w:p>
        </w:tc>
        <w:tc>
          <w:tcPr>
            <w:tcW w:w="1843" w:type="dxa"/>
            <w:shd w:val="clear" w:color="auto" w:fill="auto"/>
          </w:tcPr>
          <w:p w14:paraId="496C2831" w14:textId="77777777" w:rsidR="00B4234A" w:rsidRPr="00B4234A" w:rsidRDefault="00B4234A" w:rsidP="00EE4D4E">
            <w:pPr>
              <w:adjustRightInd w:val="0"/>
              <w:jc w:val="both"/>
              <w:rPr>
                <w:rFonts w:ascii="Arial" w:hAnsi="Arial" w:cs="Arial"/>
                <w:b/>
                <w:bCs/>
              </w:rPr>
            </w:pPr>
            <w:r w:rsidRPr="00B4234A">
              <w:rPr>
                <w:rFonts w:ascii="Arial" w:hAnsi="Arial" w:cs="Arial"/>
                <w:b/>
                <w:bCs/>
              </w:rPr>
              <w:t>Ambiente</w:t>
            </w:r>
          </w:p>
        </w:tc>
        <w:tc>
          <w:tcPr>
            <w:tcW w:w="913" w:type="dxa"/>
            <w:shd w:val="clear" w:color="auto" w:fill="auto"/>
          </w:tcPr>
          <w:p w14:paraId="554EBE82" w14:textId="77777777" w:rsidR="00B4234A" w:rsidRPr="00B4234A" w:rsidRDefault="00B4234A" w:rsidP="00EE4D4E">
            <w:pPr>
              <w:adjustRightInd w:val="0"/>
              <w:jc w:val="both"/>
              <w:rPr>
                <w:rFonts w:ascii="Arial" w:hAnsi="Arial" w:cs="Arial"/>
                <w:b/>
                <w:bCs/>
              </w:rPr>
            </w:pPr>
            <w:r w:rsidRPr="00B4234A">
              <w:rPr>
                <w:rFonts w:ascii="Arial" w:hAnsi="Arial" w:cs="Arial"/>
                <w:b/>
                <w:bCs/>
              </w:rPr>
              <w:t>Quant.</w:t>
            </w:r>
          </w:p>
        </w:tc>
        <w:tc>
          <w:tcPr>
            <w:tcW w:w="5891" w:type="dxa"/>
            <w:shd w:val="clear" w:color="auto" w:fill="auto"/>
          </w:tcPr>
          <w:p w14:paraId="48EF71D8" w14:textId="77777777" w:rsidR="00B4234A" w:rsidRPr="00B4234A" w:rsidRDefault="00B4234A" w:rsidP="00EE4D4E">
            <w:pPr>
              <w:adjustRightInd w:val="0"/>
              <w:jc w:val="both"/>
              <w:rPr>
                <w:rFonts w:ascii="Arial" w:hAnsi="Arial" w:cs="Arial"/>
                <w:b/>
                <w:bCs/>
              </w:rPr>
            </w:pPr>
            <w:r w:rsidRPr="00B4234A">
              <w:rPr>
                <w:rFonts w:ascii="Arial" w:hAnsi="Arial" w:cs="Arial"/>
                <w:b/>
                <w:bCs/>
              </w:rPr>
              <w:t>Descrição</w:t>
            </w:r>
          </w:p>
        </w:tc>
      </w:tr>
      <w:tr w:rsidR="00B4234A" w:rsidRPr="00B4234A" w14:paraId="49A9EBDC" w14:textId="77777777" w:rsidTr="00EE4D4E">
        <w:tc>
          <w:tcPr>
            <w:tcW w:w="675" w:type="dxa"/>
            <w:shd w:val="clear" w:color="auto" w:fill="auto"/>
            <w:vAlign w:val="center"/>
          </w:tcPr>
          <w:p w14:paraId="0A4B58FD" w14:textId="77777777" w:rsidR="00B4234A" w:rsidRPr="00B4234A" w:rsidRDefault="00B4234A" w:rsidP="00EE4D4E">
            <w:pPr>
              <w:adjustRightInd w:val="0"/>
              <w:jc w:val="center"/>
              <w:rPr>
                <w:rFonts w:ascii="Arial" w:hAnsi="Arial" w:cs="Arial"/>
              </w:rPr>
            </w:pPr>
            <w:r w:rsidRPr="00B4234A">
              <w:rPr>
                <w:rFonts w:ascii="Arial" w:hAnsi="Arial" w:cs="Arial"/>
              </w:rPr>
              <w:t>01</w:t>
            </w:r>
          </w:p>
        </w:tc>
        <w:tc>
          <w:tcPr>
            <w:tcW w:w="1843" w:type="dxa"/>
            <w:shd w:val="clear" w:color="auto" w:fill="auto"/>
            <w:vAlign w:val="center"/>
          </w:tcPr>
          <w:p w14:paraId="07A18894" w14:textId="77777777" w:rsidR="00B4234A" w:rsidRPr="00B4234A" w:rsidRDefault="00B4234A" w:rsidP="00EE4D4E">
            <w:pPr>
              <w:adjustRightInd w:val="0"/>
              <w:jc w:val="both"/>
              <w:rPr>
                <w:rFonts w:ascii="Arial" w:hAnsi="Arial" w:cs="Arial"/>
              </w:rPr>
            </w:pPr>
            <w:r w:rsidRPr="00B4234A">
              <w:rPr>
                <w:rFonts w:ascii="Arial" w:hAnsi="Arial" w:cs="Arial"/>
              </w:rPr>
              <w:t>Sala Coordenação</w:t>
            </w:r>
          </w:p>
        </w:tc>
        <w:tc>
          <w:tcPr>
            <w:tcW w:w="913" w:type="dxa"/>
            <w:shd w:val="clear" w:color="auto" w:fill="auto"/>
            <w:vAlign w:val="center"/>
          </w:tcPr>
          <w:p w14:paraId="5B013EC0" w14:textId="77777777" w:rsidR="00B4234A" w:rsidRPr="00B4234A" w:rsidRDefault="00B4234A" w:rsidP="00EE4D4E">
            <w:pPr>
              <w:adjustRightInd w:val="0"/>
              <w:jc w:val="center"/>
              <w:rPr>
                <w:rFonts w:ascii="Arial" w:hAnsi="Arial" w:cs="Arial"/>
              </w:rPr>
            </w:pPr>
            <w:r w:rsidRPr="00B4234A">
              <w:rPr>
                <w:rFonts w:ascii="Arial" w:hAnsi="Arial" w:cs="Arial"/>
              </w:rPr>
              <w:t>01</w:t>
            </w:r>
          </w:p>
        </w:tc>
        <w:tc>
          <w:tcPr>
            <w:tcW w:w="5891" w:type="dxa"/>
            <w:shd w:val="clear" w:color="auto" w:fill="auto"/>
            <w:vAlign w:val="center"/>
          </w:tcPr>
          <w:p w14:paraId="59D1334D" w14:textId="77777777" w:rsidR="00B4234A" w:rsidRPr="00B4234A" w:rsidRDefault="00B4234A" w:rsidP="00EE4D4E">
            <w:pPr>
              <w:adjustRightInd w:val="0"/>
              <w:jc w:val="both"/>
              <w:rPr>
                <w:rFonts w:ascii="Arial" w:hAnsi="Arial" w:cs="Arial"/>
              </w:rPr>
            </w:pPr>
            <w:r w:rsidRPr="00B4234A">
              <w:rPr>
                <w:rFonts w:ascii="Arial" w:hAnsi="Arial" w:cs="Arial"/>
              </w:rPr>
              <w:t>Condicionador de Ar tipo Split de 12.000 BTU/H, 220V, 2Ø, 60Hz</w:t>
            </w:r>
          </w:p>
        </w:tc>
      </w:tr>
      <w:tr w:rsidR="00B4234A" w:rsidRPr="00B4234A" w14:paraId="3712C055" w14:textId="77777777" w:rsidTr="00EE4D4E">
        <w:tc>
          <w:tcPr>
            <w:tcW w:w="675" w:type="dxa"/>
            <w:shd w:val="clear" w:color="auto" w:fill="auto"/>
            <w:vAlign w:val="center"/>
          </w:tcPr>
          <w:p w14:paraId="16CA3D6D" w14:textId="77777777" w:rsidR="00B4234A" w:rsidRPr="00B4234A" w:rsidRDefault="00B4234A" w:rsidP="00EE4D4E">
            <w:pPr>
              <w:adjustRightInd w:val="0"/>
              <w:jc w:val="center"/>
              <w:rPr>
                <w:rFonts w:ascii="Arial" w:hAnsi="Arial" w:cs="Arial"/>
              </w:rPr>
            </w:pPr>
            <w:r w:rsidRPr="00B4234A">
              <w:rPr>
                <w:rFonts w:ascii="Arial" w:hAnsi="Arial" w:cs="Arial"/>
              </w:rPr>
              <w:t>02</w:t>
            </w:r>
          </w:p>
        </w:tc>
        <w:tc>
          <w:tcPr>
            <w:tcW w:w="1843" w:type="dxa"/>
            <w:shd w:val="clear" w:color="auto" w:fill="auto"/>
            <w:vAlign w:val="center"/>
          </w:tcPr>
          <w:p w14:paraId="67A344A7" w14:textId="77777777" w:rsidR="00B4234A" w:rsidRPr="00B4234A" w:rsidRDefault="00B4234A" w:rsidP="00EE4D4E">
            <w:pPr>
              <w:adjustRightInd w:val="0"/>
              <w:jc w:val="both"/>
              <w:rPr>
                <w:rFonts w:ascii="Arial" w:hAnsi="Arial" w:cs="Arial"/>
              </w:rPr>
            </w:pPr>
            <w:r w:rsidRPr="00B4234A">
              <w:rPr>
                <w:rFonts w:ascii="Arial" w:hAnsi="Arial" w:cs="Arial"/>
              </w:rPr>
              <w:t>Sala Aula Cavaco</w:t>
            </w:r>
          </w:p>
        </w:tc>
        <w:tc>
          <w:tcPr>
            <w:tcW w:w="913" w:type="dxa"/>
            <w:shd w:val="clear" w:color="auto" w:fill="auto"/>
            <w:vAlign w:val="center"/>
          </w:tcPr>
          <w:p w14:paraId="7D8DB47F" w14:textId="77777777" w:rsidR="00B4234A" w:rsidRPr="00B4234A" w:rsidRDefault="00B4234A" w:rsidP="00EE4D4E">
            <w:pPr>
              <w:adjustRightInd w:val="0"/>
              <w:jc w:val="center"/>
              <w:rPr>
                <w:rFonts w:ascii="Arial" w:hAnsi="Arial" w:cs="Arial"/>
              </w:rPr>
            </w:pPr>
            <w:r w:rsidRPr="00B4234A">
              <w:rPr>
                <w:rFonts w:ascii="Arial" w:hAnsi="Arial" w:cs="Arial"/>
              </w:rPr>
              <w:t>01</w:t>
            </w:r>
          </w:p>
        </w:tc>
        <w:tc>
          <w:tcPr>
            <w:tcW w:w="5891" w:type="dxa"/>
            <w:shd w:val="clear" w:color="auto" w:fill="auto"/>
            <w:vAlign w:val="center"/>
          </w:tcPr>
          <w:p w14:paraId="405279AD" w14:textId="77777777" w:rsidR="00B4234A" w:rsidRPr="00B4234A" w:rsidRDefault="00B4234A" w:rsidP="00EE4D4E">
            <w:pPr>
              <w:adjustRightInd w:val="0"/>
              <w:jc w:val="both"/>
              <w:rPr>
                <w:rFonts w:ascii="Arial" w:hAnsi="Arial" w:cs="Arial"/>
              </w:rPr>
            </w:pPr>
            <w:r w:rsidRPr="00B4234A">
              <w:rPr>
                <w:rFonts w:ascii="Arial" w:hAnsi="Arial" w:cs="Arial"/>
              </w:rPr>
              <w:t>Condicionador de Ar tipo Split de 24.000 BTU/H, 220V, 2Ø, 60Hz</w:t>
            </w:r>
          </w:p>
        </w:tc>
      </w:tr>
      <w:tr w:rsidR="00B4234A" w:rsidRPr="00B4234A" w14:paraId="65ED2B24" w14:textId="77777777" w:rsidTr="00EE4D4E">
        <w:tc>
          <w:tcPr>
            <w:tcW w:w="675" w:type="dxa"/>
            <w:shd w:val="clear" w:color="auto" w:fill="auto"/>
            <w:vAlign w:val="center"/>
          </w:tcPr>
          <w:p w14:paraId="65695897" w14:textId="77777777" w:rsidR="00B4234A" w:rsidRPr="00B4234A" w:rsidRDefault="00B4234A" w:rsidP="00EE4D4E">
            <w:pPr>
              <w:adjustRightInd w:val="0"/>
              <w:jc w:val="center"/>
              <w:rPr>
                <w:rFonts w:ascii="Arial" w:hAnsi="Arial" w:cs="Arial"/>
              </w:rPr>
            </w:pPr>
            <w:r w:rsidRPr="00B4234A">
              <w:rPr>
                <w:rFonts w:ascii="Arial" w:hAnsi="Arial" w:cs="Arial"/>
              </w:rPr>
              <w:t>03</w:t>
            </w:r>
          </w:p>
        </w:tc>
        <w:tc>
          <w:tcPr>
            <w:tcW w:w="1843" w:type="dxa"/>
            <w:shd w:val="clear" w:color="auto" w:fill="auto"/>
            <w:vAlign w:val="center"/>
          </w:tcPr>
          <w:p w14:paraId="15787F49" w14:textId="77777777" w:rsidR="00B4234A" w:rsidRPr="00B4234A" w:rsidRDefault="00B4234A" w:rsidP="00EE4D4E">
            <w:pPr>
              <w:adjustRightInd w:val="0"/>
              <w:jc w:val="both"/>
              <w:rPr>
                <w:rFonts w:ascii="Arial" w:hAnsi="Arial" w:cs="Arial"/>
              </w:rPr>
            </w:pPr>
            <w:r w:rsidRPr="00B4234A">
              <w:rPr>
                <w:rFonts w:ascii="Arial" w:hAnsi="Arial" w:cs="Arial"/>
              </w:rPr>
              <w:t>Sala Aula Sopros</w:t>
            </w:r>
          </w:p>
        </w:tc>
        <w:tc>
          <w:tcPr>
            <w:tcW w:w="913" w:type="dxa"/>
            <w:shd w:val="clear" w:color="auto" w:fill="auto"/>
            <w:vAlign w:val="center"/>
          </w:tcPr>
          <w:p w14:paraId="4AB7D29C" w14:textId="77777777" w:rsidR="00B4234A" w:rsidRPr="00B4234A" w:rsidRDefault="00B4234A" w:rsidP="00EE4D4E">
            <w:pPr>
              <w:adjustRightInd w:val="0"/>
              <w:jc w:val="center"/>
              <w:rPr>
                <w:rFonts w:ascii="Arial" w:hAnsi="Arial" w:cs="Arial"/>
              </w:rPr>
            </w:pPr>
            <w:r w:rsidRPr="00B4234A">
              <w:rPr>
                <w:rFonts w:ascii="Arial" w:hAnsi="Arial" w:cs="Arial"/>
              </w:rPr>
              <w:t>01</w:t>
            </w:r>
          </w:p>
        </w:tc>
        <w:tc>
          <w:tcPr>
            <w:tcW w:w="5891" w:type="dxa"/>
            <w:shd w:val="clear" w:color="auto" w:fill="auto"/>
            <w:vAlign w:val="center"/>
          </w:tcPr>
          <w:p w14:paraId="09178244" w14:textId="77777777" w:rsidR="00B4234A" w:rsidRPr="00B4234A" w:rsidRDefault="00B4234A" w:rsidP="00EE4D4E">
            <w:pPr>
              <w:adjustRightInd w:val="0"/>
              <w:jc w:val="both"/>
              <w:rPr>
                <w:rFonts w:ascii="Arial" w:hAnsi="Arial" w:cs="Arial"/>
              </w:rPr>
            </w:pPr>
            <w:r w:rsidRPr="00B4234A">
              <w:rPr>
                <w:rFonts w:ascii="Arial" w:hAnsi="Arial" w:cs="Arial"/>
              </w:rPr>
              <w:t>Condicionador de Ar tipo Split de 12.000 BTU/H, 220V, 2Ø, 60Hz</w:t>
            </w:r>
          </w:p>
        </w:tc>
      </w:tr>
      <w:tr w:rsidR="00B4234A" w:rsidRPr="00B4234A" w14:paraId="7A69E467" w14:textId="77777777" w:rsidTr="00EE4D4E">
        <w:tc>
          <w:tcPr>
            <w:tcW w:w="675" w:type="dxa"/>
            <w:shd w:val="clear" w:color="auto" w:fill="auto"/>
            <w:vAlign w:val="center"/>
          </w:tcPr>
          <w:p w14:paraId="569CE602" w14:textId="77777777" w:rsidR="00B4234A" w:rsidRPr="00B4234A" w:rsidRDefault="00B4234A" w:rsidP="00EE4D4E">
            <w:pPr>
              <w:adjustRightInd w:val="0"/>
              <w:jc w:val="center"/>
              <w:rPr>
                <w:rFonts w:ascii="Arial" w:hAnsi="Arial" w:cs="Arial"/>
              </w:rPr>
            </w:pPr>
            <w:r w:rsidRPr="00B4234A">
              <w:rPr>
                <w:rFonts w:ascii="Arial" w:hAnsi="Arial" w:cs="Arial"/>
              </w:rPr>
              <w:t>04</w:t>
            </w:r>
          </w:p>
        </w:tc>
        <w:tc>
          <w:tcPr>
            <w:tcW w:w="1843" w:type="dxa"/>
            <w:shd w:val="clear" w:color="auto" w:fill="auto"/>
            <w:vAlign w:val="center"/>
          </w:tcPr>
          <w:p w14:paraId="5C30C413" w14:textId="77777777" w:rsidR="00B4234A" w:rsidRPr="00B4234A" w:rsidRDefault="00B4234A" w:rsidP="00EE4D4E">
            <w:pPr>
              <w:adjustRightInd w:val="0"/>
              <w:jc w:val="both"/>
              <w:rPr>
                <w:rFonts w:ascii="Arial" w:hAnsi="Arial" w:cs="Arial"/>
              </w:rPr>
            </w:pPr>
            <w:r w:rsidRPr="00B4234A">
              <w:rPr>
                <w:rFonts w:ascii="Arial" w:hAnsi="Arial" w:cs="Arial"/>
              </w:rPr>
              <w:t>Sala Aula Percussão</w:t>
            </w:r>
          </w:p>
        </w:tc>
        <w:tc>
          <w:tcPr>
            <w:tcW w:w="913" w:type="dxa"/>
            <w:shd w:val="clear" w:color="auto" w:fill="auto"/>
            <w:vAlign w:val="center"/>
          </w:tcPr>
          <w:p w14:paraId="55DEF593" w14:textId="77777777" w:rsidR="00B4234A" w:rsidRPr="00B4234A" w:rsidRDefault="00B4234A" w:rsidP="00EE4D4E">
            <w:pPr>
              <w:adjustRightInd w:val="0"/>
              <w:jc w:val="center"/>
              <w:rPr>
                <w:rFonts w:ascii="Arial" w:hAnsi="Arial" w:cs="Arial"/>
              </w:rPr>
            </w:pPr>
            <w:r w:rsidRPr="00B4234A">
              <w:rPr>
                <w:rFonts w:ascii="Arial" w:hAnsi="Arial" w:cs="Arial"/>
              </w:rPr>
              <w:t>01</w:t>
            </w:r>
          </w:p>
        </w:tc>
        <w:tc>
          <w:tcPr>
            <w:tcW w:w="5891" w:type="dxa"/>
            <w:shd w:val="clear" w:color="auto" w:fill="auto"/>
            <w:vAlign w:val="center"/>
          </w:tcPr>
          <w:p w14:paraId="657FFF16" w14:textId="77777777" w:rsidR="00B4234A" w:rsidRPr="00B4234A" w:rsidRDefault="00B4234A" w:rsidP="00EE4D4E">
            <w:pPr>
              <w:adjustRightInd w:val="0"/>
              <w:jc w:val="both"/>
              <w:rPr>
                <w:rFonts w:ascii="Arial" w:hAnsi="Arial" w:cs="Arial"/>
              </w:rPr>
            </w:pPr>
            <w:r w:rsidRPr="00B4234A">
              <w:rPr>
                <w:rFonts w:ascii="Arial" w:hAnsi="Arial" w:cs="Arial"/>
              </w:rPr>
              <w:t>Condicionador de Ar tipo Split de 24.000 BTU/H, 220V, 2Ø, 60Hz</w:t>
            </w:r>
          </w:p>
        </w:tc>
      </w:tr>
      <w:tr w:rsidR="00B4234A" w:rsidRPr="00B4234A" w14:paraId="10261C2D" w14:textId="77777777" w:rsidTr="00EE4D4E">
        <w:tc>
          <w:tcPr>
            <w:tcW w:w="675" w:type="dxa"/>
            <w:shd w:val="clear" w:color="auto" w:fill="auto"/>
            <w:vAlign w:val="center"/>
          </w:tcPr>
          <w:p w14:paraId="4B6C3575" w14:textId="77777777" w:rsidR="00B4234A" w:rsidRPr="00B4234A" w:rsidRDefault="00B4234A" w:rsidP="00EE4D4E">
            <w:pPr>
              <w:adjustRightInd w:val="0"/>
              <w:jc w:val="center"/>
              <w:rPr>
                <w:rFonts w:ascii="Arial" w:hAnsi="Arial" w:cs="Arial"/>
              </w:rPr>
            </w:pPr>
            <w:r w:rsidRPr="00B4234A">
              <w:rPr>
                <w:rFonts w:ascii="Arial" w:hAnsi="Arial" w:cs="Arial"/>
              </w:rPr>
              <w:t>05</w:t>
            </w:r>
          </w:p>
        </w:tc>
        <w:tc>
          <w:tcPr>
            <w:tcW w:w="1843" w:type="dxa"/>
            <w:shd w:val="clear" w:color="auto" w:fill="auto"/>
            <w:vAlign w:val="center"/>
          </w:tcPr>
          <w:p w14:paraId="114BB507" w14:textId="77777777" w:rsidR="00B4234A" w:rsidRPr="00B4234A" w:rsidRDefault="00B4234A" w:rsidP="00EE4D4E">
            <w:pPr>
              <w:adjustRightInd w:val="0"/>
              <w:jc w:val="both"/>
              <w:rPr>
                <w:rFonts w:ascii="Arial" w:hAnsi="Arial" w:cs="Arial"/>
              </w:rPr>
            </w:pPr>
            <w:r w:rsidRPr="00B4234A">
              <w:rPr>
                <w:rFonts w:ascii="Arial" w:hAnsi="Arial" w:cs="Arial"/>
              </w:rPr>
              <w:t>Sala Aula Violino</w:t>
            </w:r>
          </w:p>
        </w:tc>
        <w:tc>
          <w:tcPr>
            <w:tcW w:w="913" w:type="dxa"/>
            <w:shd w:val="clear" w:color="auto" w:fill="auto"/>
            <w:vAlign w:val="center"/>
          </w:tcPr>
          <w:p w14:paraId="206C9A1F" w14:textId="77777777" w:rsidR="00B4234A" w:rsidRPr="00B4234A" w:rsidRDefault="00B4234A" w:rsidP="00EE4D4E">
            <w:pPr>
              <w:adjustRightInd w:val="0"/>
              <w:jc w:val="center"/>
              <w:rPr>
                <w:rFonts w:ascii="Arial" w:hAnsi="Arial" w:cs="Arial"/>
              </w:rPr>
            </w:pPr>
            <w:r w:rsidRPr="00B4234A">
              <w:rPr>
                <w:rFonts w:ascii="Arial" w:hAnsi="Arial" w:cs="Arial"/>
              </w:rPr>
              <w:t>01</w:t>
            </w:r>
          </w:p>
        </w:tc>
        <w:tc>
          <w:tcPr>
            <w:tcW w:w="5891" w:type="dxa"/>
            <w:shd w:val="clear" w:color="auto" w:fill="auto"/>
            <w:vAlign w:val="center"/>
          </w:tcPr>
          <w:p w14:paraId="0161632B" w14:textId="77777777" w:rsidR="00B4234A" w:rsidRPr="00B4234A" w:rsidRDefault="00B4234A" w:rsidP="00EE4D4E">
            <w:pPr>
              <w:adjustRightInd w:val="0"/>
              <w:jc w:val="both"/>
              <w:rPr>
                <w:rFonts w:ascii="Arial" w:hAnsi="Arial" w:cs="Arial"/>
              </w:rPr>
            </w:pPr>
            <w:r w:rsidRPr="00B4234A">
              <w:rPr>
                <w:rFonts w:ascii="Arial" w:hAnsi="Arial" w:cs="Arial"/>
              </w:rPr>
              <w:t>Condicionador de Ar tipo Split de 24.000 BTU/H, 220V, 2Ø, 60Hz</w:t>
            </w:r>
          </w:p>
        </w:tc>
      </w:tr>
      <w:tr w:rsidR="00B4234A" w:rsidRPr="00B4234A" w14:paraId="41ECAE25" w14:textId="77777777" w:rsidTr="00EE4D4E">
        <w:tc>
          <w:tcPr>
            <w:tcW w:w="675" w:type="dxa"/>
            <w:shd w:val="clear" w:color="auto" w:fill="auto"/>
            <w:vAlign w:val="center"/>
          </w:tcPr>
          <w:p w14:paraId="21139CA1" w14:textId="77777777" w:rsidR="00B4234A" w:rsidRPr="00B4234A" w:rsidRDefault="00B4234A" w:rsidP="00EE4D4E">
            <w:pPr>
              <w:adjustRightInd w:val="0"/>
              <w:jc w:val="center"/>
              <w:rPr>
                <w:rFonts w:ascii="Arial" w:hAnsi="Arial" w:cs="Arial"/>
              </w:rPr>
            </w:pPr>
            <w:r w:rsidRPr="00B4234A">
              <w:rPr>
                <w:rFonts w:ascii="Arial" w:hAnsi="Arial" w:cs="Arial"/>
              </w:rPr>
              <w:t>06</w:t>
            </w:r>
          </w:p>
        </w:tc>
        <w:tc>
          <w:tcPr>
            <w:tcW w:w="1843" w:type="dxa"/>
            <w:shd w:val="clear" w:color="auto" w:fill="auto"/>
            <w:vAlign w:val="center"/>
          </w:tcPr>
          <w:p w14:paraId="086C86E6" w14:textId="77777777" w:rsidR="00B4234A" w:rsidRPr="00B4234A" w:rsidRDefault="00B4234A" w:rsidP="00EE4D4E">
            <w:pPr>
              <w:adjustRightInd w:val="0"/>
              <w:jc w:val="both"/>
              <w:rPr>
                <w:rFonts w:ascii="Arial" w:hAnsi="Arial" w:cs="Arial"/>
              </w:rPr>
            </w:pPr>
            <w:r w:rsidRPr="00B4234A">
              <w:rPr>
                <w:rFonts w:ascii="Arial" w:hAnsi="Arial" w:cs="Arial"/>
              </w:rPr>
              <w:t>Sala Aula Violão</w:t>
            </w:r>
          </w:p>
        </w:tc>
        <w:tc>
          <w:tcPr>
            <w:tcW w:w="913" w:type="dxa"/>
            <w:shd w:val="clear" w:color="auto" w:fill="auto"/>
            <w:vAlign w:val="center"/>
          </w:tcPr>
          <w:p w14:paraId="467FDC71" w14:textId="77777777" w:rsidR="00B4234A" w:rsidRPr="00B4234A" w:rsidRDefault="00B4234A" w:rsidP="00EE4D4E">
            <w:pPr>
              <w:adjustRightInd w:val="0"/>
              <w:jc w:val="center"/>
              <w:rPr>
                <w:rFonts w:ascii="Arial" w:hAnsi="Arial" w:cs="Arial"/>
              </w:rPr>
            </w:pPr>
            <w:r w:rsidRPr="00B4234A">
              <w:rPr>
                <w:rFonts w:ascii="Arial" w:hAnsi="Arial" w:cs="Arial"/>
              </w:rPr>
              <w:t>01</w:t>
            </w:r>
          </w:p>
        </w:tc>
        <w:tc>
          <w:tcPr>
            <w:tcW w:w="5891" w:type="dxa"/>
            <w:shd w:val="clear" w:color="auto" w:fill="auto"/>
            <w:vAlign w:val="center"/>
          </w:tcPr>
          <w:p w14:paraId="3238A3B2" w14:textId="77777777" w:rsidR="00B4234A" w:rsidRPr="00B4234A" w:rsidRDefault="00B4234A" w:rsidP="00EE4D4E">
            <w:pPr>
              <w:adjustRightInd w:val="0"/>
              <w:jc w:val="both"/>
              <w:rPr>
                <w:rFonts w:ascii="Arial" w:hAnsi="Arial" w:cs="Arial"/>
              </w:rPr>
            </w:pPr>
            <w:r w:rsidRPr="00B4234A">
              <w:rPr>
                <w:rFonts w:ascii="Arial" w:hAnsi="Arial" w:cs="Arial"/>
              </w:rPr>
              <w:t>Condicionador de Ar tipo Split de 24.000 BTU/H, 220V, 2Ø, 60Hz</w:t>
            </w:r>
          </w:p>
        </w:tc>
      </w:tr>
      <w:tr w:rsidR="00B4234A" w:rsidRPr="00B4234A" w14:paraId="557F6D7B" w14:textId="77777777" w:rsidTr="00EE4D4E">
        <w:tc>
          <w:tcPr>
            <w:tcW w:w="675" w:type="dxa"/>
            <w:shd w:val="clear" w:color="auto" w:fill="auto"/>
            <w:vAlign w:val="center"/>
          </w:tcPr>
          <w:p w14:paraId="2FE18A0C" w14:textId="77777777" w:rsidR="00B4234A" w:rsidRPr="00B4234A" w:rsidRDefault="00B4234A" w:rsidP="00EE4D4E">
            <w:pPr>
              <w:adjustRightInd w:val="0"/>
              <w:jc w:val="center"/>
              <w:rPr>
                <w:rFonts w:ascii="Arial" w:hAnsi="Arial" w:cs="Arial"/>
              </w:rPr>
            </w:pPr>
            <w:r w:rsidRPr="00B4234A">
              <w:rPr>
                <w:rFonts w:ascii="Arial" w:hAnsi="Arial" w:cs="Arial"/>
              </w:rPr>
              <w:t>07</w:t>
            </w:r>
          </w:p>
        </w:tc>
        <w:tc>
          <w:tcPr>
            <w:tcW w:w="1843" w:type="dxa"/>
            <w:shd w:val="clear" w:color="auto" w:fill="auto"/>
            <w:vAlign w:val="center"/>
          </w:tcPr>
          <w:p w14:paraId="7A79C892" w14:textId="77777777" w:rsidR="00B4234A" w:rsidRPr="00B4234A" w:rsidRDefault="00B4234A" w:rsidP="00EE4D4E">
            <w:pPr>
              <w:adjustRightInd w:val="0"/>
              <w:jc w:val="both"/>
              <w:rPr>
                <w:rFonts w:ascii="Arial" w:hAnsi="Arial" w:cs="Arial"/>
              </w:rPr>
            </w:pPr>
            <w:r w:rsidRPr="00B4234A">
              <w:rPr>
                <w:rFonts w:ascii="Arial" w:hAnsi="Arial" w:cs="Arial"/>
              </w:rPr>
              <w:t>Sala Aula Coral</w:t>
            </w:r>
          </w:p>
        </w:tc>
        <w:tc>
          <w:tcPr>
            <w:tcW w:w="913" w:type="dxa"/>
            <w:shd w:val="clear" w:color="auto" w:fill="auto"/>
            <w:vAlign w:val="center"/>
          </w:tcPr>
          <w:p w14:paraId="2D107D8E" w14:textId="77777777" w:rsidR="00B4234A" w:rsidRPr="00B4234A" w:rsidRDefault="00B4234A" w:rsidP="00EE4D4E">
            <w:pPr>
              <w:adjustRightInd w:val="0"/>
              <w:jc w:val="center"/>
              <w:rPr>
                <w:rFonts w:ascii="Arial" w:hAnsi="Arial" w:cs="Arial"/>
              </w:rPr>
            </w:pPr>
            <w:r w:rsidRPr="00B4234A">
              <w:rPr>
                <w:rFonts w:ascii="Arial" w:hAnsi="Arial" w:cs="Arial"/>
              </w:rPr>
              <w:t>01</w:t>
            </w:r>
          </w:p>
        </w:tc>
        <w:tc>
          <w:tcPr>
            <w:tcW w:w="5891" w:type="dxa"/>
            <w:shd w:val="clear" w:color="auto" w:fill="auto"/>
            <w:vAlign w:val="center"/>
          </w:tcPr>
          <w:p w14:paraId="6CAD7571" w14:textId="77777777" w:rsidR="00B4234A" w:rsidRPr="00B4234A" w:rsidRDefault="00B4234A" w:rsidP="00EE4D4E">
            <w:pPr>
              <w:adjustRightInd w:val="0"/>
              <w:jc w:val="both"/>
              <w:rPr>
                <w:rFonts w:ascii="Arial" w:hAnsi="Arial" w:cs="Arial"/>
              </w:rPr>
            </w:pPr>
            <w:r w:rsidRPr="00B4234A">
              <w:rPr>
                <w:rFonts w:ascii="Arial" w:hAnsi="Arial" w:cs="Arial"/>
              </w:rPr>
              <w:t>Condicionador de Ar tipo Split de 18.000 BTU/H, 220V, 2Ø, 60Hz</w:t>
            </w:r>
          </w:p>
        </w:tc>
      </w:tr>
    </w:tbl>
    <w:p w14:paraId="1497E439" w14:textId="77777777" w:rsidR="00B4234A" w:rsidRPr="00B4234A" w:rsidRDefault="00B4234A" w:rsidP="00B4234A">
      <w:pPr>
        <w:adjustRightInd w:val="0"/>
        <w:spacing w:line="360" w:lineRule="auto"/>
        <w:ind w:firstLine="1843"/>
        <w:jc w:val="both"/>
        <w:rPr>
          <w:rFonts w:ascii="Arial" w:hAnsi="Arial" w:cs="Arial"/>
        </w:rPr>
      </w:pPr>
    </w:p>
    <w:p w14:paraId="221B1EB3" w14:textId="77777777" w:rsidR="00B4234A" w:rsidRPr="00B4234A" w:rsidRDefault="00B4234A" w:rsidP="00B4234A">
      <w:pPr>
        <w:adjustRightInd w:val="0"/>
        <w:jc w:val="both"/>
        <w:rPr>
          <w:rFonts w:ascii="Arial" w:hAnsi="Arial" w:cs="Arial"/>
          <w:b/>
          <w:bCs/>
        </w:rPr>
      </w:pPr>
      <w:r w:rsidRPr="00B4234A">
        <w:rPr>
          <w:rFonts w:ascii="Arial" w:hAnsi="Arial" w:cs="Arial"/>
          <w:b/>
          <w:bCs/>
        </w:rPr>
        <w:t>Secretaria de Saúde – “ESF-07 e ESF-07 Bonanza”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2264"/>
        <w:gridCol w:w="913"/>
        <w:gridCol w:w="5154"/>
      </w:tblGrid>
      <w:tr w:rsidR="00B4234A" w:rsidRPr="00B4234A" w14:paraId="576DF40A" w14:textId="77777777" w:rsidTr="00EE4D4E">
        <w:tc>
          <w:tcPr>
            <w:tcW w:w="957" w:type="dxa"/>
            <w:shd w:val="clear" w:color="auto" w:fill="auto"/>
          </w:tcPr>
          <w:p w14:paraId="05757127" w14:textId="77777777" w:rsidR="00B4234A" w:rsidRPr="00B4234A" w:rsidRDefault="00B4234A" w:rsidP="00EE4D4E">
            <w:pPr>
              <w:adjustRightInd w:val="0"/>
              <w:jc w:val="center"/>
              <w:rPr>
                <w:rFonts w:ascii="Arial" w:hAnsi="Arial" w:cs="Arial"/>
              </w:rPr>
            </w:pPr>
            <w:r w:rsidRPr="00B4234A">
              <w:rPr>
                <w:rFonts w:ascii="Arial" w:hAnsi="Arial" w:cs="Arial"/>
                <w:b/>
                <w:bCs/>
              </w:rPr>
              <w:t>Item</w:t>
            </w:r>
          </w:p>
        </w:tc>
        <w:tc>
          <w:tcPr>
            <w:tcW w:w="2264" w:type="dxa"/>
            <w:shd w:val="clear" w:color="auto" w:fill="auto"/>
          </w:tcPr>
          <w:p w14:paraId="05829A85" w14:textId="77777777" w:rsidR="00B4234A" w:rsidRPr="00B4234A" w:rsidRDefault="00B4234A" w:rsidP="00EE4D4E">
            <w:pPr>
              <w:adjustRightInd w:val="0"/>
              <w:jc w:val="both"/>
              <w:rPr>
                <w:rFonts w:ascii="Arial" w:hAnsi="Arial" w:cs="Arial"/>
              </w:rPr>
            </w:pPr>
            <w:r w:rsidRPr="00B4234A">
              <w:rPr>
                <w:rFonts w:ascii="Arial" w:hAnsi="Arial" w:cs="Arial"/>
                <w:b/>
                <w:bCs/>
              </w:rPr>
              <w:t>Ambiente</w:t>
            </w:r>
          </w:p>
        </w:tc>
        <w:tc>
          <w:tcPr>
            <w:tcW w:w="913" w:type="dxa"/>
            <w:shd w:val="clear" w:color="auto" w:fill="auto"/>
          </w:tcPr>
          <w:p w14:paraId="7E6EA060" w14:textId="77777777" w:rsidR="00B4234A" w:rsidRPr="00B4234A" w:rsidRDefault="00B4234A" w:rsidP="00EE4D4E">
            <w:pPr>
              <w:adjustRightInd w:val="0"/>
              <w:jc w:val="center"/>
              <w:rPr>
                <w:rFonts w:ascii="Arial" w:hAnsi="Arial" w:cs="Arial"/>
              </w:rPr>
            </w:pPr>
            <w:r w:rsidRPr="00B4234A">
              <w:rPr>
                <w:rFonts w:ascii="Arial" w:hAnsi="Arial" w:cs="Arial"/>
                <w:b/>
                <w:bCs/>
              </w:rPr>
              <w:t>Quant.</w:t>
            </w:r>
          </w:p>
        </w:tc>
        <w:tc>
          <w:tcPr>
            <w:tcW w:w="5154" w:type="dxa"/>
            <w:shd w:val="clear" w:color="auto" w:fill="auto"/>
          </w:tcPr>
          <w:p w14:paraId="750B8EB0" w14:textId="77777777" w:rsidR="00B4234A" w:rsidRPr="00B4234A" w:rsidRDefault="00B4234A" w:rsidP="00EE4D4E">
            <w:pPr>
              <w:adjustRightInd w:val="0"/>
              <w:jc w:val="both"/>
              <w:rPr>
                <w:rFonts w:ascii="Arial" w:hAnsi="Arial" w:cs="Arial"/>
              </w:rPr>
            </w:pPr>
            <w:r w:rsidRPr="00B4234A">
              <w:rPr>
                <w:rFonts w:ascii="Arial" w:hAnsi="Arial" w:cs="Arial"/>
                <w:b/>
                <w:bCs/>
              </w:rPr>
              <w:t>Descrição</w:t>
            </w:r>
          </w:p>
        </w:tc>
      </w:tr>
      <w:tr w:rsidR="00B4234A" w:rsidRPr="00B4234A" w14:paraId="1AD7AA32" w14:textId="77777777" w:rsidTr="00EE4D4E">
        <w:tc>
          <w:tcPr>
            <w:tcW w:w="957" w:type="dxa"/>
            <w:shd w:val="clear" w:color="auto" w:fill="auto"/>
            <w:vAlign w:val="center"/>
          </w:tcPr>
          <w:p w14:paraId="30381873" w14:textId="77777777" w:rsidR="00B4234A" w:rsidRPr="00B4234A" w:rsidRDefault="00B4234A" w:rsidP="00EE4D4E">
            <w:pPr>
              <w:adjustRightInd w:val="0"/>
              <w:jc w:val="center"/>
              <w:rPr>
                <w:rFonts w:ascii="Arial" w:hAnsi="Arial" w:cs="Arial"/>
              </w:rPr>
            </w:pPr>
            <w:r w:rsidRPr="00B4234A">
              <w:rPr>
                <w:rFonts w:ascii="Arial" w:hAnsi="Arial" w:cs="Arial"/>
              </w:rPr>
              <w:t>08</w:t>
            </w:r>
          </w:p>
        </w:tc>
        <w:tc>
          <w:tcPr>
            <w:tcW w:w="2264" w:type="dxa"/>
            <w:shd w:val="clear" w:color="auto" w:fill="auto"/>
            <w:vAlign w:val="center"/>
          </w:tcPr>
          <w:p w14:paraId="730EAE12" w14:textId="77777777" w:rsidR="00B4234A" w:rsidRPr="00B4234A" w:rsidRDefault="00B4234A" w:rsidP="00EE4D4E">
            <w:pPr>
              <w:adjustRightInd w:val="0"/>
              <w:jc w:val="both"/>
              <w:rPr>
                <w:rFonts w:ascii="Arial" w:hAnsi="Arial" w:cs="Arial"/>
              </w:rPr>
            </w:pPr>
            <w:r w:rsidRPr="00B4234A">
              <w:rPr>
                <w:rFonts w:ascii="Arial" w:hAnsi="Arial" w:cs="Arial"/>
              </w:rPr>
              <w:t>Sala Odontológica ESF-07</w:t>
            </w:r>
          </w:p>
        </w:tc>
        <w:tc>
          <w:tcPr>
            <w:tcW w:w="913" w:type="dxa"/>
            <w:shd w:val="clear" w:color="auto" w:fill="auto"/>
            <w:vAlign w:val="center"/>
          </w:tcPr>
          <w:p w14:paraId="1538CE85" w14:textId="77777777" w:rsidR="00B4234A" w:rsidRPr="00B4234A" w:rsidRDefault="00B4234A" w:rsidP="00EE4D4E">
            <w:pPr>
              <w:adjustRightInd w:val="0"/>
              <w:jc w:val="center"/>
              <w:rPr>
                <w:rFonts w:ascii="Arial" w:hAnsi="Arial" w:cs="Arial"/>
              </w:rPr>
            </w:pPr>
            <w:r w:rsidRPr="00B4234A">
              <w:rPr>
                <w:rFonts w:ascii="Arial" w:hAnsi="Arial" w:cs="Arial"/>
              </w:rPr>
              <w:t>01</w:t>
            </w:r>
          </w:p>
        </w:tc>
        <w:tc>
          <w:tcPr>
            <w:tcW w:w="5154" w:type="dxa"/>
            <w:shd w:val="clear" w:color="auto" w:fill="auto"/>
            <w:vAlign w:val="center"/>
          </w:tcPr>
          <w:p w14:paraId="3F578009" w14:textId="77777777" w:rsidR="00B4234A" w:rsidRPr="00B4234A" w:rsidRDefault="00B4234A" w:rsidP="00EE4D4E">
            <w:pPr>
              <w:adjustRightInd w:val="0"/>
              <w:jc w:val="both"/>
              <w:rPr>
                <w:rFonts w:ascii="Arial" w:hAnsi="Arial" w:cs="Arial"/>
              </w:rPr>
            </w:pPr>
            <w:r w:rsidRPr="00B4234A">
              <w:rPr>
                <w:rFonts w:ascii="Arial" w:hAnsi="Arial" w:cs="Arial"/>
              </w:rPr>
              <w:t>Condicionador de Ar tipo Split de 12.000 BTU/H, 220V, 2Ø, 60Hz</w:t>
            </w:r>
          </w:p>
        </w:tc>
      </w:tr>
      <w:tr w:rsidR="00B4234A" w:rsidRPr="00B4234A" w14:paraId="50143C0F" w14:textId="77777777" w:rsidTr="00EE4D4E">
        <w:tc>
          <w:tcPr>
            <w:tcW w:w="957" w:type="dxa"/>
            <w:shd w:val="clear" w:color="auto" w:fill="auto"/>
            <w:vAlign w:val="center"/>
          </w:tcPr>
          <w:p w14:paraId="5EA8FA3B" w14:textId="77777777" w:rsidR="00B4234A" w:rsidRPr="00B4234A" w:rsidRDefault="00B4234A" w:rsidP="00EE4D4E">
            <w:pPr>
              <w:adjustRightInd w:val="0"/>
              <w:jc w:val="center"/>
              <w:rPr>
                <w:rFonts w:ascii="Arial" w:hAnsi="Arial" w:cs="Arial"/>
              </w:rPr>
            </w:pPr>
            <w:r w:rsidRPr="00B4234A">
              <w:rPr>
                <w:rFonts w:ascii="Arial" w:hAnsi="Arial" w:cs="Arial"/>
              </w:rPr>
              <w:t>09</w:t>
            </w:r>
          </w:p>
        </w:tc>
        <w:tc>
          <w:tcPr>
            <w:tcW w:w="2264" w:type="dxa"/>
            <w:shd w:val="clear" w:color="auto" w:fill="auto"/>
            <w:vAlign w:val="center"/>
          </w:tcPr>
          <w:p w14:paraId="1394A0DF" w14:textId="77777777" w:rsidR="00B4234A" w:rsidRPr="00B4234A" w:rsidRDefault="00B4234A" w:rsidP="00EE4D4E">
            <w:pPr>
              <w:adjustRightInd w:val="0"/>
              <w:jc w:val="both"/>
              <w:rPr>
                <w:rFonts w:ascii="Arial" w:hAnsi="Arial" w:cs="Arial"/>
              </w:rPr>
            </w:pPr>
            <w:r w:rsidRPr="00B4234A">
              <w:rPr>
                <w:rFonts w:ascii="Arial" w:hAnsi="Arial" w:cs="Arial"/>
              </w:rPr>
              <w:t>Sala Odontológica ESF-07 “Bonanza”</w:t>
            </w:r>
          </w:p>
        </w:tc>
        <w:tc>
          <w:tcPr>
            <w:tcW w:w="913" w:type="dxa"/>
            <w:shd w:val="clear" w:color="auto" w:fill="auto"/>
            <w:vAlign w:val="center"/>
          </w:tcPr>
          <w:p w14:paraId="47EC5305" w14:textId="77777777" w:rsidR="00B4234A" w:rsidRPr="00B4234A" w:rsidRDefault="00B4234A" w:rsidP="00EE4D4E">
            <w:pPr>
              <w:adjustRightInd w:val="0"/>
              <w:jc w:val="center"/>
              <w:rPr>
                <w:rFonts w:ascii="Arial" w:hAnsi="Arial" w:cs="Arial"/>
              </w:rPr>
            </w:pPr>
            <w:r w:rsidRPr="00B4234A">
              <w:rPr>
                <w:rFonts w:ascii="Arial" w:hAnsi="Arial" w:cs="Arial"/>
              </w:rPr>
              <w:t>01</w:t>
            </w:r>
          </w:p>
        </w:tc>
        <w:tc>
          <w:tcPr>
            <w:tcW w:w="5154" w:type="dxa"/>
            <w:shd w:val="clear" w:color="auto" w:fill="auto"/>
            <w:vAlign w:val="center"/>
          </w:tcPr>
          <w:p w14:paraId="5039AFA5" w14:textId="77777777" w:rsidR="00B4234A" w:rsidRPr="00B4234A" w:rsidRDefault="00B4234A" w:rsidP="00EE4D4E">
            <w:pPr>
              <w:adjustRightInd w:val="0"/>
              <w:jc w:val="both"/>
              <w:rPr>
                <w:rFonts w:ascii="Arial" w:hAnsi="Arial" w:cs="Arial"/>
              </w:rPr>
            </w:pPr>
            <w:r w:rsidRPr="00B4234A">
              <w:rPr>
                <w:rFonts w:ascii="Arial" w:hAnsi="Arial" w:cs="Arial"/>
              </w:rPr>
              <w:t>Condicionador de Ar tipo Split de 12.000 BTU/H, 220V, 2Ø, 60Hz</w:t>
            </w:r>
          </w:p>
        </w:tc>
      </w:tr>
    </w:tbl>
    <w:p w14:paraId="3350F39A" w14:textId="77777777" w:rsidR="00B4234A" w:rsidRPr="00B4234A" w:rsidRDefault="00B4234A" w:rsidP="00B4234A">
      <w:pPr>
        <w:adjustRightInd w:val="0"/>
        <w:spacing w:line="360" w:lineRule="auto"/>
        <w:ind w:firstLine="1843"/>
        <w:jc w:val="both"/>
        <w:rPr>
          <w:rFonts w:ascii="Arial" w:hAnsi="Arial" w:cs="Arial"/>
        </w:rPr>
      </w:pPr>
    </w:p>
    <w:p w14:paraId="439E20DB" w14:textId="77777777" w:rsidR="00B4234A" w:rsidRPr="00B4234A" w:rsidRDefault="00B4234A" w:rsidP="00B4234A">
      <w:pPr>
        <w:adjustRightInd w:val="0"/>
        <w:spacing w:line="360" w:lineRule="auto"/>
        <w:ind w:firstLine="1843"/>
        <w:jc w:val="both"/>
        <w:rPr>
          <w:rFonts w:ascii="Arial" w:hAnsi="Arial" w:cs="Arial"/>
        </w:rPr>
      </w:pPr>
      <w:r w:rsidRPr="00B4234A">
        <w:rPr>
          <w:rFonts w:ascii="Arial" w:hAnsi="Arial" w:cs="Arial"/>
        </w:rPr>
        <w:t>O ponto de força deverá estar localizado próximo às unidades condensadoras dos aparelhos tipo Split.</w:t>
      </w:r>
    </w:p>
    <w:p w14:paraId="245F3718" w14:textId="77777777" w:rsidR="00B4234A" w:rsidRPr="00B4234A" w:rsidRDefault="00B4234A" w:rsidP="00B4234A">
      <w:pPr>
        <w:adjustRightInd w:val="0"/>
        <w:spacing w:line="360" w:lineRule="auto"/>
        <w:ind w:firstLine="1843"/>
        <w:jc w:val="both"/>
        <w:rPr>
          <w:rFonts w:ascii="Arial" w:hAnsi="Arial" w:cs="Arial"/>
        </w:rPr>
      </w:pPr>
      <w:r w:rsidRPr="00B4234A">
        <w:rPr>
          <w:rFonts w:ascii="Arial" w:hAnsi="Arial" w:cs="Arial"/>
        </w:rPr>
        <w:t>As unidades evaporadoras (internas) ficarão instaladas no interior de cada sala a ser climatizada e sua respectiva unidade condensadora (externa) nos locais indicados pela fiscalização.</w:t>
      </w:r>
    </w:p>
    <w:p w14:paraId="73D15CC5" w14:textId="77777777" w:rsidR="00B4234A" w:rsidRPr="00B4234A" w:rsidRDefault="00B4234A" w:rsidP="00B4234A">
      <w:pPr>
        <w:spacing w:before="120" w:line="360" w:lineRule="auto"/>
        <w:ind w:firstLine="1843"/>
        <w:jc w:val="both"/>
        <w:rPr>
          <w:rFonts w:ascii="Arial" w:hAnsi="Arial" w:cs="Arial"/>
          <w:b/>
          <w:bCs/>
        </w:rPr>
      </w:pPr>
      <w:r w:rsidRPr="00B4234A">
        <w:rPr>
          <w:rFonts w:ascii="Arial" w:hAnsi="Arial" w:cs="Arial"/>
          <w:b/>
          <w:bCs/>
        </w:rPr>
        <w:t>A Contratada deverá iniciar os serviços no máximo 15 dias após o recebimento da Ordem de Serviços, com prazo máximo de 30 dias a contar da data da Ordem de Serviços.</w:t>
      </w:r>
    </w:p>
    <w:p w14:paraId="41E0F597" w14:textId="77777777" w:rsidR="00B4234A" w:rsidRPr="00B4234A" w:rsidRDefault="00B4234A" w:rsidP="00B4234A">
      <w:pPr>
        <w:spacing w:before="120" w:line="360" w:lineRule="auto"/>
        <w:ind w:firstLine="1843"/>
        <w:jc w:val="both"/>
        <w:rPr>
          <w:rFonts w:ascii="Arial" w:hAnsi="Arial" w:cs="Arial"/>
          <w:b/>
          <w:bCs/>
        </w:rPr>
      </w:pPr>
      <w:r w:rsidRPr="00B4234A">
        <w:rPr>
          <w:rFonts w:ascii="Arial" w:hAnsi="Arial" w:cs="Arial"/>
          <w:b/>
          <w:bCs/>
        </w:rPr>
        <w:t>UNIDADES CONDICIONADORAS DE AR TIPO SPLIT 12000BTU/h</w:t>
      </w:r>
    </w:p>
    <w:p w14:paraId="6E3A7DCA" w14:textId="77777777" w:rsidR="00B4234A" w:rsidRPr="00B4234A" w:rsidRDefault="00B4234A" w:rsidP="00B4234A">
      <w:pPr>
        <w:adjustRightInd w:val="0"/>
        <w:spacing w:line="360" w:lineRule="auto"/>
        <w:ind w:firstLine="1843"/>
        <w:jc w:val="both"/>
        <w:rPr>
          <w:rFonts w:ascii="Arial" w:hAnsi="Arial" w:cs="Arial"/>
        </w:rPr>
      </w:pPr>
      <w:r w:rsidRPr="00B4234A">
        <w:rPr>
          <w:rFonts w:ascii="Arial" w:hAnsi="Arial" w:cs="Arial"/>
        </w:rPr>
        <w:t xml:space="preserve">Aparelho Condicionador de Ar do Tipo Split Hi-wall Inverter, com Capacidade de 12.000 BTUs, Operação a Frio, com Filtro do Tipo Removível Lavável, na Voltagem de 220V Monofásico/Bifásico, com Gás Refrigerante R32, Classificação Energética A, Selo Procel, Funções de Refrigeração Rápida e Refrigeração Suave, Baixo Nível Ruido e Display em Led, Aparelho com Tubulação/Serpetina interna em Cobre. Equipamento Composto por 1 (uma) Unidade Condensadora Externa Quadrada Ventilação Horizontal e 1 (uma) Unidade Evaporadora Interna, fornecido com Controle Remoto sem Fio, Manual de Instruções e Certificado de Garantia Total contra defeitos de </w:t>
      </w:r>
      <w:r w:rsidRPr="00B4234A">
        <w:rPr>
          <w:rFonts w:ascii="Arial" w:hAnsi="Arial" w:cs="Arial"/>
        </w:rPr>
        <w:lastRenderedPageBreak/>
        <w:t>fabricação com Prazo Mínimo de 12 Meses a Partir da data de Entrega em Português. Incluindo a instalação Completa do Aparelho (obedecendo a Norma NBR 16401), que deverá ser feita por profissionais técnicos autorizados e empresa credenciada da Marca ofertada (conforme consta no manual do produto), Interligação entre Unidade Interna e Externa em Tubulação de Cobre e com distancia máxima de 3 metros entre as unidades, conforme exigencia do fabricante do equipamento e com Assistência Técnica no Raio de 250 Km.</w:t>
      </w:r>
    </w:p>
    <w:p w14:paraId="54F8A9B7" w14:textId="77777777" w:rsidR="00B4234A" w:rsidRPr="00B4234A" w:rsidRDefault="00B4234A" w:rsidP="00B4234A">
      <w:pPr>
        <w:spacing w:before="120" w:line="360" w:lineRule="auto"/>
        <w:ind w:firstLine="1843"/>
        <w:jc w:val="both"/>
        <w:rPr>
          <w:rFonts w:ascii="Arial" w:hAnsi="Arial" w:cs="Arial"/>
          <w:b/>
          <w:bCs/>
        </w:rPr>
      </w:pPr>
      <w:r w:rsidRPr="00B4234A">
        <w:rPr>
          <w:rFonts w:ascii="Arial" w:hAnsi="Arial" w:cs="Arial"/>
          <w:b/>
          <w:bCs/>
        </w:rPr>
        <w:t>UNIDADES CONDICIONADORAS DE AR TIPO SPLIT 18000BTU/h</w:t>
      </w:r>
    </w:p>
    <w:p w14:paraId="6293AAB8" w14:textId="77777777" w:rsidR="00B4234A" w:rsidRPr="00B4234A" w:rsidRDefault="00B4234A" w:rsidP="00B4234A">
      <w:pPr>
        <w:adjustRightInd w:val="0"/>
        <w:spacing w:line="360" w:lineRule="auto"/>
        <w:ind w:firstLine="1843"/>
        <w:jc w:val="both"/>
        <w:rPr>
          <w:rFonts w:ascii="Arial" w:hAnsi="Arial" w:cs="Arial"/>
        </w:rPr>
      </w:pPr>
      <w:r w:rsidRPr="00B4234A">
        <w:rPr>
          <w:rFonts w:ascii="Arial" w:hAnsi="Arial" w:cs="Arial"/>
        </w:rPr>
        <w:t>Aparelho Condicionador de Ar do Tipo Split Hi-wall Inverter, com Capacidade de 18.000 BTUs, Operação a Frio, com Filtro do Tipo Removível Lavável, na Voltagem de 220V Monofásico/Bifásico, com Gás Refrigerante R32, Classificação Energética A, Selo Procel, Funções de Refrigeração Rápida e Refrigeração Suave, Baixo Nível Ruido e Display em Led, Aparelho com Tubulação/Serpetina interna em Cobre. Equipamento Composto por 1 (uma) Unidade Condensadora Externa Quadrada Ventilação Horizontal e 1 (uma) Unidade Evaporadora Interna, fornecido com Controle Remoto sem Fio, Manual de Instruções e Certificado de Garantia Total contra defeitos de fabricação com Prazo Mínimo de 12 Meses a Partir da data de Entrega em Português. Incluindo a instalação Completa do Aparelho (obedecendo a Norma NBR 16401), que deverá ser feita por profissionais técnicos autorizados e empresa credenciada da Marca ofertada (conforme consta no manual do produto), Interligação entre Unidade Interna e Externa em Tubulação de Cobre e com distancia máxima de 3 metros entre as unidades, conforme exigencia do fabricante do equipamento e com Assistência Técnica no Raio de 250 Km.</w:t>
      </w:r>
    </w:p>
    <w:p w14:paraId="56093B7F" w14:textId="77777777" w:rsidR="00B4234A" w:rsidRPr="00B4234A" w:rsidRDefault="00B4234A" w:rsidP="00B4234A">
      <w:pPr>
        <w:spacing w:before="120" w:line="360" w:lineRule="auto"/>
        <w:ind w:firstLine="1843"/>
        <w:jc w:val="both"/>
        <w:rPr>
          <w:rFonts w:ascii="Arial" w:hAnsi="Arial" w:cs="Arial"/>
          <w:b/>
          <w:bCs/>
        </w:rPr>
      </w:pPr>
      <w:r w:rsidRPr="00B4234A">
        <w:rPr>
          <w:rFonts w:ascii="Arial" w:hAnsi="Arial" w:cs="Arial"/>
          <w:b/>
          <w:bCs/>
        </w:rPr>
        <w:t>UNIDADES CONDICIONADORAS DE AR TIPO SPLIT 24000BTU/h</w:t>
      </w:r>
    </w:p>
    <w:p w14:paraId="3B3C4B22" w14:textId="754493AB" w:rsidR="00B4234A" w:rsidRDefault="00B4234A" w:rsidP="00B4234A">
      <w:pPr>
        <w:adjustRightInd w:val="0"/>
        <w:spacing w:line="360" w:lineRule="auto"/>
        <w:ind w:firstLine="1843"/>
        <w:jc w:val="both"/>
        <w:rPr>
          <w:rFonts w:ascii="Arial" w:hAnsi="Arial" w:cs="Arial"/>
        </w:rPr>
      </w:pPr>
      <w:r w:rsidRPr="00B4234A">
        <w:rPr>
          <w:rFonts w:ascii="Arial" w:hAnsi="Arial" w:cs="Arial"/>
        </w:rPr>
        <w:t>Aparelho Condicionador de Ar do Tipo Split Hi-wall Inverter, com Capacidade de 24.000 BTUs, Operação a Frio, com Filtro do Tipo Removível Lavável, na Voltagem de 220V Monofásico/Bifásico, com Gás Refrigerante R32, Classificação Energética A, Selo Procel, Funções de Refrigeração Rápida e Refrigeração Suave, Baixo Nível Ruido e Display em Led, Aparelho com Tubulação/Serpetina interna em Cobre. Equipamento Composto por 1 (uma) Unidade Condensadora Externa Quadrada Ventilação Horizontal e 1 (uma) Unidade Evaporadora Interna, fornecido com Controle Remoto sem Fio, Manual de Instruções e Certificado de Garantia Total contra defeitos de fabricação com Prazo Mínimo de 12 Meses a Partir da data de Entrega em Português. Incluindo a instalação Completa do Aparelho (obedecendo a Norma NBR 16401), que deverá ser feita por profissionais técnicos autorizados e empresa credenciada da Marca ofertada (conforme consta no manual do produto), Interligação entre Unidade Interna e Externa em Tubulação de Cobre e com distancia máxima de 3 metros entre as unidades, conforme exigencia do fabricante do equipamento e com Assistência Técnica no Raio de 250 Km.</w:t>
      </w:r>
    </w:p>
    <w:p w14:paraId="62E1ED52" w14:textId="77777777" w:rsidR="00B4234A" w:rsidRPr="00B4234A" w:rsidRDefault="00B4234A" w:rsidP="00B4234A">
      <w:pPr>
        <w:adjustRightInd w:val="0"/>
        <w:spacing w:line="360" w:lineRule="auto"/>
        <w:ind w:firstLine="1843"/>
        <w:jc w:val="both"/>
        <w:rPr>
          <w:rFonts w:ascii="Arial" w:hAnsi="Arial" w:cs="Arial"/>
        </w:rPr>
      </w:pPr>
    </w:p>
    <w:p w14:paraId="131B2295" w14:textId="77777777" w:rsidR="00B4234A" w:rsidRPr="00B4234A" w:rsidRDefault="00B4234A" w:rsidP="00B4234A">
      <w:pPr>
        <w:spacing w:before="120" w:line="360" w:lineRule="auto"/>
        <w:ind w:firstLine="1843"/>
        <w:jc w:val="both"/>
        <w:rPr>
          <w:rFonts w:ascii="Arial" w:hAnsi="Arial" w:cs="Arial"/>
          <w:b/>
          <w:bCs/>
        </w:rPr>
      </w:pPr>
      <w:r w:rsidRPr="00B4234A">
        <w:rPr>
          <w:rFonts w:ascii="Arial" w:hAnsi="Arial" w:cs="Arial"/>
          <w:b/>
          <w:bCs/>
        </w:rPr>
        <w:t>EVAPORADORAS</w:t>
      </w:r>
    </w:p>
    <w:p w14:paraId="130A6FB2" w14:textId="77777777" w:rsidR="00B4234A" w:rsidRPr="00B4234A" w:rsidRDefault="00B4234A" w:rsidP="00B4234A">
      <w:pPr>
        <w:adjustRightInd w:val="0"/>
        <w:spacing w:line="360" w:lineRule="auto"/>
        <w:ind w:firstLine="1843"/>
        <w:jc w:val="both"/>
        <w:rPr>
          <w:rFonts w:ascii="Arial" w:hAnsi="Arial" w:cs="Arial"/>
        </w:rPr>
      </w:pPr>
      <w:r w:rsidRPr="00B4234A">
        <w:rPr>
          <w:rFonts w:ascii="Arial" w:hAnsi="Arial" w:cs="Arial"/>
        </w:rPr>
        <w:t>Internamente conterão os tubos de cobre sem costura, expandidos nos espelhos, com aletas de alumínio, e sua capacidade deverá ser o suficiente para obter as condições especificadas. Deverá ser previamente testado contra vazamentos a uma pressão de 350 psi e ser equipado com distribuidor e coletores de fluído refrigerante.</w:t>
      </w:r>
    </w:p>
    <w:p w14:paraId="126BB0AC" w14:textId="77777777" w:rsidR="00B4234A" w:rsidRPr="00B4234A" w:rsidRDefault="00B4234A" w:rsidP="00B4234A">
      <w:pPr>
        <w:spacing w:before="120" w:line="360" w:lineRule="auto"/>
        <w:ind w:firstLine="1843"/>
        <w:jc w:val="both"/>
        <w:rPr>
          <w:rFonts w:ascii="Arial" w:hAnsi="Arial" w:cs="Arial"/>
          <w:b/>
          <w:bCs/>
        </w:rPr>
      </w:pPr>
      <w:r w:rsidRPr="00B4234A">
        <w:rPr>
          <w:rFonts w:ascii="Arial" w:hAnsi="Arial" w:cs="Arial"/>
          <w:b/>
          <w:bCs/>
        </w:rPr>
        <w:t>CONDENSADORAS</w:t>
      </w:r>
    </w:p>
    <w:p w14:paraId="48656204" w14:textId="77777777" w:rsidR="00B4234A" w:rsidRPr="00B4234A" w:rsidRDefault="00B4234A" w:rsidP="00B4234A">
      <w:pPr>
        <w:adjustRightInd w:val="0"/>
        <w:spacing w:line="360" w:lineRule="auto"/>
        <w:ind w:firstLine="1843"/>
        <w:jc w:val="both"/>
        <w:rPr>
          <w:rFonts w:ascii="Arial" w:hAnsi="Arial" w:cs="Arial"/>
        </w:rPr>
      </w:pPr>
      <w:r w:rsidRPr="00B4234A">
        <w:rPr>
          <w:rFonts w:ascii="Arial" w:hAnsi="Arial" w:cs="Arial"/>
        </w:rPr>
        <w:t>Será constituído por uma estrutura metálica, com painéis removíveis de chapa de aço galvanizada protegida contra corrosão com pintura eletrostática. Os painéis laterais removíveis para permitir acesso ao interior da máquina. Devem ser construídos com serpentina de cobre e aletados internamente por placas de alumínio e fixação por expansão mecânica destes contra as placas. Deverá ser previamente testado contra vazamentos a uma pressão de 350 psi. Será instalado no espaço existente conforme indicado pela fiscalização, devendo ser posicionado de forma a facilitar as operações de manutenção.</w:t>
      </w:r>
    </w:p>
    <w:p w14:paraId="746E21BF" w14:textId="77777777" w:rsidR="00B4234A" w:rsidRPr="00B4234A" w:rsidRDefault="00B4234A" w:rsidP="00B4234A">
      <w:pPr>
        <w:spacing w:before="120" w:line="360" w:lineRule="auto"/>
        <w:ind w:firstLine="1843"/>
        <w:jc w:val="both"/>
        <w:rPr>
          <w:rFonts w:ascii="Arial" w:hAnsi="Arial" w:cs="Arial"/>
          <w:b/>
          <w:bCs/>
        </w:rPr>
      </w:pPr>
      <w:r w:rsidRPr="00B4234A">
        <w:rPr>
          <w:rFonts w:ascii="Arial" w:hAnsi="Arial" w:cs="Arial"/>
          <w:b/>
          <w:bCs/>
        </w:rPr>
        <w:t>FILTRO DE AR</w:t>
      </w:r>
    </w:p>
    <w:p w14:paraId="4011849D" w14:textId="77777777" w:rsidR="00B4234A" w:rsidRPr="00B4234A" w:rsidRDefault="00B4234A" w:rsidP="00B4234A">
      <w:pPr>
        <w:adjustRightInd w:val="0"/>
        <w:spacing w:line="360" w:lineRule="auto"/>
        <w:ind w:firstLine="1843"/>
        <w:jc w:val="both"/>
        <w:rPr>
          <w:rFonts w:ascii="Arial" w:hAnsi="Arial" w:cs="Arial"/>
        </w:rPr>
      </w:pPr>
      <w:r w:rsidRPr="00B4234A">
        <w:rPr>
          <w:rFonts w:ascii="Arial" w:hAnsi="Arial" w:cs="Arial"/>
        </w:rPr>
        <w:t xml:space="preserve">Deverão ser do tipo laváveis e regeneráveis, instalados dentro do gabinete do evaporador. </w:t>
      </w:r>
    </w:p>
    <w:p w14:paraId="7B1947FC" w14:textId="77777777" w:rsidR="00B4234A" w:rsidRPr="00B4234A" w:rsidRDefault="00B4234A" w:rsidP="00B4234A">
      <w:pPr>
        <w:spacing w:before="120" w:line="360" w:lineRule="auto"/>
        <w:ind w:firstLine="1843"/>
        <w:jc w:val="both"/>
        <w:rPr>
          <w:rFonts w:ascii="Arial" w:hAnsi="Arial" w:cs="Arial"/>
          <w:b/>
          <w:bCs/>
        </w:rPr>
      </w:pPr>
      <w:r w:rsidRPr="00B4234A">
        <w:rPr>
          <w:rFonts w:ascii="Arial" w:hAnsi="Arial" w:cs="Arial"/>
          <w:b/>
          <w:bCs/>
        </w:rPr>
        <w:t>TUBULAÇÃO DE INTERLIGAÇÃO DAS UNIDADES</w:t>
      </w:r>
    </w:p>
    <w:p w14:paraId="13EB7D4B" w14:textId="77777777" w:rsidR="00B4234A" w:rsidRPr="00B4234A" w:rsidRDefault="00B4234A" w:rsidP="00B4234A">
      <w:pPr>
        <w:adjustRightInd w:val="0"/>
        <w:spacing w:line="360" w:lineRule="auto"/>
        <w:ind w:firstLine="1843"/>
        <w:jc w:val="both"/>
        <w:rPr>
          <w:rFonts w:ascii="Arial" w:hAnsi="Arial" w:cs="Arial"/>
          <w:color w:val="000000"/>
        </w:rPr>
      </w:pPr>
      <w:r w:rsidRPr="00B4234A">
        <w:rPr>
          <w:rFonts w:ascii="Arial" w:hAnsi="Arial" w:cs="Arial"/>
          <w:color w:val="000000"/>
        </w:rPr>
        <w:t xml:space="preserve">As interligações frigoríficas entre as unidades evaporadoras e condensadoras deverão ser em tubulações de cobre, padrão para refrigeração e sem costura, classe “L”, condizente com cada equipamento, isoladas externamente com Thermo-Flex a base de espuma de polietileno expandido, anti-chamas e antitóxico, com espessura da parede de ½” e fita em PVC para envolver e proteger o isolamento. </w:t>
      </w:r>
    </w:p>
    <w:p w14:paraId="4C326BB4" w14:textId="77777777" w:rsidR="00B4234A" w:rsidRPr="00B4234A" w:rsidRDefault="00B4234A" w:rsidP="00B4234A">
      <w:pPr>
        <w:spacing w:before="120" w:line="360" w:lineRule="auto"/>
        <w:ind w:firstLine="1843"/>
        <w:jc w:val="both"/>
        <w:rPr>
          <w:rFonts w:ascii="Arial" w:hAnsi="Arial" w:cs="Arial"/>
          <w:b/>
          <w:bCs/>
        </w:rPr>
      </w:pPr>
      <w:r w:rsidRPr="00B4234A">
        <w:rPr>
          <w:rFonts w:ascii="Arial" w:hAnsi="Arial" w:cs="Arial"/>
          <w:b/>
          <w:bCs/>
        </w:rPr>
        <w:t>AMORTECEDORES DE VIBRAÇÃO</w:t>
      </w:r>
    </w:p>
    <w:p w14:paraId="455AC0D7" w14:textId="77777777" w:rsidR="00B4234A" w:rsidRPr="00B4234A" w:rsidRDefault="00B4234A" w:rsidP="00B4234A">
      <w:pPr>
        <w:adjustRightInd w:val="0"/>
        <w:spacing w:line="360" w:lineRule="auto"/>
        <w:ind w:firstLine="1843"/>
        <w:jc w:val="both"/>
        <w:rPr>
          <w:rFonts w:ascii="Arial" w:hAnsi="Arial" w:cs="Arial"/>
        </w:rPr>
      </w:pPr>
      <w:r w:rsidRPr="00B4234A">
        <w:rPr>
          <w:rFonts w:ascii="Arial" w:hAnsi="Arial" w:cs="Arial"/>
        </w:rPr>
        <w:t>Os condensadores das unidades condicionadoras de ar deverão ser apoiados sobre amortecedores de vibração confeccionados em borracha elastomérica com aproximadamente 1” de altura.</w:t>
      </w:r>
    </w:p>
    <w:p w14:paraId="45A4D9E3" w14:textId="77777777" w:rsidR="00B4234A" w:rsidRPr="00B4234A" w:rsidRDefault="00B4234A" w:rsidP="00B4234A">
      <w:pPr>
        <w:spacing w:before="120" w:line="360" w:lineRule="auto"/>
        <w:ind w:firstLine="1843"/>
        <w:jc w:val="both"/>
        <w:rPr>
          <w:rFonts w:ascii="Arial" w:hAnsi="Arial" w:cs="Arial"/>
          <w:b/>
          <w:bCs/>
        </w:rPr>
      </w:pPr>
      <w:r w:rsidRPr="00B4234A">
        <w:rPr>
          <w:rFonts w:ascii="Arial" w:hAnsi="Arial" w:cs="Arial"/>
          <w:b/>
          <w:bCs/>
        </w:rPr>
        <w:t>DRENO</w:t>
      </w:r>
    </w:p>
    <w:p w14:paraId="6047B4E0" w14:textId="77777777" w:rsidR="00B4234A" w:rsidRPr="00B4234A" w:rsidRDefault="00B4234A" w:rsidP="00B4234A">
      <w:pPr>
        <w:adjustRightInd w:val="0"/>
        <w:spacing w:line="360" w:lineRule="auto"/>
        <w:ind w:firstLine="1843"/>
        <w:jc w:val="both"/>
        <w:rPr>
          <w:rFonts w:ascii="Arial" w:hAnsi="Arial" w:cs="Arial"/>
        </w:rPr>
      </w:pPr>
      <w:r w:rsidRPr="00B4234A">
        <w:rPr>
          <w:rFonts w:ascii="Arial" w:hAnsi="Arial" w:cs="Arial"/>
        </w:rPr>
        <w:t>As drenagens das águas de condensação dos condicionadores de ar deverão ser executadas através de redes hidráulicas fabricadas em tubulações plásticas comerciais (PVC) na bitola mínima de 3/4” de polegada. Sua montagem será convencional, utilizando curvas e conexões adequadas, devidamente fixadas na parede.</w:t>
      </w:r>
    </w:p>
    <w:p w14:paraId="39F2E64B" w14:textId="77777777" w:rsidR="00B4234A" w:rsidRPr="00B4234A" w:rsidRDefault="00B4234A" w:rsidP="00B4234A">
      <w:pPr>
        <w:spacing w:before="120" w:line="360" w:lineRule="auto"/>
        <w:ind w:firstLine="1843"/>
        <w:jc w:val="both"/>
        <w:rPr>
          <w:rFonts w:ascii="Arial" w:hAnsi="Arial" w:cs="Arial"/>
          <w:b/>
          <w:bCs/>
        </w:rPr>
      </w:pPr>
      <w:r w:rsidRPr="00B4234A">
        <w:rPr>
          <w:rFonts w:ascii="Arial" w:hAnsi="Arial" w:cs="Arial"/>
          <w:b/>
          <w:bCs/>
        </w:rPr>
        <w:lastRenderedPageBreak/>
        <w:t>INSTALAÇÕES ELÉTRICAS</w:t>
      </w:r>
    </w:p>
    <w:p w14:paraId="36799AD2" w14:textId="77777777" w:rsidR="00B4234A" w:rsidRPr="00B4234A" w:rsidRDefault="00B4234A" w:rsidP="00B4234A">
      <w:pPr>
        <w:adjustRightInd w:val="0"/>
        <w:spacing w:line="360" w:lineRule="auto"/>
        <w:ind w:firstLine="1843"/>
        <w:jc w:val="both"/>
        <w:rPr>
          <w:rFonts w:ascii="Arial" w:hAnsi="Arial" w:cs="Arial"/>
        </w:rPr>
      </w:pPr>
      <w:r w:rsidRPr="00B4234A">
        <w:rPr>
          <w:rFonts w:ascii="Arial" w:hAnsi="Arial" w:cs="Arial"/>
        </w:rPr>
        <w:t xml:space="preserve">Os condicionares de ar tipo Split, deverão ser alimentados por pontos de força existentes no local, </w:t>
      </w:r>
      <w:r w:rsidRPr="00B4234A">
        <w:rPr>
          <w:rFonts w:ascii="Arial" w:hAnsi="Arial" w:cs="Arial"/>
          <w:b/>
          <w:bCs/>
        </w:rPr>
        <w:t>os quais deverão ser locados e fornecidos pela contratada</w:t>
      </w:r>
      <w:r w:rsidRPr="00B4234A">
        <w:rPr>
          <w:rFonts w:ascii="Arial" w:hAnsi="Arial" w:cs="Arial"/>
        </w:rPr>
        <w:t xml:space="preserve">. Todas as interligações elétricas entre as unidades evaporadoras, condensadoras, pontos de força e painéis de comando deverão ser executadas com condutores em cobre com isolamento termoplástico de alta resistência e isolação adequada à tensão de 750 V. Os condutores serão desprovidos de emendas e deverão ser protegidos por eletrodutos de PVC rígido e conduletes. </w:t>
      </w:r>
    </w:p>
    <w:p w14:paraId="72354061" w14:textId="77777777" w:rsidR="00B4234A" w:rsidRPr="00B4234A" w:rsidRDefault="00B4234A" w:rsidP="00B4234A">
      <w:pPr>
        <w:adjustRightInd w:val="0"/>
        <w:spacing w:line="360" w:lineRule="auto"/>
        <w:ind w:firstLine="1843"/>
        <w:jc w:val="both"/>
        <w:rPr>
          <w:rFonts w:ascii="Arial" w:hAnsi="Arial" w:cs="Arial"/>
        </w:rPr>
      </w:pPr>
      <w:r w:rsidRPr="00B4234A">
        <w:rPr>
          <w:rFonts w:ascii="Arial" w:hAnsi="Arial" w:cs="Arial"/>
        </w:rPr>
        <w:t>As bitolas dos condutores devem atender as cargas requeridas pelos equipamentos, devendo ser verificada a taxa de ocupações dos eletrodutos. As conexões finais dos condutores com os pontos de fixação devem ser feitas sempre com terminais de conexão e anilhas de identificação.</w:t>
      </w:r>
    </w:p>
    <w:p w14:paraId="7FF3BE1F" w14:textId="77777777" w:rsidR="00B4234A" w:rsidRPr="00B4234A" w:rsidRDefault="00B4234A" w:rsidP="00B4234A">
      <w:pPr>
        <w:spacing w:before="120" w:line="360" w:lineRule="auto"/>
        <w:ind w:firstLine="1843"/>
        <w:jc w:val="both"/>
        <w:rPr>
          <w:rFonts w:ascii="Arial" w:hAnsi="Arial" w:cs="Arial"/>
          <w:b/>
          <w:bCs/>
        </w:rPr>
      </w:pPr>
      <w:r w:rsidRPr="00B4234A">
        <w:rPr>
          <w:rFonts w:ascii="Arial" w:hAnsi="Arial" w:cs="Arial"/>
          <w:b/>
          <w:bCs/>
        </w:rPr>
        <w:t>FISCALIZAÇÃO</w:t>
      </w:r>
    </w:p>
    <w:p w14:paraId="44D1B940" w14:textId="77777777" w:rsidR="00B4234A" w:rsidRPr="00B4234A" w:rsidRDefault="00B4234A" w:rsidP="00B4234A">
      <w:pPr>
        <w:adjustRightInd w:val="0"/>
        <w:spacing w:line="360" w:lineRule="auto"/>
        <w:ind w:firstLine="1843"/>
        <w:jc w:val="both"/>
        <w:rPr>
          <w:rFonts w:ascii="Arial" w:hAnsi="Arial" w:cs="Arial"/>
        </w:rPr>
      </w:pPr>
      <w:r w:rsidRPr="00B4234A">
        <w:rPr>
          <w:rFonts w:ascii="Arial" w:hAnsi="Arial" w:cs="Arial"/>
        </w:rPr>
        <w:t>Fica a obra sujeita a fiscalização de um responsável técnico habilitado designado pela administração. Todas e quaisquer dúvidas deverão ser levadas para tal responsável bem como quaisquer mudanças no projeto que possam vir a ser realizadas durante o decorrer da obra. Salienta-se que tais mudanças deverão ser comunicadas com antecedência e só realizadas com aprovação do responsável técnico.</w:t>
      </w:r>
    </w:p>
    <w:p w14:paraId="3CBCAE2F" w14:textId="77777777" w:rsidR="00B4234A" w:rsidRPr="00B4234A" w:rsidRDefault="00B4234A" w:rsidP="00B4234A">
      <w:pPr>
        <w:spacing w:before="120" w:line="360" w:lineRule="auto"/>
        <w:ind w:firstLine="1843"/>
        <w:jc w:val="both"/>
        <w:rPr>
          <w:rFonts w:ascii="Arial" w:hAnsi="Arial" w:cs="Arial"/>
          <w:b/>
          <w:bCs/>
        </w:rPr>
      </w:pPr>
      <w:r w:rsidRPr="00B4234A">
        <w:rPr>
          <w:rFonts w:ascii="Arial" w:hAnsi="Arial" w:cs="Arial"/>
          <w:b/>
          <w:bCs/>
        </w:rPr>
        <w:t>DEVERES DA INSTALADORA</w:t>
      </w:r>
    </w:p>
    <w:p w14:paraId="2D730410" w14:textId="77777777" w:rsidR="00B4234A" w:rsidRPr="00B4234A" w:rsidRDefault="00B4234A" w:rsidP="00B4234A">
      <w:pPr>
        <w:adjustRightInd w:val="0"/>
        <w:spacing w:line="360" w:lineRule="auto"/>
        <w:ind w:firstLine="1843"/>
        <w:jc w:val="both"/>
        <w:rPr>
          <w:rFonts w:ascii="Arial" w:hAnsi="Arial" w:cs="Arial"/>
        </w:rPr>
      </w:pPr>
      <w:r w:rsidRPr="00B4234A">
        <w:rPr>
          <w:rFonts w:ascii="Arial" w:hAnsi="Arial" w:cs="Arial"/>
        </w:rPr>
        <w:t>- Fazer a instalação determinação da Fiscalização;</w:t>
      </w:r>
    </w:p>
    <w:p w14:paraId="306F9C20" w14:textId="77777777" w:rsidR="00B4234A" w:rsidRPr="00B4234A" w:rsidRDefault="00B4234A" w:rsidP="00B4234A">
      <w:pPr>
        <w:adjustRightInd w:val="0"/>
        <w:spacing w:line="360" w:lineRule="auto"/>
        <w:ind w:firstLine="1843"/>
        <w:jc w:val="both"/>
        <w:rPr>
          <w:rFonts w:ascii="Arial" w:hAnsi="Arial" w:cs="Arial"/>
        </w:rPr>
      </w:pPr>
      <w:r w:rsidRPr="00B4234A">
        <w:rPr>
          <w:rFonts w:ascii="Arial" w:hAnsi="Arial" w:cs="Arial"/>
        </w:rPr>
        <w:t>- Notificar antecipadamente ao responsável técnico quaisquer mudanças a serem efetuadas;</w:t>
      </w:r>
    </w:p>
    <w:p w14:paraId="44C547F3" w14:textId="77777777" w:rsidR="00B4234A" w:rsidRPr="00B4234A" w:rsidRDefault="00B4234A" w:rsidP="00B4234A">
      <w:pPr>
        <w:adjustRightInd w:val="0"/>
        <w:spacing w:line="360" w:lineRule="auto"/>
        <w:ind w:firstLine="1843"/>
        <w:jc w:val="both"/>
        <w:rPr>
          <w:rFonts w:ascii="Arial" w:hAnsi="Arial" w:cs="Arial"/>
        </w:rPr>
      </w:pPr>
      <w:r w:rsidRPr="00B4234A">
        <w:rPr>
          <w:rFonts w:ascii="Arial" w:hAnsi="Arial" w:cs="Arial"/>
        </w:rPr>
        <w:t>- Executar bases e suportes necessários para a fixação de equipamentos;</w:t>
      </w:r>
    </w:p>
    <w:p w14:paraId="5F660453" w14:textId="77777777" w:rsidR="00B4234A" w:rsidRPr="00B4234A" w:rsidRDefault="00B4234A" w:rsidP="00B4234A">
      <w:pPr>
        <w:adjustRightInd w:val="0"/>
        <w:spacing w:line="360" w:lineRule="auto"/>
        <w:ind w:firstLine="1843"/>
        <w:jc w:val="both"/>
        <w:rPr>
          <w:rFonts w:ascii="Arial" w:hAnsi="Arial" w:cs="Arial"/>
        </w:rPr>
      </w:pPr>
      <w:r w:rsidRPr="00B4234A">
        <w:rPr>
          <w:rFonts w:ascii="Arial" w:hAnsi="Arial" w:cs="Arial"/>
        </w:rPr>
        <w:t>- Possuir ferramentas e pessoal habilitado para a execução dos serviços;</w:t>
      </w:r>
    </w:p>
    <w:p w14:paraId="67C0D631" w14:textId="77777777" w:rsidR="00B4234A" w:rsidRPr="00B4234A" w:rsidRDefault="00B4234A" w:rsidP="00B4234A">
      <w:pPr>
        <w:adjustRightInd w:val="0"/>
        <w:spacing w:line="360" w:lineRule="auto"/>
        <w:ind w:firstLine="1843"/>
        <w:jc w:val="both"/>
        <w:rPr>
          <w:rFonts w:ascii="Arial" w:hAnsi="Arial" w:cs="Arial"/>
        </w:rPr>
      </w:pPr>
      <w:r w:rsidRPr="00B4234A">
        <w:rPr>
          <w:rFonts w:ascii="Arial" w:hAnsi="Arial" w:cs="Arial"/>
        </w:rPr>
        <w:t>- Providenciar transporte vertical e horizontal de equipamentos;</w:t>
      </w:r>
    </w:p>
    <w:p w14:paraId="6BE6012C" w14:textId="77777777" w:rsidR="00B4234A" w:rsidRPr="00B4234A" w:rsidRDefault="00B4234A" w:rsidP="00B4234A">
      <w:pPr>
        <w:adjustRightInd w:val="0"/>
        <w:spacing w:line="360" w:lineRule="auto"/>
        <w:ind w:firstLine="1843"/>
        <w:jc w:val="both"/>
        <w:rPr>
          <w:rFonts w:ascii="Arial" w:hAnsi="Arial" w:cs="Arial"/>
        </w:rPr>
      </w:pPr>
      <w:r w:rsidRPr="00B4234A">
        <w:rPr>
          <w:rFonts w:ascii="Arial" w:hAnsi="Arial" w:cs="Arial"/>
        </w:rPr>
        <w:t>- Manter limpo e organizado o local de serviço;</w:t>
      </w:r>
    </w:p>
    <w:p w14:paraId="71C7D9FC" w14:textId="77777777" w:rsidR="00B4234A" w:rsidRPr="00B4234A" w:rsidRDefault="00B4234A" w:rsidP="00B4234A">
      <w:pPr>
        <w:adjustRightInd w:val="0"/>
        <w:spacing w:line="360" w:lineRule="auto"/>
        <w:ind w:firstLine="1843"/>
        <w:jc w:val="both"/>
        <w:rPr>
          <w:rFonts w:ascii="Arial" w:hAnsi="Arial" w:cs="Arial"/>
        </w:rPr>
      </w:pPr>
      <w:r w:rsidRPr="00B4234A">
        <w:rPr>
          <w:rFonts w:ascii="Arial" w:hAnsi="Arial" w:cs="Arial"/>
        </w:rPr>
        <w:t>- Treinar pessoal para operação dos sistemas;</w:t>
      </w:r>
    </w:p>
    <w:p w14:paraId="1B02930F" w14:textId="77777777" w:rsidR="00B4234A" w:rsidRPr="00B4234A" w:rsidRDefault="00B4234A" w:rsidP="00B4234A">
      <w:pPr>
        <w:adjustRightInd w:val="0"/>
        <w:spacing w:line="360" w:lineRule="auto"/>
        <w:ind w:firstLine="1843"/>
        <w:jc w:val="both"/>
        <w:rPr>
          <w:rFonts w:ascii="Arial" w:hAnsi="Arial" w:cs="Arial"/>
        </w:rPr>
      </w:pPr>
      <w:r w:rsidRPr="00B4234A">
        <w:rPr>
          <w:rFonts w:ascii="Arial" w:hAnsi="Arial" w:cs="Arial"/>
        </w:rPr>
        <w:t>- Vistoria previa do local antes do início dos serviços.</w:t>
      </w:r>
    </w:p>
    <w:p w14:paraId="4CD05953" w14:textId="77777777" w:rsidR="00B4234A" w:rsidRPr="00B4234A" w:rsidRDefault="00B4234A" w:rsidP="00B4234A">
      <w:pPr>
        <w:spacing w:before="120" w:line="360" w:lineRule="auto"/>
        <w:ind w:firstLine="1843"/>
        <w:jc w:val="both"/>
        <w:rPr>
          <w:rFonts w:ascii="Arial" w:hAnsi="Arial" w:cs="Arial"/>
          <w:b/>
          <w:bCs/>
        </w:rPr>
      </w:pPr>
      <w:r w:rsidRPr="00B4234A">
        <w:rPr>
          <w:rFonts w:ascii="Arial" w:hAnsi="Arial" w:cs="Arial"/>
          <w:b/>
          <w:bCs/>
        </w:rPr>
        <w:t>DISPOSIÇÕES FINAIS</w:t>
      </w:r>
    </w:p>
    <w:p w14:paraId="6FFFABCD" w14:textId="77777777" w:rsidR="00B4234A" w:rsidRPr="00B4234A" w:rsidRDefault="00B4234A" w:rsidP="00B4234A">
      <w:pPr>
        <w:adjustRightInd w:val="0"/>
        <w:spacing w:line="360" w:lineRule="auto"/>
        <w:ind w:firstLine="1843"/>
        <w:jc w:val="both"/>
        <w:rPr>
          <w:rFonts w:ascii="Arial" w:hAnsi="Arial" w:cs="Arial"/>
        </w:rPr>
      </w:pPr>
      <w:r w:rsidRPr="00B4234A">
        <w:rPr>
          <w:rFonts w:ascii="Arial" w:hAnsi="Arial" w:cs="Arial"/>
        </w:rPr>
        <w:t>A instalação do ar-condicionado tipo split deverá ser realizada por um técnico em refrigeração com o devido conselho em ordem. A execução dos serviços obedecerá às normas da ABNT, aplicáveis a cada caso. Serão de inteira responsabilidade de o executante verificar as medidas e quantidades dos materiais.</w:t>
      </w:r>
    </w:p>
    <w:p w14:paraId="3CD8B3C8" w14:textId="3E6ED1D5" w:rsidR="001C0827" w:rsidRPr="00B4234A" w:rsidRDefault="00B4234A" w:rsidP="00B4234A">
      <w:pPr>
        <w:ind w:firstLine="1843"/>
        <w:jc w:val="both"/>
        <w:outlineLvl w:val="0"/>
        <w:rPr>
          <w:rFonts w:ascii="Arial" w:hAnsi="Arial" w:cs="Arial"/>
        </w:rPr>
      </w:pPr>
      <w:r w:rsidRPr="00B4234A">
        <w:rPr>
          <w:rFonts w:ascii="Arial" w:hAnsi="Arial" w:cs="Arial"/>
        </w:rPr>
        <w:t xml:space="preserve">Para executar os serviços deverá ser obedecida rigorosa observância às especificações do presente memorial. Quaisquer danos decorrentes da execução dos serviços ou por qualquer outro previsível serão de total responsabilidade da Contratada que deverão providenciar a retirada dos entulhos, além da limpeza regular do local da obra e os reparos imediatos necessários. </w:t>
      </w:r>
      <w:r w:rsidRPr="00B4234A">
        <w:rPr>
          <w:rFonts w:ascii="Arial" w:hAnsi="Arial" w:cs="Arial"/>
        </w:rPr>
        <w:lastRenderedPageBreak/>
        <w:t>Caberá a Contratada fornecer todo o material, ferramentas, maquinaria e equipamento adequado a mais perfeita execução dos serviços.</w:t>
      </w:r>
    </w:p>
    <w:p w14:paraId="6075E1BC" w14:textId="77777777" w:rsidR="001C0827" w:rsidRDefault="001C0827" w:rsidP="001C0827">
      <w:pPr>
        <w:jc w:val="both"/>
        <w:outlineLvl w:val="0"/>
        <w:rPr>
          <w:rFonts w:ascii="Arial" w:hAnsi="Arial" w:cs="Arial"/>
        </w:rPr>
      </w:pPr>
    </w:p>
    <w:p w14:paraId="066FD0E4" w14:textId="77777777" w:rsidR="00FB7A42" w:rsidRDefault="008E4F56" w:rsidP="008E4F56">
      <w:pPr>
        <w:spacing w:before="120"/>
        <w:jc w:val="center"/>
        <w:rPr>
          <w:rFonts w:ascii="Arial" w:hAnsi="Arial" w:cs="Arial"/>
          <w:b/>
        </w:rPr>
      </w:pPr>
      <w:r w:rsidRPr="001D047D">
        <w:rPr>
          <w:rFonts w:ascii="Arial" w:hAnsi="Arial" w:cs="Arial"/>
          <w:b/>
        </w:rPr>
        <w:t>PLANILHA ORÇAMENTÁRIA</w:t>
      </w:r>
    </w:p>
    <w:p w14:paraId="0AAD61B8" w14:textId="77777777" w:rsidR="008E4F56" w:rsidRPr="00B4234A" w:rsidRDefault="008E4F56" w:rsidP="008E4F56">
      <w:pPr>
        <w:spacing w:before="120"/>
        <w:jc w:val="center"/>
        <w:rPr>
          <w:rFonts w:ascii="Arial" w:hAnsi="Arial" w:cs="Arial"/>
          <w:b/>
          <w:sz w:val="10"/>
          <w:szCs w:val="10"/>
        </w:rPr>
      </w:pPr>
    </w:p>
    <w:tbl>
      <w:tblPr>
        <w:tblW w:w="10774" w:type="dxa"/>
        <w:tblInd w:w="-426" w:type="dxa"/>
        <w:tblCellMar>
          <w:left w:w="70" w:type="dxa"/>
          <w:right w:w="70" w:type="dxa"/>
        </w:tblCellMar>
        <w:tblLook w:val="04A0" w:firstRow="1" w:lastRow="0" w:firstColumn="1" w:lastColumn="0" w:noHBand="0" w:noVBand="1"/>
      </w:tblPr>
      <w:tblGrid>
        <w:gridCol w:w="852"/>
        <w:gridCol w:w="863"/>
        <w:gridCol w:w="1121"/>
        <w:gridCol w:w="4111"/>
        <w:gridCol w:w="700"/>
        <w:gridCol w:w="720"/>
        <w:gridCol w:w="992"/>
        <w:gridCol w:w="1415"/>
      </w:tblGrid>
      <w:tr w:rsidR="007B3C5F" w:rsidRPr="007B3C5F" w14:paraId="5F882809" w14:textId="77777777" w:rsidTr="00EE4D4E">
        <w:trPr>
          <w:trHeight w:val="319"/>
        </w:trPr>
        <w:tc>
          <w:tcPr>
            <w:tcW w:w="10774"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B5ED116" w14:textId="5D81C27B" w:rsidR="007B3C5F" w:rsidRPr="007B3C5F" w:rsidRDefault="007B3C5F" w:rsidP="007B3C5F">
            <w:pPr>
              <w:widowControl/>
              <w:autoSpaceDE/>
              <w:autoSpaceDN/>
              <w:rPr>
                <w:rFonts w:ascii="Tahoma" w:eastAsia="Times New Roman" w:hAnsi="Tahoma" w:cs="Tahoma"/>
                <w:color w:val="FF0000"/>
                <w:sz w:val="20"/>
                <w:szCs w:val="20"/>
                <w:lang w:val="pt-BR" w:eastAsia="pt-BR"/>
              </w:rPr>
            </w:pPr>
            <w:r w:rsidRPr="007B3C5F">
              <w:rPr>
                <w:rFonts w:ascii="Arial" w:eastAsia="Times New Roman" w:hAnsi="Arial" w:cs="Arial"/>
                <w:b/>
                <w:bCs/>
                <w:sz w:val="20"/>
                <w:szCs w:val="20"/>
                <w:lang w:val="pt-BR" w:eastAsia="pt-BR"/>
              </w:rPr>
              <w:t>PREFEITURA MUNICIPAL DE ROSANA</w:t>
            </w:r>
            <w:r w:rsidRPr="007B3C5F">
              <w:rPr>
                <w:rFonts w:ascii="Tahoma" w:eastAsia="Times New Roman" w:hAnsi="Tahoma" w:cs="Tahoma"/>
                <w:color w:val="FF0000"/>
                <w:sz w:val="20"/>
                <w:szCs w:val="20"/>
                <w:lang w:val="pt-BR" w:eastAsia="pt-BR"/>
              </w:rPr>
              <w:t> </w:t>
            </w:r>
          </w:p>
        </w:tc>
      </w:tr>
      <w:tr w:rsidR="007B3C5F" w:rsidRPr="007B3C5F" w14:paraId="6B54A62B" w14:textId="77777777" w:rsidTr="007B3C5F">
        <w:trPr>
          <w:trHeight w:val="642"/>
        </w:trPr>
        <w:tc>
          <w:tcPr>
            <w:tcW w:w="10774"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574C275" w14:textId="77777777" w:rsidR="007B3C5F" w:rsidRPr="007B3C5F" w:rsidRDefault="007B3C5F" w:rsidP="007B3C5F">
            <w:pPr>
              <w:widowControl/>
              <w:autoSpaceDE/>
              <w:autoSpaceDN/>
              <w:jc w:val="both"/>
              <w:rPr>
                <w:rFonts w:ascii="Arial" w:eastAsia="Times New Roman" w:hAnsi="Arial" w:cs="Arial"/>
                <w:b/>
                <w:bCs/>
                <w:sz w:val="20"/>
                <w:szCs w:val="20"/>
                <w:lang w:val="pt-BR" w:eastAsia="pt-BR"/>
              </w:rPr>
            </w:pPr>
            <w:r w:rsidRPr="007B3C5F">
              <w:rPr>
                <w:rFonts w:ascii="Arial" w:eastAsia="Times New Roman" w:hAnsi="Arial" w:cs="Arial"/>
                <w:b/>
                <w:bCs/>
                <w:sz w:val="20"/>
                <w:szCs w:val="20"/>
                <w:lang w:val="pt-BR" w:eastAsia="pt-BR"/>
              </w:rPr>
              <w:t>Objeto:</w:t>
            </w:r>
            <w:r w:rsidRPr="007B3C5F">
              <w:rPr>
                <w:rFonts w:ascii="Arial" w:eastAsia="Times New Roman" w:hAnsi="Arial" w:cs="Arial"/>
                <w:sz w:val="20"/>
                <w:szCs w:val="20"/>
                <w:lang w:val="pt-BR" w:eastAsia="pt-BR"/>
              </w:rPr>
              <w:t xml:space="preserve"> AQUISIÇÃO DE EQUIPAMENTOS DE AR CONDICIONADO PARA SEREM INSTALADOS NO PRÉDIO PÚBLICO EM ATENDIMENTO AO PROJETO GURI E SECRETARIA DE SAÚDE “ESF-07 E ESF-07 BONANZA”. </w:t>
            </w:r>
          </w:p>
        </w:tc>
      </w:tr>
      <w:tr w:rsidR="007B3C5F" w:rsidRPr="007B3C5F" w14:paraId="6EED7717" w14:textId="77777777" w:rsidTr="007B3C5F">
        <w:trPr>
          <w:trHeight w:val="330"/>
        </w:trPr>
        <w:tc>
          <w:tcPr>
            <w:tcW w:w="10774"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977AB25" w14:textId="77777777" w:rsidR="007B3C5F" w:rsidRPr="007B3C5F" w:rsidRDefault="007B3C5F" w:rsidP="007B3C5F">
            <w:pPr>
              <w:widowControl/>
              <w:autoSpaceDE/>
              <w:autoSpaceDN/>
              <w:jc w:val="both"/>
              <w:rPr>
                <w:rFonts w:ascii="Arial" w:eastAsia="Times New Roman" w:hAnsi="Arial" w:cs="Arial"/>
                <w:b/>
                <w:bCs/>
                <w:sz w:val="20"/>
                <w:szCs w:val="20"/>
                <w:lang w:val="pt-BR" w:eastAsia="pt-BR"/>
              </w:rPr>
            </w:pPr>
            <w:r w:rsidRPr="007B3C5F">
              <w:rPr>
                <w:rFonts w:ascii="Arial" w:eastAsia="Times New Roman" w:hAnsi="Arial" w:cs="Arial"/>
                <w:b/>
                <w:bCs/>
                <w:sz w:val="20"/>
                <w:szCs w:val="20"/>
                <w:lang w:val="pt-BR" w:eastAsia="pt-BR"/>
              </w:rPr>
              <w:t>Endereço 1: PROJETO GURI, SITO NA RUA PARANÁ, Nº 1700 – QUADRA 105 – CENTRO – DIST. DE PRIMAVERA – MUNICIPIO DE ROSANA - SP.</w:t>
            </w:r>
          </w:p>
        </w:tc>
      </w:tr>
      <w:tr w:rsidR="007B3C5F" w:rsidRPr="007B3C5F" w14:paraId="1249C4CD" w14:textId="77777777" w:rsidTr="007B3C5F">
        <w:trPr>
          <w:trHeight w:val="642"/>
        </w:trPr>
        <w:tc>
          <w:tcPr>
            <w:tcW w:w="10774"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6FEA697" w14:textId="77777777" w:rsidR="007B3C5F" w:rsidRPr="007B3C5F" w:rsidRDefault="007B3C5F" w:rsidP="007B3C5F">
            <w:pPr>
              <w:widowControl/>
              <w:autoSpaceDE/>
              <w:autoSpaceDN/>
              <w:jc w:val="both"/>
              <w:rPr>
                <w:rFonts w:ascii="Arial" w:eastAsia="Times New Roman" w:hAnsi="Arial" w:cs="Arial"/>
                <w:b/>
                <w:bCs/>
                <w:sz w:val="20"/>
                <w:szCs w:val="20"/>
                <w:lang w:val="pt-BR" w:eastAsia="pt-BR"/>
              </w:rPr>
            </w:pPr>
            <w:r w:rsidRPr="007B3C5F">
              <w:rPr>
                <w:rFonts w:ascii="Arial" w:eastAsia="Times New Roman" w:hAnsi="Arial" w:cs="Arial"/>
                <w:b/>
                <w:bCs/>
                <w:sz w:val="20"/>
                <w:szCs w:val="20"/>
                <w:lang w:val="pt-BR" w:eastAsia="pt-BR"/>
              </w:rPr>
              <w:t>Endereço 2: SECRETARIA DE SAÚDE “ESF-07”, SITO NO ASSENTAMENTO NOVA PONTAL E “ESF-07 - BONANZA” NO ASSENTAMENTO BONANZA – MUNICIPIO DE ROSANA - SP.</w:t>
            </w:r>
          </w:p>
        </w:tc>
      </w:tr>
      <w:tr w:rsidR="007B3C5F" w:rsidRPr="007B3C5F" w14:paraId="6143E2BB" w14:textId="77777777" w:rsidTr="00EE4D4E">
        <w:trPr>
          <w:trHeight w:val="319"/>
        </w:trPr>
        <w:tc>
          <w:tcPr>
            <w:tcW w:w="10774"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04E506D6" w14:textId="069851A1" w:rsidR="007B3C5F" w:rsidRPr="007B3C5F" w:rsidRDefault="007B3C5F" w:rsidP="007B3C5F">
            <w:pPr>
              <w:widowControl/>
              <w:autoSpaceDE/>
              <w:autoSpaceDN/>
              <w:rPr>
                <w:rFonts w:ascii="Times New Roman" w:eastAsia="Times New Roman" w:hAnsi="Times New Roman" w:cs="Times New Roman"/>
                <w:sz w:val="20"/>
                <w:szCs w:val="20"/>
                <w:lang w:val="pt-BR" w:eastAsia="pt-BR"/>
              </w:rPr>
            </w:pPr>
            <w:r w:rsidRPr="007B3C5F">
              <w:rPr>
                <w:rFonts w:ascii="Arial" w:eastAsia="Times New Roman" w:hAnsi="Arial" w:cs="Arial"/>
                <w:b/>
                <w:bCs/>
                <w:sz w:val="20"/>
                <w:szCs w:val="20"/>
                <w:lang w:val="pt-BR" w:eastAsia="pt-BR"/>
              </w:rPr>
              <w:t>Data da Elaboração:</w:t>
            </w:r>
            <w:r w:rsidRPr="007B3C5F">
              <w:rPr>
                <w:rFonts w:ascii="Arial" w:eastAsia="Times New Roman" w:hAnsi="Arial" w:cs="Arial"/>
                <w:sz w:val="20"/>
                <w:szCs w:val="20"/>
                <w:lang w:val="pt-BR" w:eastAsia="pt-BR"/>
              </w:rPr>
              <w:t xml:space="preserve">  03 de dezembro de 2025. </w:t>
            </w:r>
          </w:p>
        </w:tc>
      </w:tr>
      <w:tr w:rsidR="007B3C5F" w:rsidRPr="007B3C5F" w14:paraId="175626E3" w14:textId="77777777" w:rsidTr="00EE4D4E">
        <w:trPr>
          <w:trHeight w:val="319"/>
        </w:trPr>
        <w:tc>
          <w:tcPr>
            <w:tcW w:w="10774"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00FC06F" w14:textId="7856B8E9" w:rsidR="007B3C5F" w:rsidRPr="007B3C5F" w:rsidRDefault="007B3C5F" w:rsidP="007B3C5F">
            <w:pPr>
              <w:widowControl/>
              <w:autoSpaceDE/>
              <w:autoSpaceDN/>
              <w:rPr>
                <w:rFonts w:ascii="Times New Roman" w:eastAsia="Times New Roman" w:hAnsi="Times New Roman" w:cs="Times New Roman"/>
                <w:sz w:val="20"/>
                <w:szCs w:val="20"/>
                <w:lang w:val="pt-BR" w:eastAsia="pt-BR"/>
              </w:rPr>
            </w:pPr>
            <w:r w:rsidRPr="007B3C5F">
              <w:rPr>
                <w:rFonts w:ascii="Arial" w:eastAsia="Times New Roman" w:hAnsi="Arial" w:cs="Arial"/>
                <w:b/>
                <w:bCs/>
                <w:sz w:val="20"/>
                <w:szCs w:val="20"/>
                <w:lang w:val="pt-BR" w:eastAsia="pt-BR"/>
              </w:rPr>
              <w:t xml:space="preserve">Ref.: Boletim </w:t>
            </w:r>
            <w:proofErr w:type="spellStart"/>
            <w:r w:rsidRPr="007B3C5F">
              <w:rPr>
                <w:rFonts w:ascii="Arial" w:eastAsia="Times New Roman" w:hAnsi="Arial" w:cs="Arial"/>
                <w:b/>
                <w:bCs/>
                <w:sz w:val="20"/>
                <w:szCs w:val="20"/>
                <w:lang w:val="pt-BR" w:eastAsia="pt-BR"/>
              </w:rPr>
              <w:t>Sinapi</w:t>
            </w:r>
            <w:proofErr w:type="spellEnd"/>
            <w:r w:rsidRPr="007B3C5F">
              <w:rPr>
                <w:rFonts w:ascii="Arial" w:eastAsia="Times New Roman" w:hAnsi="Arial" w:cs="Arial"/>
                <w:b/>
                <w:bCs/>
                <w:sz w:val="20"/>
                <w:szCs w:val="20"/>
                <w:lang w:val="pt-BR" w:eastAsia="pt-BR"/>
              </w:rPr>
              <w:t xml:space="preserve"> 009/2025 e Boletim CDHU 199</w:t>
            </w:r>
          </w:p>
        </w:tc>
      </w:tr>
      <w:tr w:rsidR="007B3C5F" w:rsidRPr="007B3C5F" w14:paraId="2D171E8E" w14:textId="77777777" w:rsidTr="007B3C5F">
        <w:trPr>
          <w:trHeight w:val="660"/>
        </w:trPr>
        <w:tc>
          <w:tcPr>
            <w:tcW w:w="852" w:type="dxa"/>
            <w:tcBorders>
              <w:top w:val="nil"/>
              <w:left w:val="single" w:sz="4" w:space="0" w:color="auto"/>
              <w:bottom w:val="single" w:sz="4" w:space="0" w:color="auto"/>
              <w:right w:val="single" w:sz="4" w:space="0" w:color="auto"/>
            </w:tcBorders>
            <w:shd w:val="clear" w:color="969696" w:fill="BFBFBF"/>
            <w:noWrap/>
            <w:vAlign w:val="center"/>
            <w:hideMark/>
          </w:tcPr>
          <w:p w14:paraId="6A303CB0" w14:textId="77777777" w:rsidR="007B3C5F" w:rsidRPr="007B3C5F" w:rsidRDefault="007B3C5F" w:rsidP="007B3C5F">
            <w:pPr>
              <w:widowControl/>
              <w:autoSpaceDE/>
              <w:autoSpaceDN/>
              <w:jc w:val="center"/>
              <w:rPr>
                <w:rFonts w:ascii="Arial" w:eastAsia="Times New Roman" w:hAnsi="Arial" w:cs="Arial"/>
                <w:b/>
                <w:bCs/>
                <w:color w:val="000000"/>
                <w:sz w:val="20"/>
                <w:szCs w:val="20"/>
                <w:lang w:val="pt-BR" w:eastAsia="pt-BR"/>
              </w:rPr>
            </w:pPr>
            <w:r w:rsidRPr="007B3C5F">
              <w:rPr>
                <w:rFonts w:ascii="Arial" w:eastAsia="Times New Roman" w:hAnsi="Arial" w:cs="Arial"/>
                <w:b/>
                <w:bCs/>
                <w:color w:val="000000"/>
                <w:sz w:val="20"/>
                <w:szCs w:val="20"/>
                <w:lang w:val="pt-BR" w:eastAsia="pt-BR"/>
              </w:rPr>
              <w:t xml:space="preserve">Item </w:t>
            </w:r>
          </w:p>
        </w:tc>
        <w:tc>
          <w:tcPr>
            <w:tcW w:w="863" w:type="dxa"/>
            <w:tcBorders>
              <w:top w:val="nil"/>
              <w:left w:val="nil"/>
              <w:bottom w:val="single" w:sz="4" w:space="0" w:color="auto"/>
              <w:right w:val="single" w:sz="4" w:space="0" w:color="auto"/>
            </w:tcBorders>
            <w:shd w:val="clear" w:color="969696" w:fill="BFBFBF"/>
            <w:vAlign w:val="center"/>
            <w:hideMark/>
          </w:tcPr>
          <w:p w14:paraId="57951C41" w14:textId="77777777" w:rsidR="007B3C5F" w:rsidRPr="007B3C5F" w:rsidRDefault="007B3C5F" w:rsidP="007B3C5F">
            <w:pPr>
              <w:widowControl/>
              <w:autoSpaceDE/>
              <w:autoSpaceDN/>
              <w:jc w:val="center"/>
              <w:rPr>
                <w:rFonts w:ascii="Arial" w:eastAsia="Times New Roman" w:hAnsi="Arial" w:cs="Arial"/>
                <w:b/>
                <w:bCs/>
                <w:color w:val="000000"/>
                <w:sz w:val="20"/>
                <w:szCs w:val="20"/>
                <w:lang w:val="pt-BR" w:eastAsia="pt-BR"/>
              </w:rPr>
            </w:pPr>
            <w:r w:rsidRPr="007B3C5F">
              <w:rPr>
                <w:rFonts w:ascii="Arial" w:eastAsia="Times New Roman" w:hAnsi="Arial" w:cs="Arial"/>
                <w:b/>
                <w:bCs/>
                <w:color w:val="000000"/>
                <w:sz w:val="20"/>
                <w:szCs w:val="20"/>
                <w:lang w:val="pt-BR" w:eastAsia="pt-BR"/>
              </w:rPr>
              <w:t>Fonte</w:t>
            </w:r>
          </w:p>
        </w:tc>
        <w:tc>
          <w:tcPr>
            <w:tcW w:w="1121" w:type="dxa"/>
            <w:tcBorders>
              <w:top w:val="nil"/>
              <w:left w:val="nil"/>
              <w:bottom w:val="single" w:sz="4" w:space="0" w:color="auto"/>
              <w:right w:val="single" w:sz="4" w:space="0" w:color="auto"/>
            </w:tcBorders>
            <w:shd w:val="clear" w:color="969696" w:fill="BFBFBF"/>
            <w:vAlign w:val="center"/>
            <w:hideMark/>
          </w:tcPr>
          <w:p w14:paraId="0E69CE2C" w14:textId="77777777" w:rsidR="007B3C5F" w:rsidRPr="007B3C5F" w:rsidRDefault="007B3C5F" w:rsidP="007B3C5F">
            <w:pPr>
              <w:widowControl/>
              <w:autoSpaceDE/>
              <w:autoSpaceDN/>
              <w:jc w:val="center"/>
              <w:rPr>
                <w:rFonts w:ascii="Arial" w:eastAsia="Times New Roman" w:hAnsi="Arial" w:cs="Arial"/>
                <w:b/>
                <w:bCs/>
                <w:color w:val="000000"/>
                <w:sz w:val="20"/>
                <w:szCs w:val="20"/>
                <w:lang w:val="pt-BR" w:eastAsia="pt-BR"/>
              </w:rPr>
            </w:pPr>
            <w:r w:rsidRPr="007B3C5F">
              <w:rPr>
                <w:rFonts w:ascii="Arial" w:eastAsia="Times New Roman" w:hAnsi="Arial" w:cs="Arial"/>
                <w:b/>
                <w:bCs/>
                <w:color w:val="000000"/>
                <w:sz w:val="20"/>
                <w:szCs w:val="20"/>
                <w:lang w:val="pt-BR" w:eastAsia="pt-BR"/>
              </w:rPr>
              <w:t>Códigos</w:t>
            </w:r>
          </w:p>
        </w:tc>
        <w:tc>
          <w:tcPr>
            <w:tcW w:w="4111" w:type="dxa"/>
            <w:tcBorders>
              <w:top w:val="nil"/>
              <w:left w:val="nil"/>
              <w:bottom w:val="single" w:sz="4" w:space="0" w:color="auto"/>
              <w:right w:val="single" w:sz="4" w:space="0" w:color="auto"/>
            </w:tcBorders>
            <w:shd w:val="clear" w:color="969696" w:fill="BFBFBF"/>
            <w:vAlign w:val="center"/>
            <w:hideMark/>
          </w:tcPr>
          <w:p w14:paraId="0C171853" w14:textId="77777777" w:rsidR="007B3C5F" w:rsidRPr="007B3C5F" w:rsidRDefault="007B3C5F" w:rsidP="007B3C5F">
            <w:pPr>
              <w:widowControl/>
              <w:autoSpaceDE/>
              <w:autoSpaceDN/>
              <w:jc w:val="center"/>
              <w:rPr>
                <w:rFonts w:ascii="Arial" w:eastAsia="Times New Roman" w:hAnsi="Arial" w:cs="Arial"/>
                <w:b/>
                <w:bCs/>
                <w:color w:val="000000"/>
                <w:sz w:val="20"/>
                <w:szCs w:val="20"/>
                <w:lang w:val="pt-BR" w:eastAsia="pt-BR"/>
              </w:rPr>
            </w:pPr>
            <w:r w:rsidRPr="007B3C5F">
              <w:rPr>
                <w:rFonts w:ascii="Arial" w:eastAsia="Times New Roman" w:hAnsi="Arial" w:cs="Arial"/>
                <w:b/>
                <w:bCs/>
                <w:color w:val="000000"/>
                <w:sz w:val="20"/>
                <w:szCs w:val="20"/>
                <w:lang w:val="pt-BR" w:eastAsia="pt-BR"/>
              </w:rPr>
              <w:t xml:space="preserve">Descrição dos Serviços </w:t>
            </w:r>
          </w:p>
        </w:tc>
        <w:tc>
          <w:tcPr>
            <w:tcW w:w="700" w:type="dxa"/>
            <w:tcBorders>
              <w:top w:val="nil"/>
              <w:left w:val="nil"/>
              <w:bottom w:val="single" w:sz="4" w:space="0" w:color="auto"/>
              <w:right w:val="single" w:sz="4" w:space="0" w:color="auto"/>
            </w:tcBorders>
            <w:shd w:val="clear" w:color="969696" w:fill="BFBFBF"/>
            <w:noWrap/>
            <w:vAlign w:val="center"/>
            <w:hideMark/>
          </w:tcPr>
          <w:p w14:paraId="6D0CCD50" w14:textId="77777777" w:rsidR="007B3C5F" w:rsidRPr="007B3C5F" w:rsidRDefault="007B3C5F" w:rsidP="007B3C5F">
            <w:pPr>
              <w:widowControl/>
              <w:autoSpaceDE/>
              <w:autoSpaceDN/>
              <w:jc w:val="center"/>
              <w:rPr>
                <w:rFonts w:ascii="Arial" w:eastAsia="Times New Roman" w:hAnsi="Arial" w:cs="Arial"/>
                <w:b/>
                <w:bCs/>
                <w:color w:val="000000"/>
                <w:sz w:val="20"/>
                <w:szCs w:val="20"/>
                <w:lang w:val="pt-BR" w:eastAsia="pt-BR"/>
              </w:rPr>
            </w:pPr>
            <w:proofErr w:type="spellStart"/>
            <w:r w:rsidRPr="007B3C5F">
              <w:rPr>
                <w:rFonts w:ascii="Arial" w:eastAsia="Times New Roman" w:hAnsi="Arial" w:cs="Arial"/>
                <w:b/>
                <w:bCs/>
                <w:color w:val="000000"/>
                <w:sz w:val="20"/>
                <w:szCs w:val="20"/>
                <w:lang w:val="pt-BR" w:eastAsia="pt-BR"/>
              </w:rPr>
              <w:t>un</w:t>
            </w:r>
            <w:proofErr w:type="spellEnd"/>
            <w:r w:rsidRPr="007B3C5F">
              <w:rPr>
                <w:rFonts w:ascii="Arial" w:eastAsia="Times New Roman" w:hAnsi="Arial" w:cs="Arial"/>
                <w:b/>
                <w:bCs/>
                <w:color w:val="000000"/>
                <w:sz w:val="20"/>
                <w:szCs w:val="20"/>
                <w:lang w:val="pt-BR" w:eastAsia="pt-BR"/>
              </w:rPr>
              <w:t xml:space="preserve"> </w:t>
            </w:r>
          </w:p>
        </w:tc>
        <w:tc>
          <w:tcPr>
            <w:tcW w:w="720" w:type="dxa"/>
            <w:tcBorders>
              <w:top w:val="nil"/>
              <w:left w:val="nil"/>
              <w:bottom w:val="single" w:sz="4" w:space="0" w:color="auto"/>
              <w:right w:val="single" w:sz="4" w:space="0" w:color="auto"/>
            </w:tcBorders>
            <w:shd w:val="clear" w:color="969696" w:fill="BFBFBF"/>
            <w:noWrap/>
            <w:vAlign w:val="center"/>
            <w:hideMark/>
          </w:tcPr>
          <w:p w14:paraId="1F2D79DD" w14:textId="77777777" w:rsidR="007B3C5F" w:rsidRPr="007B3C5F" w:rsidRDefault="007B3C5F" w:rsidP="007B3C5F">
            <w:pPr>
              <w:widowControl/>
              <w:autoSpaceDE/>
              <w:autoSpaceDN/>
              <w:jc w:val="center"/>
              <w:rPr>
                <w:rFonts w:ascii="Arial" w:eastAsia="Times New Roman" w:hAnsi="Arial" w:cs="Arial"/>
                <w:b/>
                <w:bCs/>
                <w:color w:val="000000"/>
                <w:sz w:val="20"/>
                <w:szCs w:val="20"/>
                <w:lang w:val="pt-BR" w:eastAsia="pt-BR"/>
              </w:rPr>
            </w:pPr>
            <w:proofErr w:type="spellStart"/>
            <w:r w:rsidRPr="007B3C5F">
              <w:rPr>
                <w:rFonts w:ascii="Arial" w:eastAsia="Times New Roman" w:hAnsi="Arial" w:cs="Arial"/>
                <w:b/>
                <w:bCs/>
                <w:color w:val="000000"/>
                <w:sz w:val="20"/>
                <w:szCs w:val="20"/>
                <w:lang w:val="pt-BR" w:eastAsia="pt-BR"/>
              </w:rPr>
              <w:t>Qde</w:t>
            </w:r>
            <w:proofErr w:type="spellEnd"/>
            <w:r w:rsidRPr="007B3C5F">
              <w:rPr>
                <w:rFonts w:ascii="Arial" w:eastAsia="Times New Roman" w:hAnsi="Arial" w:cs="Arial"/>
                <w:b/>
                <w:bCs/>
                <w:color w:val="000000"/>
                <w:sz w:val="20"/>
                <w:szCs w:val="20"/>
                <w:lang w:val="pt-BR" w:eastAsia="pt-BR"/>
              </w:rPr>
              <w:t>.</w:t>
            </w:r>
          </w:p>
        </w:tc>
        <w:tc>
          <w:tcPr>
            <w:tcW w:w="992" w:type="dxa"/>
            <w:tcBorders>
              <w:top w:val="nil"/>
              <w:left w:val="nil"/>
              <w:bottom w:val="single" w:sz="4" w:space="0" w:color="auto"/>
              <w:right w:val="single" w:sz="4" w:space="0" w:color="auto"/>
            </w:tcBorders>
            <w:shd w:val="clear" w:color="969696" w:fill="BFBFBF"/>
            <w:vAlign w:val="center"/>
            <w:hideMark/>
          </w:tcPr>
          <w:p w14:paraId="2EA8DA3E" w14:textId="77777777" w:rsidR="007B3C5F" w:rsidRPr="007B3C5F" w:rsidRDefault="007B3C5F" w:rsidP="007B3C5F">
            <w:pPr>
              <w:widowControl/>
              <w:autoSpaceDE/>
              <w:autoSpaceDN/>
              <w:jc w:val="center"/>
              <w:rPr>
                <w:rFonts w:ascii="Arial" w:eastAsia="Times New Roman" w:hAnsi="Arial" w:cs="Arial"/>
                <w:b/>
                <w:bCs/>
                <w:color w:val="000000"/>
                <w:sz w:val="20"/>
                <w:szCs w:val="20"/>
                <w:lang w:val="pt-BR" w:eastAsia="pt-BR"/>
              </w:rPr>
            </w:pPr>
            <w:r w:rsidRPr="007B3C5F">
              <w:rPr>
                <w:rFonts w:ascii="Arial" w:eastAsia="Times New Roman" w:hAnsi="Arial" w:cs="Arial"/>
                <w:b/>
                <w:bCs/>
                <w:color w:val="000000"/>
                <w:sz w:val="20"/>
                <w:szCs w:val="20"/>
                <w:lang w:val="pt-BR" w:eastAsia="pt-BR"/>
              </w:rPr>
              <w:t>Pr. Unit.</w:t>
            </w:r>
          </w:p>
        </w:tc>
        <w:tc>
          <w:tcPr>
            <w:tcW w:w="1415" w:type="dxa"/>
            <w:tcBorders>
              <w:top w:val="nil"/>
              <w:left w:val="nil"/>
              <w:bottom w:val="single" w:sz="4" w:space="0" w:color="auto"/>
              <w:right w:val="single" w:sz="4" w:space="0" w:color="auto"/>
            </w:tcBorders>
            <w:shd w:val="clear" w:color="969696" w:fill="BFBFBF"/>
            <w:noWrap/>
            <w:vAlign w:val="center"/>
            <w:hideMark/>
          </w:tcPr>
          <w:p w14:paraId="1EC956E4" w14:textId="77777777" w:rsidR="007B3C5F" w:rsidRPr="007B3C5F" w:rsidRDefault="007B3C5F" w:rsidP="007B3C5F">
            <w:pPr>
              <w:widowControl/>
              <w:autoSpaceDE/>
              <w:autoSpaceDN/>
              <w:jc w:val="center"/>
              <w:rPr>
                <w:rFonts w:ascii="Arial" w:eastAsia="Times New Roman" w:hAnsi="Arial" w:cs="Arial"/>
                <w:b/>
                <w:bCs/>
                <w:color w:val="000000"/>
                <w:sz w:val="20"/>
                <w:szCs w:val="20"/>
                <w:lang w:val="pt-BR" w:eastAsia="pt-BR"/>
              </w:rPr>
            </w:pPr>
            <w:r w:rsidRPr="007B3C5F">
              <w:rPr>
                <w:rFonts w:ascii="Arial" w:eastAsia="Times New Roman" w:hAnsi="Arial" w:cs="Arial"/>
                <w:b/>
                <w:bCs/>
                <w:color w:val="000000"/>
                <w:sz w:val="20"/>
                <w:szCs w:val="20"/>
                <w:lang w:val="pt-BR" w:eastAsia="pt-BR"/>
              </w:rPr>
              <w:t xml:space="preserve">Pr. Total </w:t>
            </w:r>
          </w:p>
        </w:tc>
      </w:tr>
      <w:tr w:rsidR="007B3C5F" w:rsidRPr="007B3C5F" w14:paraId="69E62D2D" w14:textId="77777777" w:rsidTr="007B3C5F">
        <w:trPr>
          <w:trHeight w:val="630"/>
        </w:trPr>
        <w:tc>
          <w:tcPr>
            <w:tcW w:w="852" w:type="dxa"/>
            <w:tcBorders>
              <w:top w:val="nil"/>
              <w:left w:val="single" w:sz="4" w:space="0" w:color="auto"/>
              <w:bottom w:val="single" w:sz="4" w:space="0" w:color="auto"/>
              <w:right w:val="single" w:sz="4" w:space="0" w:color="auto"/>
            </w:tcBorders>
            <w:shd w:val="clear" w:color="99CCFF" w:fill="ACB9CA"/>
            <w:noWrap/>
            <w:vAlign w:val="center"/>
            <w:hideMark/>
          </w:tcPr>
          <w:p w14:paraId="6AFBEA20" w14:textId="77777777" w:rsidR="007B3C5F" w:rsidRPr="007B3C5F" w:rsidRDefault="007B3C5F" w:rsidP="007B3C5F">
            <w:pPr>
              <w:widowControl/>
              <w:autoSpaceDE/>
              <w:autoSpaceDN/>
              <w:jc w:val="center"/>
              <w:rPr>
                <w:rFonts w:ascii="Arial" w:eastAsia="Times New Roman" w:hAnsi="Arial" w:cs="Arial"/>
                <w:b/>
                <w:bCs/>
                <w:sz w:val="20"/>
                <w:szCs w:val="20"/>
                <w:lang w:val="pt-BR" w:eastAsia="pt-BR"/>
              </w:rPr>
            </w:pPr>
            <w:r w:rsidRPr="007B3C5F">
              <w:rPr>
                <w:rFonts w:ascii="Arial" w:eastAsia="Times New Roman" w:hAnsi="Arial" w:cs="Arial"/>
                <w:b/>
                <w:bCs/>
                <w:sz w:val="20"/>
                <w:szCs w:val="20"/>
                <w:lang w:val="pt-BR" w:eastAsia="pt-BR"/>
              </w:rPr>
              <w:t>Meta</w:t>
            </w:r>
          </w:p>
        </w:tc>
        <w:tc>
          <w:tcPr>
            <w:tcW w:w="863" w:type="dxa"/>
            <w:tcBorders>
              <w:top w:val="nil"/>
              <w:left w:val="nil"/>
              <w:bottom w:val="single" w:sz="4" w:space="0" w:color="auto"/>
              <w:right w:val="single" w:sz="4" w:space="0" w:color="auto"/>
            </w:tcBorders>
            <w:shd w:val="clear" w:color="99CCFF" w:fill="ACB9CA"/>
            <w:noWrap/>
            <w:vAlign w:val="center"/>
            <w:hideMark/>
          </w:tcPr>
          <w:p w14:paraId="5D51C4D6" w14:textId="77777777" w:rsidR="007B3C5F" w:rsidRPr="007B3C5F" w:rsidRDefault="007B3C5F" w:rsidP="007B3C5F">
            <w:pPr>
              <w:widowControl/>
              <w:autoSpaceDE/>
              <w:autoSpaceDN/>
              <w:jc w:val="center"/>
              <w:rPr>
                <w:rFonts w:ascii="Arial" w:eastAsia="Times New Roman" w:hAnsi="Arial" w:cs="Arial"/>
                <w:b/>
                <w:bCs/>
                <w:sz w:val="20"/>
                <w:szCs w:val="20"/>
                <w:lang w:val="pt-BR" w:eastAsia="pt-BR"/>
              </w:rPr>
            </w:pPr>
            <w:r w:rsidRPr="007B3C5F">
              <w:rPr>
                <w:rFonts w:ascii="Arial" w:eastAsia="Times New Roman" w:hAnsi="Arial" w:cs="Arial"/>
                <w:b/>
                <w:bCs/>
                <w:sz w:val="20"/>
                <w:szCs w:val="20"/>
                <w:lang w:val="pt-BR" w:eastAsia="pt-BR"/>
              </w:rPr>
              <w:t> </w:t>
            </w:r>
          </w:p>
        </w:tc>
        <w:tc>
          <w:tcPr>
            <w:tcW w:w="1121" w:type="dxa"/>
            <w:tcBorders>
              <w:top w:val="nil"/>
              <w:left w:val="nil"/>
              <w:bottom w:val="single" w:sz="4" w:space="0" w:color="auto"/>
              <w:right w:val="single" w:sz="4" w:space="0" w:color="auto"/>
            </w:tcBorders>
            <w:shd w:val="clear" w:color="99CCFF" w:fill="ACB9CA"/>
            <w:noWrap/>
            <w:vAlign w:val="center"/>
            <w:hideMark/>
          </w:tcPr>
          <w:p w14:paraId="24F91F49" w14:textId="77777777" w:rsidR="007B3C5F" w:rsidRPr="007B3C5F" w:rsidRDefault="007B3C5F" w:rsidP="007B3C5F">
            <w:pPr>
              <w:widowControl/>
              <w:autoSpaceDE/>
              <w:autoSpaceDN/>
              <w:jc w:val="center"/>
              <w:rPr>
                <w:rFonts w:ascii="Arial" w:eastAsia="Times New Roman" w:hAnsi="Arial" w:cs="Arial"/>
                <w:b/>
                <w:bCs/>
                <w:sz w:val="20"/>
                <w:szCs w:val="20"/>
                <w:lang w:val="pt-BR" w:eastAsia="pt-BR"/>
              </w:rPr>
            </w:pPr>
            <w:r w:rsidRPr="007B3C5F">
              <w:rPr>
                <w:rFonts w:ascii="Arial" w:eastAsia="Times New Roman" w:hAnsi="Arial" w:cs="Arial"/>
                <w:b/>
                <w:bCs/>
                <w:sz w:val="20"/>
                <w:szCs w:val="20"/>
                <w:lang w:val="pt-BR" w:eastAsia="pt-BR"/>
              </w:rPr>
              <w:t> </w:t>
            </w:r>
          </w:p>
        </w:tc>
        <w:tc>
          <w:tcPr>
            <w:tcW w:w="4111" w:type="dxa"/>
            <w:tcBorders>
              <w:top w:val="nil"/>
              <w:left w:val="nil"/>
              <w:bottom w:val="single" w:sz="4" w:space="0" w:color="auto"/>
              <w:right w:val="single" w:sz="4" w:space="0" w:color="auto"/>
            </w:tcBorders>
            <w:shd w:val="clear" w:color="99CCFF" w:fill="ACB9CA"/>
            <w:vAlign w:val="center"/>
            <w:hideMark/>
          </w:tcPr>
          <w:p w14:paraId="0431E952" w14:textId="77777777" w:rsidR="007B3C5F" w:rsidRPr="007B3C5F" w:rsidRDefault="007B3C5F" w:rsidP="007B3C5F">
            <w:pPr>
              <w:widowControl/>
              <w:autoSpaceDE/>
              <w:autoSpaceDN/>
              <w:rPr>
                <w:rFonts w:ascii="Arial" w:eastAsia="Times New Roman" w:hAnsi="Arial" w:cs="Arial"/>
                <w:b/>
                <w:bCs/>
                <w:sz w:val="20"/>
                <w:szCs w:val="20"/>
                <w:lang w:val="pt-BR" w:eastAsia="pt-BR"/>
              </w:rPr>
            </w:pPr>
            <w:r w:rsidRPr="007B3C5F">
              <w:rPr>
                <w:rFonts w:ascii="Arial" w:eastAsia="Times New Roman" w:hAnsi="Arial" w:cs="Arial"/>
                <w:b/>
                <w:bCs/>
                <w:sz w:val="20"/>
                <w:szCs w:val="20"/>
                <w:lang w:val="pt-BR" w:eastAsia="pt-BR"/>
              </w:rPr>
              <w:t xml:space="preserve">AQUISIÇÃO DE EQUIPAMENTOS DE AR CONDICIONADO </w:t>
            </w:r>
          </w:p>
        </w:tc>
        <w:tc>
          <w:tcPr>
            <w:tcW w:w="700" w:type="dxa"/>
            <w:tcBorders>
              <w:top w:val="nil"/>
              <w:left w:val="nil"/>
              <w:bottom w:val="single" w:sz="4" w:space="0" w:color="auto"/>
              <w:right w:val="single" w:sz="4" w:space="0" w:color="auto"/>
            </w:tcBorders>
            <w:shd w:val="clear" w:color="99CCFF" w:fill="ACB9CA"/>
            <w:noWrap/>
            <w:vAlign w:val="center"/>
            <w:hideMark/>
          </w:tcPr>
          <w:p w14:paraId="09D0B24E" w14:textId="77777777" w:rsidR="007B3C5F" w:rsidRPr="007B3C5F" w:rsidRDefault="007B3C5F" w:rsidP="007B3C5F">
            <w:pPr>
              <w:widowControl/>
              <w:autoSpaceDE/>
              <w:autoSpaceDN/>
              <w:jc w:val="center"/>
              <w:rPr>
                <w:rFonts w:ascii="Arial" w:eastAsia="Times New Roman" w:hAnsi="Arial" w:cs="Arial"/>
                <w:b/>
                <w:bCs/>
                <w:sz w:val="20"/>
                <w:szCs w:val="20"/>
                <w:lang w:val="pt-BR" w:eastAsia="pt-BR"/>
              </w:rPr>
            </w:pPr>
            <w:r w:rsidRPr="007B3C5F">
              <w:rPr>
                <w:rFonts w:ascii="Arial" w:eastAsia="Times New Roman" w:hAnsi="Arial" w:cs="Arial"/>
                <w:b/>
                <w:bCs/>
                <w:sz w:val="20"/>
                <w:szCs w:val="20"/>
                <w:lang w:val="pt-BR" w:eastAsia="pt-BR"/>
              </w:rPr>
              <w:t> </w:t>
            </w:r>
          </w:p>
        </w:tc>
        <w:tc>
          <w:tcPr>
            <w:tcW w:w="720" w:type="dxa"/>
            <w:tcBorders>
              <w:top w:val="nil"/>
              <w:left w:val="nil"/>
              <w:bottom w:val="single" w:sz="4" w:space="0" w:color="auto"/>
              <w:right w:val="single" w:sz="4" w:space="0" w:color="auto"/>
            </w:tcBorders>
            <w:shd w:val="clear" w:color="99CCFF" w:fill="ACB9CA"/>
            <w:noWrap/>
            <w:vAlign w:val="center"/>
            <w:hideMark/>
          </w:tcPr>
          <w:p w14:paraId="265500B3" w14:textId="77777777" w:rsidR="007B3C5F" w:rsidRPr="007B3C5F" w:rsidRDefault="007B3C5F" w:rsidP="007B3C5F">
            <w:pPr>
              <w:widowControl/>
              <w:autoSpaceDE/>
              <w:autoSpaceDN/>
              <w:jc w:val="center"/>
              <w:rPr>
                <w:rFonts w:ascii="Arial" w:eastAsia="Times New Roman" w:hAnsi="Arial" w:cs="Arial"/>
                <w:b/>
                <w:bCs/>
                <w:sz w:val="20"/>
                <w:szCs w:val="20"/>
                <w:lang w:val="pt-BR" w:eastAsia="pt-BR"/>
              </w:rPr>
            </w:pPr>
            <w:r w:rsidRPr="007B3C5F">
              <w:rPr>
                <w:rFonts w:ascii="Arial" w:eastAsia="Times New Roman" w:hAnsi="Arial" w:cs="Arial"/>
                <w:b/>
                <w:bCs/>
                <w:sz w:val="20"/>
                <w:szCs w:val="20"/>
                <w:lang w:val="pt-BR" w:eastAsia="pt-BR"/>
              </w:rPr>
              <w:t> </w:t>
            </w:r>
          </w:p>
        </w:tc>
        <w:tc>
          <w:tcPr>
            <w:tcW w:w="992" w:type="dxa"/>
            <w:tcBorders>
              <w:top w:val="nil"/>
              <w:left w:val="nil"/>
              <w:bottom w:val="single" w:sz="4" w:space="0" w:color="auto"/>
              <w:right w:val="single" w:sz="4" w:space="0" w:color="auto"/>
            </w:tcBorders>
            <w:shd w:val="clear" w:color="99CCFF" w:fill="ACB9CA"/>
            <w:noWrap/>
            <w:vAlign w:val="center"/>
            <w:hideMark/>
          </w:tcPr>
          <w:p w14:paraId="2608ACDE" w14:textId="77777777" w:rsidR="007B3C5F" w:rsidRPr="007B3C5F" w:rsidRDefault="007B3C5F" w:rsidP="007B3C5F">
            <w:pPr>
              <w:widowControl/>
              <w:autoSpaceDE/>
              <w:autoSpaceDN/>
              <w:jc w:val="center"/>
              <w:rPr>
                <w:rFonts w:ascii="Arial" w:eastAsia="Times New Roman" w:hAnsi="Arial" w:cs="Arial"/>
                <w:b/>
                <w:bCs/>
                <w:sz w:val="20"/>
                <w:szCs w:val="20"/>
                <w:lang w:val="pt-BR" w:eastAsia="pt-BR"/>
              </w:rPr>
            </w:pPr>
            <w:r w:rsidRPr="007B3C5F">
              <w:rPr>
                <w:rFonts w:ascii="Arial" w:eastAsia="Times New Roman" w:hAnsi="Arial" w:cs="Arial"/>
                <w:b/>
                <w:bCs/>
                <w:sz w:val="20"/>
                <w:szCs w:val="20"/>
                <w:lang w:val="pt-BR" w:eastAsia="pt-BR"/>
              </w:rPr>
              <w:t> </w:t>
            </w:r>
          </w:p>
        </w:tc>
        <w:tc>
          <w:tcPr>
            <w:tcW w:w="1415" w:type="dxa"/>
            <w:tcBorders>
              <w:top w:val="nil"/>
              <w:left w:val="nil"/>
              <w:bottom w:val="single" w:sz="4" w:space="0" w:color="auto"/>
              <w:right w:val="single" w:sz="4" w:space="0" w:color="auto"/>
            </w:tcBorders>
            <w:shd w:val="clear" w:color="000000" w:fill="ACB9CA"/>
            <w:noWrap/>
            <w:vAlign w:val="center"/>
            <w:hideMark/>
          </w:tcPr>
          <w:p w14:paraId="35DC9252" w14:textId="77777777" w:rsidR="007B3C5F" w:rsidRPr="007B3C5F" w:rsidRDefault="007B3C5F" w:rsidP="007B3C5F">
            <w:pPr>
              <w:widowControl/>
              <w:autoSpaceDE/>
              <w:autoSpaceDN/>
              <w:jc w:val="right"/>
              <w:rPr>
                <w:rFonts w:ascii="Arial" w:eastAsia="Times New Roman" w:hAnsi="Arial" w:cs="Arial"/>
                <w:b/>
                <w:bCs/>
                <w:sz w:val="20"/>
                <w:szCs w:val="20"/>
                <w:lang w:val="pt-BR" w:eastAsia="pt-BR"/>
              </w:rPr>
            </w:pPr>
            <w:r w:rsidRPr="007B3C5F">
              <w:rPr>
                <w:rFonts w:ascii="Arial" w:eastAsia="Times New Roman" w:hAnsi="Arial" w:cs="Arial"/>
                <w:b/>
                <w:bCs/>
                <w:sz w:val="20"/>
                <w:szCs w:val="20"/>
                <w:lang w:val="pt-BR" w:eastAsia="pt-BR"/>
              </w:rPr>
              <w:t>R$59.164,40</w:t>
            </w:r>
          </w:p>
        </w:tc>
      </w:tr>
      <w:tr w:rsidR="007B3C5F" w:rsidRPr="007B3C5F" w14:paraId="3F1E6970" w14:textId="77777777" w:rsidTr="007B3C5F">
        <w:trPr>
          <w:trHeight w:val="315"/>
        </w:trPr>
        <w:tc>
          <w:tcPr>
            <w:tcW w:w="852" w:type="dxa"/>
            <w:tcBorders>
              <w:top w:val="nil"/>
              <w:left w:val="single" w:sz="4" w:space="0" w:color="auto"/>
              <w:bottom w:val="single" w:sz="4" w:space="0" w:color="auto"/>
              <w:right w:val="single" w:sz="4" w:space="0" w:color="auto"/>
            </w:tcBorders>
            <w:shd w:val="clear" w:color="99CCFF" w:fill="ACB9CA"/>
            <w:noWrap/>
            <w:vAlign w:val="center"/>
            <w:hideMark/>
          </w:tcPr>
          <w:p w14:paraId="3E600BF0" w14:textId="77777777" w:rsidR="007B3C5F" w:rsidRPr="007B3C5F" w:rsidRDefault="007B3C5F" w:rsidP="007B3C5F">
            <w:pPr>
              <w:widowControl/>
              <w:autoSpaceDE/>
              <w:autoSpaceDN/>
              <w:jc w:val="center"/>
              <w:rPr>
                <w:rFonts w:ascii="Arial" w:eastAsia="Times New Roman" w:hAnsi="Arial" w:cs="Arial"/>
                <w:b/>
                <w:bCs/>
                <w:sz w:val="20"/>
                <w:szCs w:val="20"/>
                <w:lang w:val="pt-BR" w:eastAsia="pt-BR"/>
              </w:rPr>
            </w:pPr>
            <w:r w:rsidRPr="007B3C5F">
              <w:rPr>
                <w:rFonts w:ascii="Arial" w:eastAsia="Times New Roman" w:hAnsi="Arial" w:cs="Arial"/>
                <w:b/>
                <w:bCs/>
                <w:sz w:val="20"/>
                <w:szCs w:val="20"/>
                <w:lang w:val="pt-BR" w:eastAsia="pt-BR"/>
              </w:rPr>
              <w:t>1</w:t>
            </w:r>
          </w:p>
        </w:tc>
        <w:tc>
          <w:tcPr>
            <w:tcW w:w="863" w:type="dxa"/>
            <w:tcBorders>
              <w:top w:val="nil"/>
              <w:left w:val="nil"/>
              <w:bottom w:val="single" w:sz="4" w:space="0" w:color="auto"/>
              <w:right w:val="single" w:sz="4" w:space="0" w:color="auto"/>
            </w:tcBorders>
            <w:shd w:val="clear" w:color="99CCFF" w:fill="ACB9CA"/>
            <w:noWrap/>
            <w:vAlign w:val="center"/>
            <w:hideMark/>
          </w:tcPr>
          <w:p w14:paraId="05B6C1F2" w14:textId="77777777" w:rsidR="007B3C5F" w:rsidRPr="007B3C5F" w:rsidRDefault="007B3C5F" w:rsidP="007B3C5F">
            <w:pPr>
              <w:widowControl/>
              <w:autoSpaceDE/>
              <w:autoSpaceDN/>
              <w:jc w:val="center"/>
              <w:rPr>
                <w:rFonts w:ascii="Arial" w:eastAsia="Times New Roman" w:hAnsi="Arial" w:cs="Arial"/>
                <w:b/>
                <w:bCs/>
                <w:sz w:val="20"/>
                <w:szCs w:val="20"/>
                <w:lang w:val="pt-BR" w:eastAsia="pt-BR"/>
              </w:rPr>
            </w:pPr>
            <w:r w:rsidRPr="007B3C5F">
              <w:rPr>
                <w:rFonts w:ascii="Arial" w:eastAsia="Times New Roman" w:hAnsi="Arial" w:cs="Arial"/>
                <w:b/>
                <w:bCs/>
                <w:sz w:val="20"/>
                <w:szCs w:val="20"/>
                <w:lang w:val="pt-BR" w:eastAsia="pt-BR"/>
              </w:rPr>
              <w:t> </w:t>
            </w:r>
          </w:p>
        </w:tc>
        <w:tc>
          <w:tcPr>
            <w:tcW w:w="1121" w:type="dxa"/>
            <w:tcBorders>
              <w:top w:val="nil"/>
              <w:left w:val="nil"/>
              <w:bottom w:val="single" w:sz="4" w:space="0" w:color="auto"/>
              <w:right w:val="single" w:sz="4" w:space="0" w:color="auto"/>
            </w:tcBorders>
            <w:shd w:val="clear" w:color="99CCFF" w:fill="ACB9CA"/>
            <w:noWrap/>
            <w:vAlign w:val="center"/>
            <w:hideMark/>
          </w:tcPr>
          <w:p w14:paraId="4F3B0687" w14:textId="77777777" w:rsidR="007B3C5F" w:rsidRPr="007B3C5F" w:rsidRDefault="007B3C5F" w:rsidP="007B3C5F">
            <w:pPr>
              <w:widowControl/>
              <w:autoSpaceDE/>
              <w:autoSpaceDN/>
              <w:jc w:val="center"/>
              <w:rPr>
                <w:rFonts w:ascii="Arial" w:eastAsia="Times New Roman" w:hAnsi="Arial" w:cs="Arial"/>
                <w:b/>
                <w:bCs/>
                <w:sz w:val="20"/>
                <w:szCs w:val="20"/>
                <w:lang w:val="pt-BR" w:eastAsia="pt-BR"/>
              </w:rPr>
            </w:pPr>
            <w:r w:rsidRPr="007B3C5F">
              <w:rPr>
                <w:rFonts w:ascii="Arial" w:eastAsia="Times New Roman" w:hAnsi="Arial" w:cs="Arial"/>
                <w:b/>
                <w:bCs/>
                <w:sz w:val="20"/>
                <w:szCs w:val="20"/>
                <w:lang w:val="pt-BR" w:eastAsia="pt-BR"/>
              </w:rPr>
              <w:t> </w:t>
            </w:r>
          </w:p>
        </w:tc>
        <w:tc>
          <w:tcPr>
            <w:tcW w:w="4111" w:type="dxa"/>
            <w:tcBorders>
              <w:top w:val="nil"/>
              <w:left w:val="nil"/>
              <w:bottom w:val="single" w:sz="4" w:space="0" w:color="auto"/>
              <w:right w:val="single" w:sz="4" w:space="0" w:color="auto"/>
            </w:tcBorders>
            <w:shd w:val="clear" w:color="99CCFF" w:fill="ACB9CA"/>
            <w:noWrap/>
            <w:vAlign w:val="center"/>
            <w:hideMark/>
          </w:tcPr>
          <w:p w14:paraId="267649ED" w14:textId="77777777" w:rsidR="007B3C5F" w:rsidRPr="007B3C5F" w:rsidRDefault="007B3C5F" w:rsidP="007B3C5F">
            <w:pPr>
              <w:widowControl/>
              <w:autoSpaceDE/>
              <w:autoSpaceDN/>
              <w:rPr>
                <w:rFonts w:ascii="Arial" w:eastAsia="Times New Roman" w:hAnsi="Arial" w:cs="Arial"/>
                <w:b/>
                <w:bCs/>
                <w:sz w:val="20"/>
                <w:szCs w:val="20"/>
                <w:lang w:val="pt-BR" w:eastAsia="pt-BR"/>
              </w:rPr>
            </w:pPr>
            <w:r w:rsidRPr="007B3C5F">
              <w:rPr>
                <w:rFonts w:ascii="Arial" w:eastAsia="Times New Roman" w:hAnsi="Arial" w:cs="Arial"/>
                <w:b/>
                <w:bCs/>
                <w:sz w:val="20"/>
                <w:szCs w:val="20"/>
                <w:lang w:val="pt-BR" w:eastAsia="pt-BR"/>
              </w:rPr>
              <w:t>PROJETO GURI</w:t>
            </w:r>
          </w:p>
        </w:tc>
        <w:tc>
          <w:tcPr>
            <w:tcW w:w="700" w:type="dxa"/>
            <w:tcBorders>
              <w:top w:val="nil"/>
              <w:left w:val="nil"/>
              <w:bottom w:val="single" w:sz="4" w:space="0" w:color="auto"/>
              <w:right w:val="single" w:sz="4" w:space="0" w:color="auto"/>
            </w:tcBorders>
            <w:shd w:val="clear" w:color="99CCFF" w:fill="ACB9CA"/>
            <w:noWrap/>
            <w:vAlign w:val="center"/>
            <w:hideMark/>
          </w:tcPr>
          <w:p w14:paraId="22FEDD9E" w14:textId="77777777" w:rsidR="007B3C5F" w:rsidRPr="007B3C5F" w:rsidRDefault="007B3C5F" w:rsidP="007B3C5F">
            <w:pPr>
              <w:widowControl/>
              <w:autoSpaceDE/>
              <w:autoSpaceDN/>
              <w:jc w:val="center"/>
              <w:rPr>
                <w:rFonts w:ascii="Arial" w:eastAsia="Times New Roman" w:hAnsi="Arial" w:cs="Arial"/>
                <w:b/>
                <w:bCs/>
                <w:sz w:val="20"/>
                <w:szCs w:val="20"/>
                <w:lang w:val="pt-BR" w:eastAsia="pt-BR"/>
              </w:rPr>
            </w:pPr>
            <w:r w:rsidRPr="007B3C5F">
              <w:rPr>
                <w:rFonts w:ascii="Arial" w:eastAsia="Times New Roman" w:hAnsi="Arial" w:cs="Arial"/>
                <w:b/>
                <w:bCs/>
                <w:sz w:val="20"/>
                <w:szCs w:val="20"/>
                <w:lang w:val="pt-BR" w:eastAsia="pt-BR"/>
              </w:rPr>
              <w:t> </w:t>
            </w:r>
          </w:p>
        </w:tc>
        <w:tc>
          <w:tcPr>
            <w:tcW w:w="720" w:type="dxa"/>
            <w:tcBorders>
              <w:top w:val="nil"/>
              <w:left w:val="nil"/>
              <w:bottom w:val="single" w:sz="4" w:space="0" w:color="auto"/>
              <w:right w:val="single" w:sz="4" w:space="0" w:color="auto"/>
            </w:tcBorders>
            <w:shd w:val="clear" w:color="99CCFF" w:fill="ACB9CA"/>
            <w:noWrap/>
            <w:vAlign w:val="center"/>
            <w:hideMark/>
          </w:tcPr>
          <w:p w14:paraId="2688CC0B" w14:textId="77777777" w:rsidR="007B3C5F" w:rsidRPr="007B3C5F" w:rsidRDefault="007B3C5F" w:rsidP="007B3C5F">
            <w:pPr>
              <w:widowControl/>
              <w:autoSpaceDE/>
              <w:autoSpaceDN/>
              <w:jc w:val="center"/>
              <w:rPr>
                <w:rFonts w:ascii="Arial" w:eastAsia="Times New Roman" w:hAnsi="Arial" w:cs="Arial"/>
                <w:b/>
                <w:bCs/>
                <w:sz w:val="20"/>
                <w:szCs w:val="20"/>
                <w:lang w:val="pt-BR" w:eastAsia="pt-BR"/>
              </w:rPr>
            </w:pPr>
            <w:r w:rsidRPr="007B3C5F">
              <w:rPr>
                <w:rFonts w:ascii="Arial" w:eastAsia="Times New Roman" w:hAnsi="Arial" w:cs="Arial"/>
                <w:b/>
                <w:bCs/>
                <w:sz w:val="20"/>
                <w:szCs w:val="20"/>
                <w:lang w:val="pt-BR" w:eastAsia="pt-BR"/>
              </w:rPr>
              <w:t> </w:t>
            </w:r>
          </w:p>
        </w:tc>
        <w:tc>
          <w:tcPr>
            <w:tcW w:w="992" w:type="dxa"/>
            <w:tcBorders>
              <w:top w:val="nil"/>
              <w:left w:val="nil"/>
              <w:bottom w:val="single" w:sz="4" w:space="0" w:color="auto"/>
              <w:right w:val="single" w:sz="4" w:space="0" w:color="auto"/>
            </w:tcBorders>
            <w:shd w:val="clear" w:color="99CCFF" w:fill="ACB9CA"/>
            <w:noWrap/>
            <w:vAlign w:val="center"/>
            <w:hideMark/>
          </w:tcPr>
          <w:p w14:paraId="69088D12" w14:textId="77777777" w:rsidR="007B3C5F" w:rsidRPr="007B3C5F" w:rsidRDefault="007B3C5F" w:rsidP="007B3C5F">
            <w:pPr>
              <w:widowControl/>
              <w:autoSpaceDE/>
              <w:autoSpaceDN/>
              <w:jc w:val="center"/>
              <w:rPr>
                <w:rFonts w:ascii="Arial" w:eastAsia="Times New Roman" w:hAnsi="Arial" w:cs="Arial"/>
                <w:b/>
                <w:bCs/>
                <w:sz w:val="20"/>
                <w:szCs w:val="20"/>
                <w:lang w:val="pt-BR" w:eastAsia="pt-BR"/>
              </w:rPr>
            </w:pPr>
            <w:r w:rsidRPr="007B3C5F">
              <w:rPr>
                <w:rFonts w:ascii="Arial" w:eastAsia="Times New Roman" w:hAnsi="Arial" w:cs="Arial"/>
                <w:b/>
                <w:bCs/>
                <w:sz w:val="20"/>
                <w:szCs w:val="20"/>
                <w:lang w:val="pt-BR" w:eastAsia="pt-BR"/>
              </w:rPr>
              <w:t> </w:t>
            </w:r>
          </w:p>
        </w:tc>
        <w:tc>
          <w:tcPr>
            <w:tcW w:w="1415" w:type="dxa"/>
            <w:tcBorders>
              <w:top w:val="nil"/>
              <w:left w:val="nil"/>
              <w:bottom w:val="single" w:sz="4" w:space="0" w:color="auto"/>
              <w:right w:val="single" w:sz="4" w:space="0" w:color="auto"/>
            </w:tcBorders>
            <w:shd w:val="clear" w:color="000000" w:fill="ACB9CA"/>
            <w:noWrap/>
            <w:vAlign w:val="center"/>
            <w:hideMark/>
          </w:tcPr>
          <w:p w14:paraId="0818EBE5" w14:textId="77777777" w:rsidR="007B3C5F" w:rsidRPr="007B3C5F" w:rsidRDefault="007B3C5F" w:rsidP="007B3C5F">
            <w:pPr>
              <w:widowControl/>
              <w:autoSpaceDE/>
              <w:autoSpaceDN/>
              <w:jc w:val="right"/>
              <w:rPr>
                <w:rFonts w:ascii="Arial" w:eastAsia="Times New Roman" w:hAnsi="Arial" w:cs="Arial"/>
                <w:b/>
                <w:bCs/>
                <w:sz w:val="20"/>
                <w:szCs w:val="20"/>
                <w:lang w:val="pt-BR" w:eastAsia="pt-BR"/>
              </w:rPr>
            </w:pPr>
            <w:r w:rsidRPr="007B3C5F">
              <w:rPr>
                <w:rFonts w:ascii="Arial" w:eastAsia="Times New Roman" w:hAnsi="Arial" w:cs="Arial"/>
                <w:b/>
                <w:bCs/>
                <w:sz w:val="20"/>
                <w:szCs w:val="20"/>
                <w:lang w:val="pt-BR" w:eastAsia="pt-BR"/>
              </w:rPr>
              <w:t>R$49.861,56</w:t>
            </w:r>
          </w:p>
        </w:tc>
      </w:tr>
      <w:tr w:rsidR="007B3C5F" w:rsidRPr="007B3C5F" w14:paraId="6FD807C7" w14:textId="77777777" w:rsidTr="007B3C5F">
        <w:trPr>
          <w:trHeight w:val="600"/>
        </w:trPr>
        <w:tc>
          <w:tcPr>
            <w:tcW w:w="852" w:type="dxa"/>
            <w:tcBorders>
              <w:top w:val="nil"/>
              <w:left w:val="single" w:sz="4" w:space="0" w:color="auto"/>
              <w:bottom w:val="single" w:sz="4" w:space="0" w:color="auto"/>
              <w:right w:val="single" w:sz="4" w:space="0" w:color="auto"/>
            </w:tcBorders>
            <w:shd w:val="clear" w:color="000000" w:fill="FFFFFF"/>
            <w:vAlign w:val="center"/>
            <w:hideMark/>
          </w:tcPr>
          <w:p w14:paraId="0CBFBED7" w14:textId="77777777" w:rsidR="007B3C5F" w:rsidRPr="007B3C5F" w:rsidRDefault="007B3C5F" w:rsidP="007B3C5F">
            <w:pPr>
              <w:widowControl/>
              <w:autoSpaceDE/>
              <w:autoSpaceDN/>
              <w:jc w:val="center"/>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1.1</w:t>
            </w:r>
          </w:p>
        </w:tc>
        <w:tc>
          <w:tcPr>
            <w:tcW w:w="863" w:type="dxa"/>
            <w:tcBorders>
              <w:top w:val="nil"/>
              <w:left w:val="nil"/>
              <w:bottom w:val="single" w:sz="4" w:space="0" w:color="auto"/>
              <w:right w:val="single" w:sz="4" w:space="0" w:color="auto"/>
            </w:tcBorders>
            <w:shd w:val="clear" w:color="000000" w:fill="FFFFFF"/>
            <w:vAlign w:val="center"/>
            <w:hideMark/>
          </w:tcPr>
          <w:p w14:paraId="3308E6B8" w14:textId="77777777" w:rsidR="007B3C5F" w:rsidRPr="007B3C5F" w:rsidRDefault="007B3C5F" w:rsidP="007B3C5F">
            <w:pPr>
              <w:widowControl/>
              <w:autoSpaceDE/>
              <w:autoSpaceDN/>
              <w:jc w:val="center"/>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CDHU</w:t>
            </w:r>
          </w:p>
        </w:tc>
        <w:tc>
          <w:tcPr>
            <w:tcW w:w="1121" w:type="dxa"/>
            <w:tcBorders>
              <w:top w:val="nil"/>
              <w:left w:val="nil"/>
              <w:bottom w:val="single" w:sz="4" w:space="0" w:color="auto"/>
              <w:right w:val="single" w:sz="4" w:space="0" w:color="auto"/>
            </w:tcBorders>
            <w:shd w:val="clear" w:color="000000" w:fill="FFFFFF"/>
            <w:vAlign w:val="center"/>
            <w:hideMark/>
          </w:tcPr>
          <w:p w14:paraId="7787E58D" w14:textId="77777777" w:rsidR="007B3C5F" w:rsidRPr="007B3C5F" w:rsidRDefault="007B3C5F" w:rsidP="007B3C5F">
            <w:pPr>
              <w:widowControl/>
              <w:autoSpaceDE/>
              <w:autoSpaceDN/>
              <w:jc w:val="center"/>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43.07.330</w:t>
            </w:r>
          </w:p>
        </w:tc>
        <w:tc>
          <w:tcPr>
            <w:tcW w:w="4111" w:type="dxa"/>
            <w:tcBorders>
              <w:top w:val="nil"/>
              <w:left w:val="nil"/>
              <w:bottom w:val="single" w:sz="4" w:space="0" w:color="auto"/>
              <w:right w:val="single" w:sz="4" w:space="0" w:color="auto"/>
            </w:tcBorders>
            <w:shd w:val="clear" w:color="000000" w:fill="FFFFFF"/>
            <w:vAlign w:val="center"/>
            <w:hideMark/>
          </w:tcPr>
          <w:p w14:paraId="337E41B8" w14:textId="77777777" w:rsidR="007B3C5F" w:rsidRPr="007B3C5F" w:rsidRDefault="007B3C5F" w:rsidP="007B3C5F">
            <w:pPr>
              <w:widowControl/>
              <w:autoSpaceDE/>
              <w:autoSpaceDN/>
              <w:jc w:val="both"/>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Ar condicionado a frio, tipo split parede com capacidade de 12.000 BTU/h</w:t>
            </w:r>
          </w:p>
        </w:tc>
        <w:tc>
          <w:tcPr>
            <w:tcW w:w="700" w:type="dxa"/>
            <w:tcBorders>
              <w:top w:val="nil"/>
              <w:left w:val="nil"/>
              <w:bottom w:val="single" w:sz="4" w:space="0" w:color="auto"/>
              <w:right w:val="single" w:sz="4" w:space="0" w:color="auto"/>
            </w:tcBorders>
            <w:shd w:val="clear" w:color="000000" w:fill="FFFFFF"/>
            <w:vAlign w:val="center"/>
            <w:hideMark/>
          </w:tcPr>
          <w:p w14:paraId="0DABEE1D" w14:textId="77777777" w:rsidR="007B3C5F" w:rsidRPr="007B3C5F" w:rsidRDefault="007B3C5F" w:rsidP="007B3C5F">
            <w:pPr>
              <w:widowControl/>
              <w:autoSpaceDE/>
              <w:autoSpaceDN/>
              <w:jc w:val="center"/>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CJ</w:t>
            </w:r>
          </w:p>
        </w:tc>
        <w:tc>
          <w:tcPr>
            <w:tcW w:w="720" w:type="dxa"/>
            <w:tcBorders>
              <w:top w:val="nil"/>
              <w:left w:val="nil"/>
              <w:bottom w:val="single" w:sz="4" w:space="0" w:color="auto"/>
              <w:right w:val="single" w:sz="4" w:space="0" w:color="auto"/>
            </w:tcBorders>
            <w:shd w:val="clear" w:color="000000" w:fill="FFFFFF"/>
            <w:vAlign w:val="center"/>
            <w:hideMark/>
          </w:tcPr>
          <w:p w14:paraId="17DA7FD7" w14:textId="77777777" w:rsidR="007B3C5F" w:rsidRPr="007B3C5F" w:rsidRDefault="007B3C5F" w:rsidP="007B3C5F">
            <w:pPr>
              <w:widowControl/>
              <w:autoSpaceDE/>
              <w:autoSpaceDN/>
              <w:jc w:val="center"/>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2,00</w:t>
            </w:r>
          </w:p>
        </w:tc>
        <w:tc>
          <w:tcPr>
            <w:tcW w:w="992" w:type="dxa"/>
            <w:tcBorders>
              <w:top w:val="nil"/>
              <w:left w:val="nil"/>
              <w:bottom w:val="single" w:sz="4" w:space="0" w:color="auto"/>
              <w:right w:val="single" w:sz="4" w:space="0" w:color="auto"/>
            </w:tcBorders>
            <w:shd w:val="clear" w:color="000000" w:fill="FFFFFF"/>
            <w:vAlign w:val="center"/>
            <w:hideMark/>
          </w:tcPr>
          <w:p w14:paraId="34672283" w14:textId="77777777" w:rsidR="007B3C5F" w:rsidRPr="007B3C5F" w:rsidRDefault="007B3C5F" w:rsidP="007B3C5F">
            <w:pPr>
              <w:widowControl/>
              <w:autoSpaceDE/>
              <w:autoSpaceDN/>
              <w:jc w:val="center"/>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4.176,83</w:t>
            </w:r>
          </w:p>
        </w:tc>
        <w:tc>
          <w:tcPr>
            <w:tcW w:w="1415" w:type="dxa"/>
            <w:tcBorders>
              <w:top w:val="nil"/>
              <w:left w:val="nil"/>
              <w:bottom w:val="single" w:sz="4" w:space="0" w:color="auto"/>
              <w:right w:val="single" w:sz="4" w:space="0" w:color="auto"/>
            </w:tcBorders>
            <w:shd w:val="clear" w:color="auto" w:fill="auto"/>
            <w:noWrap/>
            <w:vAlign w:val="center"/>
            <w:hideMark/>
          </w:tcPr>
          <w:p w14:paraId="73A3D966" w14:textId="77777777" w:rsidR="007B3C5F" w:rsidRPr="007B3C5F" w:rsidRDefault="007B3C5F" w:rsidP="007B3C5F">
            <w:pPr>
              <w:widowControl/>
              <w:autoSpaceDE/>
              <w:autoSpaceDN/>
              <w:jc w:val="right"/>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R$ 8.353,66</w:t>
            </w:r>
          </w:p>
        </w:tc>
      </w:tr>
      <w:tr w:rsidR="007B3C5F" w:rsidRPr="007B3C5F" w14:paraId="316C165F" w14:textId="77777777" w:rsidTr="007B3C5F">
        <w:trPr>
          <w:trHeight w:val="600"/>
        </w:trPr>
        <w:tc>
          <w:tcPr>
            <w:tcW w:w="852" w:type="dxa"/>
            <w:tcBorders>
              <w:top w:val="nil"/>
              <w:left w:val="single" w:sz="4" w:space="0" w:color="auto"/>
              <w:bottom w:val="single" w:sz="4" w:space="0" w:color="auto"/>
              <w:right w:val="single" w:sz="4" w:space="0" w:color="auto"/>
            </w:tcBorders>
            <w:shd w:val="clear" w:color="000000" w:fill="FFFFFF"/>
            <w:vAlign w:val="center"/>
            <w:hideMark/>
          </w:tcPr>
          <w:p w14:paraId="4DAF4285" w14:textId="77777777" w:rsidR="007B3C5F" w:rsidRPr="007B3C5F" w:rsidRDefault="007B3C5F" w:rsidP="007B3C5F">
            <w:pPr>
              <w:widowControl/>
              <w:autoSpaceDE/>
              <w:autoSpaceDN/>
              <w:jc w:val="center"/>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1.2</w:t>
            </w:r>
          </w:p>
        </w:tc>
        <w:tc>
          <w:tcPr>
            <w:tcW w:w="863" w:type="dxa"/>
            <w:tcBorders>
              <w:top w:val="nil"/>
              <w:left w:val="nil"/>
              <w:bottom w:val="single" w:sz="4" w:space="0" w:color="auto"/>
              <w:right w:val="single" w:sz="4" w:space="0" w:color="auto"/>
            </w:tcBorders>
            <w:shd w:val="clear" w:color="000000" w:fill="FFFFFF"/>
            <w:vAlign w:val="center"/>
            <w:hideMark/>
          </w:tcPr>
          <w:p w14:paraId="5797D171" w14:textId="77777777" w:rsidR="007B3C5F" w:rsidRPr="007B3C5F" w:rsidRDefault="007B3C5F" w:rsidP="007B3C5F">
            <w:pPr>
              <w:widowControl/>
              <w:autoSpaceDE/>
              <w:autoSpaceDN/>
              <w:jc w:val="center"/>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CDHU</w:t>
            </w:r>
          </w:p>
        </w:tc>
        <w:tc>
          <w:tcPr>
            <w:tcW w:w="1121" w:type="dxa"/>
            <w:tcBorders>
              <w:top w:val="nil"/>
              <w:left w:val="nil"/>
              <w:bottom w:val="single" w:sz="4" w:space="0" w:color="auto"/>
              <w:right w:val="single" w:sz="4" w:space="0" w:color="auto"/>
            </w:tcBorders>
            <w:shd w:val="clear" w:color="000000" w:fill="FFFFFF"/>
            <w:vAlign w:val="center"/>
            <w:hideMark/>
          </w:tcPr>
          <w:p w14:paraId="764AAFD1" w14:textId="77777777" w:rsidR="007B3C5F" w:rsidRPr="007B3C5F" w:rsidRDefault="007B3C5F" w:rsidP="007B3C5F">
            <w:pPr>
              <w:widowControl/>
              <w:autoSpaceDE/>
              <w:autoSpaceDN/>
              <w:jc w:val="center"/>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43.07.340</w:t>
            </w:r>
          </w:p>
        </w:tc>
        <w:tc>
          <w:tcPr>
            <w:tcW w:w="4111" w:type="dxa"/>
            <w:tcBorders>
              <w:top w:val="nil"/>
              <w:left w:val="nil"/>
              <w:bottom w:val="single" w:sz="4" w:space="0" w:color="auto"/>
              <w:right w:val="single" w:sz="4" w:space="0" w:color="auto"/>
            </w:tcBorders>
            <w:shd w:val="clear" w:color="000000" w:fill="FFFFFF"/>
            <w:vAlign w:val="center"/>
            <w:hideMark/>
          </w:tcPr>
          <w:p w14:paraId="2A47E7FA" w14:textId="77777777" w:rsidR="007B3C5F" w:rsidRPr="007B3C5F" w:rsidRDefault="007B3C5F" w:rsidP="007B3C5F">
            <w:pPr>
              <w:widowControl/>
              <w:autoSpaceDE/>
              <w:autoSpaceDN/>
              <w:jc w:val="both"/>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Ar condicionado a frio, tipo split parede com capacidade de 18.000 BTU/h</w:t>
            </w:r>
          </w:p>
        </w:tc>
        <w:tc>
          <w:tcPr>
            <w:tcW w:w="700" w:type="dxa"/>
            <w:tcBorders>
              <w:top w:val="nil"/>
              <w:left w:val="nil"/>
              <w:bottom w:val="single" w:sz="4" w:space="0" w:color="auto"/>
              <w:right w:val="single" w:sz="4" w:space="0" w:color="auto"/>
            </w:tcBorders>
            <w:shd w:val="clear" w:color="000000" w:fill="FFFFFF"/>
            <w:vAlign w:val="center"/>
            <w:hideMark/>
          </w:tcPr>
          <w:p w14:paraId="239B2FD3" w14:textId="77777777" w:rsidR="007B3C5F" w:rsidRPr="007B3C5F" w:rsidRDefault="007B3C5F" w:rsidP="007B3C5F">
            <w:pPr>
              <w:widowControl/>
              <w:autoSpaceDE/>
              <w:autoSpaceDN/>
              <w:jc w:val="center"/>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CJ</w:t>
            </w:r>
          </w:p>
        </w:tc>
        <w:tc>
          <w:tcPr>
            <w:tcW w:w="720" w:type="dxa"/>
            <w:tcBorders>
              <w:top w:val="nil"/>
              <w:left w:val="nil"/>
              <w:bottom w:val="single" w:sz="4" w:space="0" w:color="auto"/>
              <w:right w:val="single" w:sz="4" w:space="0" w:color="auto"/>
            </w:tcBorders>
            <w:shd w:val="clear" w:color="000000" w:fill="FFFFFF"/>
            <w:vAlign w:val="center"/>
            <w:hideMark/>
          </w:tcPr>
          <w:p w14:paraId="13866881" w14:textId="77777777" w:rsidR="007B3C5F" w:rsidRPr="007B3C5F" w:rsidRDefault="007B3C5F" w:rsidP="007B3C5F">
            <w:pPr>
              <w:widowControl/>
              <w:autoSpaceDE/>
              <w:autoSpaceDN/>
              <w:jc w:val="center"/>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1,00</w:t>
            </w:r>
          </w:p>
        </w:tc>
        <w:tc>
          <w:tcPr>
            <w:tcW w:w="992" w:type="dxa"/>
            <w:tcBorders>
              <w:top w:val="nil"/>
              <w:left w:val="nil"/>
              <w:bottom w:val="single" w:sz="4" w:space="0" w:color="auto"/>
              <w:right w:val="single" w:sz="4" w:space="0" w:color="auto"/>
            </w:tcBorders>
            <w:shd w:val="clear" w:color="000000" w:fill="FFFFFF"/>
            <w:vAlign w:val="center"/>
            <w:hideMark/>
          </w:tcPr>
          <w:p w14:paraId="2663CED8" w14:textId="77777777" w:rsidR="007B3C5F" w:rsidRPr="007B3C5F" w:rsidRDefault="007B3C5F" w:rsidP="007B3C5F">
            <w:pPr>
              <w:widowControl/>
              <w:autoSpaceDE/>
              <w:autoSpaceDN/>
              <w:jc w:val="center"/>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5.459,03</w:t>
            </w:r>
          </w:p>
        </w:tc>
        <w:tc>
          <w:tcPr>
            <w:tcW w:w="1415" w:type="dxa"/>
            <w:tcBorders>
              <w:top w:val="nil"/>
              <w:left w:val="nil"/>
              <w:bottom w:val="single" w:sz="4" w:space="0" w:color="auto"/>
              <w:right w:val="single" w:sz="4" w:space="0" w:color="auto"/>
            </w:tcBorders>
            <w:shd w:val="clear" w:color="auto" w:fill="auto"/>
            <w:noWrap/>
            <w:vAlign w:val="center"/>
            <w:hideMark/>
          </w:tcPr>
          <w:p w14:paraId="5E02EDDD" w14:textId="77777777" w:rsidR="007B3C5F" w:rsidRPr="007B3C5F" w:rsidRDefault="007B3C5F" w:rsidP="007B3C5F">
            <w:pPr>
              <w:widowControl/>
              <w:autoSpaceDE/>
              <w:autoSpaceDN/>
              <w:jc w:val="right"/>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R$ 5.459,03</w:t>
            </w:r>
          </w:p>
        </w:tc>
      </w:tr>
      <w:tr w:rsidR="007B3C5F" w:rsidRPr="007B3C5F" w14:paraId="13ECC0E0" w14:textId="77777777" w:rsidTr="007B3C5F">
        <w:trPr>
          <w:trHeight w:val="600"/>
        </w:trPr>
        <w:tc>
          <w:tcPr>
            <w:tcW w:w="852" w:type="dxa"/>
            <w:tcBorders>
              <w:top w:val="nil"/>
              <w:left w:val="single" w:sz="4" w:space="0" w:color="auto"/>
              <w:bottom w:val="single" w:sz="4" w:space="0" w:color="auto"/>
              <w:right w:val="single" w:sz="4" w:space="0" w:color="auto"/>
            </w:tcBorders>
            <w:shd w:val="clear" w:color="000000" w:fill="FFFFFF"/>
            <w:vAlign w:val="center"/>
            <w:hideMark/>
          </w:tcPr>
          <w:p w14:paraId="1AA3013F" w14:textId="77777777" w:rsidR="007B3C5F" w:rsidRPr="007B3C5F" w:rsidRDefault="007B3C5F" w:rsidP="007B3C5F">
            <w:pPr>
              <w:widowControl/>
              <w:autoSpaceDE/>
              <w:autoSpaceDN/>
              <w:jc w:val="center"/>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1.3</w:t>
            </w:r>
          </w:p>
        </w:tc>
        <w:tc>
          <w:tcPr>
            <w:tcW w:w="863" w:type="dxa"/>
            <w:tcBorders>
              <w:top w:val="nil"/>
              <w:left w:val="nil"/>
              <w:bottom w:val="single" w:sz="4" w:space="0" w:color="auto"/>
              <w:right w:val="single" w:sz="4" w:space="0" w:color="auto"/>
            </w:tcBorders>
            <w:shd w:val="clear" w:color="000000" w:fill="FFFFFF"/>
            <w:vAlign w:val="center"/>
            <w:hideMark/>
          </w:tcPr>
          <w:p w14:paraId="7A739358" w14:textId="77777777" w:rsidR="007B3C5F" w:rsidRPr="007B3C5F" w:rsidRDefault="007B3C5F" w:rsidP="007B3C5F">
            <w:pPr>
              <w:widowControl/>
              <w:autoSpaceDE/>
              <w:autoSpaceDN/>
              <w:jc w:val="center"/>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CDHU</w:t>
            </w:r>
          </w:p>
        </w:tc>
        <w:tc>
          <w:tcPr>
            <w:tcW w:w="1121" w:type="dxa"/>
            <w:tcBorders>
              <w:top w:val="nil"/>
              <w:left w:val="nil"/>
              <w:bottom w:val="single" w:sz="4" w:space="0" w:color="auto"/>
              <w:right w:val="single" w:sz="4" w:space="0" w:color="auto"/>
            </w:tcBorders>
            <w:shd w:val="clear" w:color="000000" w:fill="FFFFFF"/>
            <w:vAlign w:val="center"/>
            <w:hideMark/>
          </w:tcPr>
          <w:p w14:paraId="3EE87F6B" w14:textId="77777777" w:rsidR="007B3C5F" w:rsidRPr="007B3C5F" w:rsidRDefault="007B3C5F" w:rsidP="007B3C5F">
            <w:pPr>
              <w:widowControl/>
              <w:autoSpaceDE/>
              <w:autoSpaceDN/>
              <w:jc w:val="center"/>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43.07.350</w:t>
            </w:r>
          </w:p>
        </w:tc>
        <w:tc>
          <w:tcPr>
            <w:tcW w:w="4111" w:type="dxa"/>
            <w:tcBorders>
              <w:top w:val="nil"/>
              <w:left w:val="nil"/>
              <w:bottom w:val="single" w:sz="4" w:space="0" w:color="auto"/>
              <w:right w:val="single" w:sz="4" w:space="0" w:color="auto"/>
            </w:tcBorders>
            <w:shd w:val="clear" w:color="000000" w:fill="FFFFFF"/>
            <w:vAlign w:val="center"/>
            <w:hideMark/>
          </w:tcPr>
          <w:p w14:paraId="786D0DCD" w14:textId="77777777" w:rsidR="007B3C5F" w:rsidRPr="007B3C5F" w:rsidRDefault="007B3C5F" w:rsidP="007B3C5F">
            <w:pPr>
              <w:widowControl/>
              <w:autoSpaceDE/>
              <w:autoSpaceDN/>
              <w:jc w:val="both"/>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Ar condicionado a frio, tipo split parede com capacidade de 24.000 BTU/h</w:t>
            </w:r>
          </w:p>
        </w:tc>
        <w:tc>
          <w:tcPr>
            <w:tcW w:w="700" w:type="dxa"/>
            <w:tcBorders>
              <w:top w:val="nil"/>
              <w:left w:val="nil"/>
              <w:bottom w:val="single" w:sz="4" w:space="0" w:color="auto"/>
              <w:right w:val="single" w:sz="4" w:space="0" w:color="auto"/>
            </w:tcBorders>
            <w:shd w:val="clear" w:color="000000" w:fill="FFFFFF"/>
            <w:vAlign w:val="center"/>
            <w:hideMark/>
          </w:tcPr>
          <w:p w14:paraId="0AB75AD3" w14:textId="77777777" w:rsidR="007B3C5F" w:rsidRPr="007B3C5F" w:rsidRDefault="007B3C5F" w:rsidP="007B3C5F">
            <w:pPr>
              <w:widowControl/>
              <w:autoSpaceDE/>
              <w:autoSpaceDN/>
              <w:jc w:val="center"/>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CJ</w:t>
            </w:r>
          </w:p>
        </w:tc>
        <w:tc>
          <w:tcPr>
            <w:tcW w:w="720" w:type="dxa"/>
            <w:tcBorders>
              <w:top w:val="nil"/>
              <w:left w:val="nil"/>
              <w:bottom w:val="single" w:sz="4" w:space="0" w:color="auto"/>
              <w:right w:val="single" w:sz="4" w:space="0" w:color="auto"/>
            </w:tcBorders>
            <w:shd w:val="clear" w:color="000000" w:fill="FFFFFF"/>
            <w:vAlign w:val="center"/>
            <w:hideMark/>
          </w:tcPr>
          <w:p w14:paraId="3724131D" w14:textId="77777777" w:rsidR="007B3C5F" w:rsidRPr="007B3C5F" w:rsidRDefault="007B3C5F" w:rsidP="007B3C5F">
            <w:pPr>
              <w:widowControl/>
              <w:autoSpaceDE/>
              <w:autoSpaceDN/>
              <w:jc w:val="center"/>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4,00</w:t>
            </w:r>
          </w:p>
        </w:tc>
        <w:tc>
          <w:tcPr>
            <w:tcW w:w="992" w:type="dxa"/>
            <w:tcBorders>
              <w:top w:val="nil"/>
              <w:left w:val="nil"/>
              <w:bottom w:val="single" w:sz="4" w:space="0" w:color="auto"/>
              <w:right w:val="single" w:sz="4" w:space="0" w:color="auto"/>
            </w:tcBorders>
            <w:shd w:val="clear" w:color="000000" w:fill="FFFFFF"/>
            <w:vAlign w:val="center"/>
            <w:hideMark/>
          </w:tcPr>
          <w:p w14:paraId="7DFE1DCB" w14:textId="77777777" w:rsidR="007B3C5F" w:rsidRPr="007B3C5F" w:rsidRDefault="007B3C5F" w:rsidP="007B3C5F">
            <w:pPr>
              <w:widowControl/>
              <w:autoSpaceDE/>
              <w:autoSpaceDN/>
              <w:jc w:val="center"/>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8.632,45</w:t>
            </w:r>
          </w:p>
        </w:tc>
        <w:tc>
          <w:tcPr>
            <w:tcW w:w="1415" w:type="dxa"/>
            <w:tcBorders>
              <w:top w:val="nil"/>
              <w:left w:val="nil"/>
              <w:bottom w:val="single" w:sz="4" w:space="0" w:color="auto"/>
              <w:right w:val="single" w:sz="4" w:space="0" w:color="auto"/>
            </w:tcBorders>
            <w:shd w:val="clear" w:color="auto" w:fill="auto"/>
            <w:noWrap/>
            <w:vAlign w:val="center"/>
            <w:hideMark/>
          </w:tcPr>
          <w:p w14:paraId="18C9E1EB" w14:textId="77777777" w:rsidR="007B3C5F" w:rsidRPr="007B3C5F" w:rsidRDefault="007B3C5F" w:rsidP="007B3C5F">
            <w:pPr>
              <w:widowControl/>
              <w:autoSpaceDE/>
              <w:autoSpaceDN/>
              <w:jc w:val="right"/>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R$ 34.529,80</w:t>
            </w:r>
          </w:p>
        </w:tc>
      </w:tr>
      <w:tr w:rsidR="007B3C5F" w:rsidRPr="007B3C5F" w14:paraId="46BBD588" w14:textId="77777777" w:rsidTr="007B3C5F">
        <w:trPr>
          <w:trHeight w:val="900"/>
        </w:trPr>
        <w:tc>
          <w:tcPr>
            <w:tcW w:w="852" w:type="dxa"/>
            <w:tcBorders>
              <w:top w:val="nil"/>
              <w:left w:val="single" w:sz="4" w:space="0" w:color="auto"/>
              <w:bottom w:val="single" w:sz="4" w:space="0" w:color="auto"/>
              <w:right w:val="single" w:sz="4" w:space="0" w:color="auto"/>
            </w:tcBorders>
            <w:shd w:val="clear" w:color="000000" w:fill="FFFFFF"/>
            <w:vAlign w:val="center"/>
            <w:hideMark/>
          </w:tcPr>
          <w:p w14:paraId="7CB0164E" w14:textId="77777777" w:rsidR="007B3C5F" w:rsidRPr="007B3C5F" w:rsidRDefault="007B3C5F" w:rsidP="007B3C5F">
            <w:pPr>
              <w:widowControl/>
              <w:autoSpaceDE/>
              <w:autoSpaceDN/>
              <w:jc w:val="center"/>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1.4</w:t>
            </w:r>
          </w:p>
        </w:tc>
        <w:tc>
          <w:tcPr>
            <w:tcW w:w="863" w:type="dxa"/>
            <w:tcBorders>
              <w:top w:val="nil"/>
              <w:left w:val="nil"/>
              <w:bottom w:val="single" w:sz="4" w:space="0" w:color="auto"/>
              <w:right w:val="single" w:sz="4" w:space="0" w:color="auto"/>
            </w:tcBorders>
            <w:shd w:val="clear" w:color="000000" w:fill="FFFFFF"/>
            <w:vAlign w:val="center"/>
            <w:hideMark/>
          </w:tcPr>
          <w:p w14:paraId="0A54B2BD" w14:textId="77777777" w:rsidR="007B3C5F" w:rsidRPr="007B3C5F" w:rsidRDefault="007B3C5F" w:rsidP="007B3C5F">
            <w:pPr>
              <w:widowControl/>
              <w:autoSpaceDE/>
              <w:autoSpaceDN/>
              <w:jc w:val="center"/>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SINAPI-I</w:t>
            </w:r>
          </w:p>
        </w:tc>
        <w:tc>
          <w:tcPr>
            <w:tcW w:w="1121" w:type="dxa"/>
            <w:tcBorders>
              <w:top w:val="nil"/>
              <w:left w:val="nil"/>
              <w:bottom w:val="single" w:sz="4" w:space="0" w:color="auto"/>
              <w:right w:val="single" w:sz="4" w:space="0" w:color="auto"/>
            </w:tcBorders>
            <w:shd w:val="clear" w:color="000000" w:fill="FFFFFF"/>
            <w:vAlign w:val="center"/>
            <w:hideMark/>
          </w:tcPr>
          <w:p w14:paraId="6E59AEA3" w14:textId="77777777" w:rsidR="007B3C5F" w:rsidRPr="007B3C5F" w:rsidRDefault="007B3C5F" w:rsidP="007B3C5F">
            <w:pPr>
              <w:widowControl/>
              <w:autoSpaceDE/>
              <w:autoSpaceDN/>
              <w:jc w:val="center"/>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12118</w:t>
            </w:r>
          </w:p>
        </w:tc>
        <w:tc>
          <w:tcPr>
            <w:tcW w:w="4111" w:type="dxa"/>
            <w:tcBorders>
              <w:top w:val="nil"/>
              <w:left w:val="nil"/>
              <w:bottom w:val="single" w:sz="4" w:space="0" w:color="auto"/>
              <w:right w:val="single" w:sz="4" w:space="0" w:color="auto"/>
            </w:tcBorders>
            <w:shd w:val="clear" w:color="000000" w:fill="FFFFFF"/>
            <w:vAlign w:val="center"/>
            <w:hideMark/>
          </w:tcPr>
          <w:p w14:paraId="018D82FA" w14:textId="77777777" w:rsidR="007B3C5F" w:rsidRPr="007B3C5F" w:rsidRDefault="007B3C5F" w:rsidP="007B3C5F">
            <w:pPr>
              <w:widowControl/>
              <w:autoSpaceDE/>
              <w:autoSpaceDN/>
              <w:jc w:val="both"/>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KIT DE PROTECAO ARSTOP PARA AR CONDICIONADO, TOMADA PADRAO 2P+T 20 A, COM DISJUNTOR UNIPOLAR DIN 20A</w:t>
            </w:r>
          </w:p>
        </w:tc>
        <w:tc>
          <w:tcPr>
            <w:tcW w:w="700" w:type="dxa"/>
            <w:tcBorders>
              <w:top w:val="nil"/>
              <w:left w:val="nil"/>
              <w:bottom w:val="single" w:sz="4" w:space="0" w:color="auto"/>
              <w:right w:val="single" w:sz="4" w:space="0" w:color="auto"/>
            </w:tcBorders>
            <w:shd w:val="clear" w:color="000000" w:fill="FFFFFF"/>
            <w:vAlign w:val="center"/>
            <w:hideMark/>
          </w:tcPr>
          <w:p w14:paraId="2CE669B1" w14:textId="77777777" w:rsidR="007B3C5F" w:rsidRPr="007B3C5F" w:rsidRDefault="007B3C5F" w:rsidP="007B3C5F">
            <w:pPr>
              <w:widowControl/>
              <w:autoSpaceDE/>
              <w:autoSpaceDN/>
              <w:jc w:val="center"/>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UN</w:t>
            </w:r>
          </w:p>
        </w:tc>
        <w:tc>
          <w:tcPr>
            <w:tcW w:w="720" w:type="dxa"/>
            <w:tcBorders>
              <w:top w:val="nil"/>
              <w:left w:val="nil"/>
              <w:bottom w:val="single" w:sz="4" w:space="0" w:color="auto"/>
              <w:right w:val="single" w:sz="4" w:space="0" w:color="auto"/>
            </w:tcBorders>
            <w:shd w:val="clear" w:color="000000" w:fill="FFFFFF"/>
            <w:vAlign w:val="center"/>
            <w:hideMark/>
          </w:tcPr>
          <w:p w14:paraId="1E717FF9" w14:textId="77777777" w:rsidR="007B3C5F" w:rsidRPr="007B3C5F" w:rsidRDefault="007B3C5F" w:rsidP="007B3C5F">
            <w:pPr>
              <w:widowControl/>
              <w:autoSpaceDE/>
              <w:autoSpaceDN/>
              <w:jc w:val="center"/>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7,00</w:t>
            </w:r>
          </w:p>
        </w:tc>
        <w:tc>
          <w:tcPr>
            <w:tcW w:w="992" w:type="dxa"/>
            <w:tcBorders>
              <w:top w:val="nil"/>
              <w:left w:val="nil"/>
              <w:bottom w:val="single" w:sz="4" w:space="0" w:color="auto"/>
              <w:right w:val="single" w:sz="4" w:space="0" w:color="auto"/>
            </w:tcBorders>
            <w:shd w:val="clear" w:color="000000" w:fill="FFFFFF"/>
            <w:vAlign w:val="center"/>
            <w:hideMark/>
          </w:tcPr>
          <w:p w14:paraId="03473C2E" w14:textId="77777777" w:rsidR="007B3C5F" w:rsidRPr="007B3C5F" w:rsidRDefault="007B3C5F" w:rsidP="007B3C5F">
            <w:pPr>
              <w:widowControl/>
              <w:autoSpaceDE/>
              <w:autoSpaceDN/>
              <w:jc w:val="center"/>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24,62</w:t>
            </w:r>
          </w:p>
        </w:tc>
        <w:tc>
          <w:tcPr>
            <w:tcW w:w="1415" w:type="dxa"/>
            <w:tcBorders>
              <w:top w:val="nil"/>
              <w:left w:val="nil"/>
              <w:bottom w:val="single" w:sz="4" w:space="0" w:color="auto"/>
              <w:right w:val="single" w:sz="4" w:space="0" w:color="auto"/>
            </w:tcBorders>
            <w:shd w:val="clear" w:color="auto" w:fill="auto"/>
            <w:noWrap/>
            <w:vAlign w:val="center"/>
            <w:hideMark/>
          </w:tcPr>
          <w:p w14:paraId="5EDC5BD5" w14:textId="77777777" w:rsidR="007B3C5F" w:rsidRPr="007B3C5F" w:rsidRDefault="007B3C5F" w:rsidP="007B3C5F">
            <w:pPr>
              <w:widowControl/>
              <w:autoSpaceDE/>
              <w:autoSpaceDN/>
              <w:jc w:val="right"/>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R$ 172,34</w:t>
            </w:r>
          </w:p>
        </w:tc>
      </w:tr>
      <w:tr w:rsidR="007B3C5F" w:rsidRPr="007B3C5F" w14:paraId="58E60EAC" w14:textId="77777777" w:rsidTr="007B3C5F">
        <w:trPr>
          <w:trHeight w:val="600"/>
        </w:trPr>
        <w:tc>
          <w:tcPr>
            <w:tcW w:w="852" w:type="dxa"/>
            <w:tcBorders>
              <w:top w:val="nil"/>
              <w:left w:val="single" w:sz="4" w:space="0" w:color="auto"/>
              <w:bottom w:val="single" w:sz="4" w:space="0" w:color="auto"/>
              <w:right w:val="single" w:sz="4" w:space="0" w:color="auto"/>
            </w:tcBorders>
            <w:shd w:val="clear" w:color="000000" w:fill="FFFFFF"/>
            <w:vAlign w:val="center"/>
            <w:hideMark/>
          </w:tcPr>
          <w:p w14:paraId="2EFB9EB8" w14:textId="77777777" w:rsidR="007B3C5F" w:rsidRPr="007B3C5F" w:rsidRDefault="007B3C5F" w:rsidP="007B3C5F">
            <w:pPr>
              <w:widowControl/>
              <w:autoSpaceDE/>
              <w:autoSpaceDN/>
              <w:jc w:val="center"/>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1.5</w:t>
            </w:r>
          </w:p>
        </w:tc>
        <w:tc>
          <w:tcPr>
            <w:tcW w:w="863" w:type="dxa"/>
            <w:tcBorders>
              <w:top w:val="nil"/>
              <w:left w:val="nil"/>
              <w:bottom w:val="single" w:sz="4" w:space="0" w:color="auto"/>
              <w:right w:val="single" w:sz="4" w:space="0" w:color="auto"/>
            </w:tcBorders>
            <w:shd w:val="clear" w:color="000000" w:fill="FFFFFF"/>
            <w:vAlign w:val="center"/>
            <w:hideMark/>
          </w:tcPr>
          <w:p w14:paraId="0604CA4B" w14:textId="77777777" w:rsidR="007B3C5F" w:rsidRPr="007B3C5F" w:rsidRDefault="007B3C5F" w:rsidP="007B3C5F">
            <w:pPr>
              <w:widowControl/>
              <w:autoSpaceDE/>
              <w:autoSpaceDN/>
              <w:jc w:val="center"/>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CDHU</w:t>
            </w:r>
          </w:p>
        </w:tc>
        <w:tc>
          <w:tcPr>
            <w:tcW w:w="1121" w:type="dxa"/>
            <w:tcBorders>
              <w:top w:val="nil"/>
              <w:left w:val="nil"/>
              <w:bottom w:val="single" w:sz="4" w:space="0" w:color="auto"/>
              <w:right w:val="single" w:sz="4" w:space="0" w:color="auto"/>
            </w:tcBorders>
            <w:shd w:val="clear" w:color="000000" w:fill="FFFFFF"/>
            <w:vAlign w:val="center"/>
            <w:hideMark/>
          </w:tcPr>
          <w:p w14:paraId="00D163BC" w14:textId="77777777" w:rsidR="007B3C5F" w:rsidRPr="007B3C5F" w:rsidRDefault="007B3C5F" w:rsidP="007B3C5F">
            <w:pPr>
              <w:widowControl/>
              <w:autoSpaceDE/>
              <w:autoSpaceDN/>
              <w:jc w:val="center"/>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46.01.020</w:t>
            </w:r>
          </w:p>
        </w:tc>
        <w:tc>
          <w:tcPr>
            <w:tcW w:w="4111" w:type="dxa"/>
            <w:tcBorders>
              <w:top w:val="nil"/>
              <w:left w:val="nil"/>
              <w:bottom w:val="single" w:sz="4" w:space="0" w:color="auto"/>
              <w:right w:val="single" w:sz="4" w:space="0" w:color="auto"/>
            </w:tcBorders>
            <w:shd w:val="clear" w:color="000000" w:fill="FFFFFF"/>
            <w:vAlign w:val="center"/>
            <w:hideMark/>
          </w:tcPr>
          <w:p w14:paraId="7BEBD785" w14:textId="77777777" w:rsidR="007B3C5F" w:rsidRPr="007B3C5F" w:rsidRDefault="007B3C5F" w:rsidP="007B3C5F">
            <w:pPr>
              <w:widowControl/>
              <w:autoSpaceDE/>
              <w:autoSpaceDN/>
              <w:jc w:val="both"/>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Tubo de PVC rígido soldável marrom, DN= 25 mm, (3/4´), inclusive conexões</w:t>
            </w:r>
          </w:p>
        </w:tc>
        <w:tc>
          <w:tcPr>
            <w:tcW w:w="700" w:type="dxa"/>
            <w:tcBorders>
              <w:top w:val="nil"/>
              <w:left w:val="nil"/>
              <w:bottom w:val="single" w:sz="4" w:space="0" w:color="auto"/>
              <w:right w:val="single" w:sz="4" w:space="0" w:color="auto"/>
            </w:tcBorders>
            <w:shd w:val="clear" w:color="000000" w:fill="FFFFFF"/>
            <w:vAlign w:val="center"/>
            <w:hideMark/>
          </w:tcPr>
          <w:p w14:paraId="21B7FA50" w14:textId="77777777" w:rsidR="007B3C5F" w:rsidRPr="007B3C5F" w:rsidRDefault="007B3C5F" w:rsidP="007B3C5F">
            <w:pPr>
              <w:widowControl/>
              <w:autoSpaceDE/>
              <w:autoSpaceDN/>
              <w:jc w:val="center"/>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M</w:t>
            </w:r>
          </w:p>
        </w:tc>
        <w:tc>
          <w:tcPr>
            <w:tcW w:w="720" w:type="dxa"/>
            <w:tcBorders>
              <w:top w:val="nil"/>
              <w:left w:val="nil"/>
              <w:bottom w:val="single" w:sz="4" w:space="0" w:color="auto"/>
              <w:right w:val="single" w:sz="4" w:space="0" w:color="auto"/>
            </w:tcBorders>
            <w:shd w:val="clear" w:color="000000" w:fill="FFFFFF"/>
            <w:vAlign w:val="center"/>
            <w:hideMark/>
          </w:tcPr>
          <w:p w14:paraId="2A0A8AC8" w14:textId="77777777" w:rsidR="007B3C5F" w:rsidRPr="007B3C5F" w:rsidRDefault="007B3C5F" w:rsidP="007B3C5F">
            <w:pPr>
              <w:widowControl/>
              <w:autoSpaceDE/>
              <w:autoSpaceDN/>
              <w:jc w:val="center"/>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21,00</w:t>
            </w:r>
          </w:p>
        </w:tc>
        <w:tc>
          <w:tcPr>
            <w:tcW w:w="992" w:type="dxa"/>
            <w:tcBorders>
              <w:top w:val="nil"/>
              <w:left w:val="nil"/>
              <w:bottom w:val="single" w:sz="4" w:space="0" w:color="auto"/>
              <w:right w:val="single" w:sz="4" w:space="0" w:color="auto"/>
            </w:tcBorders>
            <w:shd w:val="clear" w:color="000000" w:fill="FFFFFF"/>
            <w:vAlign w:val="center"/>
            <w:hideMark/>
          </w:tcPr>
          <w:p w14:paraId="717AEB93" w14:textId="77777777" w:rsidR="007B3C5F" w:rsidRPr="007B3C5F" w:rsidRDefault="007B3C5F" w:rsidP="007B3C5F">
            <w:pPr>
              <w:widowControl/>
              <w:autoSpaceDE/>
              <w:autoSpaceDN/>
              <w:jc w:val="center"/>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31,23</w:t>
            </w:r>
          </w:p>
        </w:tc>
        <w:tc>
          <w:tcPr>
            <w:tcW w:w="1415" w:type="dxa"/>
            <w:tcBorders>
              <w:top w:val="nil"/>
              <w:left w:val="nil"/>
              <w:bottom w:val="single" w:sz="4" w:space="0" w:color="auto"/>
              <w:right w:val="single" w:sz="4" w:space="0" w:color="auto"/>
            </w:tcBorders>
            <w:shd w:val="clear" w:color="auto" w:fill="auto"/>
            <w:noWrap/>
            <w:vAlign w:val="center"/>
            <w:hideMark/>
          </w:tcPr>
          <w:p w14:paraId="13AC6D34" w14:textId="77777777" w:rsidR="007B3C5F" w:rsidRPr="007B3C5F" w:rsidRDefault="007B3C5F" w:rsidP="007B3C5F">
            <w:pPr>
              <w:widowControl/>
              <w:autoSpaceDE/>
              <w:autoSpaceDN/>
              <w:jc w:val="right"/>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R$ 655,83</w:t>
            </w:r>
          </w:p>
        </w:tc>
      </w:tr>
      <w:tr w:rsidR="007B3C5F" w:rsidRPr="007B3C5F" w14:paraId="248AFD97" w14:textId="77777777" w:rsidTr="007B3C5F">
        <w:trPr>
          <w:trHeight w:val="600"/>
        </w:trPr>
        <w:tc>
          <w:tcPr>
            <w:tcW w:w="852" w:type="dxa"/>
            <w:tcBorders>
              <w:top w:val="nil"/>
              <w:left w:val="single" w:sz="4" w:space="0" w:color="auto"/>
              <w:bottom w:val="single" w:sz="4" w:space="0" w:color="auto"/>
              <w:right w:val="single" w:sz="4" w:space="0" w:color="auto"/>
            </w:tcBorders>
            <w:shd w:val="clear" w:color="000000" w:fill="FFFFFF"/>
            <w:vAlign w:val="center"/>
            <w:hideMark/>
          </w:tcPr>
          <w:p w14:paraId="0CCDD1D3" w14:textId="77777777" w:rsidR="007B3C5F" w:rsidRPr="007B3C5F" w:rsidRDefault="007B3C5F" w:rsidP="007B3C5F">
            <w:pPr>
              <w:widowControl/>
              <w:autoSpaceDE/>
              <w:autoSpaceDN/>
              <w:jc w:val="center"/>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1.6</w:t>
            </w:r>
          </w:p>
        </w:tc>
        <w:tc>
          <w:tcPr>
            <w:tcW w:w="863" w:type="dxa"/>
            <w:tcBorders>
              <w:top w:val="nil"/>
              <w:left w:val="nil"/>
              <w:bottom w:val="single" w:sz="4" w:space="0" w:color="auto"/>
              <w:right w:val="single" w:sz="4" w:space="0" w:color="auto"/>
            </w:tcBorders>
            <w:shd w:val="clear" w:color="000000" w:fill="FFFFFF"/>
            <w:vAlign w:val="center"/>
            <w:hideMark/>
          </w:tcPr>
          <w:p w14:paraId="4EF7505C" w14:textId="77777777" w:rsidR="007B3C5F" w:rsidRPr="007B3C5F" w:rsidRDefault="007B3C5F" w:rsidP="007B3C5F">
            <w:pPr>
              <w:widowControl/>
              <w:autoSpaceDE/>
              <w:autoSpaceDN/>
              <w:jc w:val="center"/>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CDHU</w:t>
            </w:r>
          </w:p>
        </w:tc>
        <w:tc>
          <w:tcPr>
            <w:tcW w:w="1121" w:type="dxa"/>
            <w:tcBorders>
              <w:top w:val="nil"/>
              <w:left w:val="nil"/>
              <w:bottom w:val="single" w:sz="4" w:space="0" w:color="auto"/>
              <w:right w:val="single" w:sz="4" w:space="0" w:color="auto"/>
            </w:tcBorders>
            <w:shd w:val="clear" w:color="000000" w:fill="FFFFFF"/>
            <w:vAlign w:val="center"/>
            <w:hideMark/>
          </w:tcPr>
          <w:p w14:paraId="00D2C8EB" w14:textId="77777777" w:rsidR="007B3C5F" w:rsidRPr="007B3C5F" w:rsidRDefault="007B3C5F" w:rsidP="007B3C5F">
            <w:pPr>
              <w:widowControl/>
              <w:autoSpaceDE/>
              <w:autoSpaceDN/>
              <w:jc w:val="center"/>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39.24.152</w:t>
            </w:r>
          </w:p>
        </w:tc>
        <w:tc>
          <w:tcPr>
            <w:tcW w:w="4111" w:type="dxa"/>
            <w:tcBorders>
              <w:top w:val="nil"/>
              <w:left w:val="nil"/>
              <w:bottom w:val="single" w:sz="4" w:space="0" w:color="auto"/>
              <w:right w:val="single" w:sz="4" w:space="0" w:color="auto"/>
            </w:tcBorders>
            <w:shd w:val="clear" w:color="000000" w:fill="FFFFFF"/>
            <w:vAlign w:val="center"/>
            <w:hideMark/>
          </w:tcPr>
          <w:p w14:paraId="31729DA3" w14:textId="77777777" w:rsidR="007B3C5F" w:rsidRPr="007B3C5F" w:rsidRDefault="007B3C5F" w:rsidP="007B3C5F">
            <w:pPr>
              <w:widowControl/>
              <w:autoSpaceDE/>
              <w:autoSpaceDN/>
              <w:jc w:val="both"/>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Cabo de cobre flexível de 3 x 2,5 mm², isolamento 500 V - isolação PP 70°C</w:t>
            </w:r>
          </w:p>
        </w:tc>
        <w:tc>
          <w:tcPr>
            <w:tcW w:w="700" w:type="dxa"/>
            <w:tcBorders>
              <w:top w:val="nil"/>
              <w:left w:val="nil"/>
              <w:bottom w:val="single" w:sz="4" w:space="0" w:color="auto"/>
              <w:right w:val="single" w:sz="4" w:space="0" w:color="auto"/>
            </w:tcBorders>
            <w:shd w:val="clear" w:color="000000" w:fill="FFFFFF"/>
            <w:vAlign w:val="center"/>
            <w:hideMark/>
          </w:tcPr>
          <w:p w14:paraId="15164DE3" w14:textId="77777777" w:rsidR="007B3C5F" w:rsidRPr="007B3C5F" w:rsidRDefault="007B3C5F" w:rsidP="007B3C5F">
            <w:pPr>
              <w:widowControl/>
              <w:autoSpaceDE/>
              <w:autoSpaceDN/>
              <w:jc w:val="center"/>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M</w:t>
            </w:r>
          </w:p>
        </w:tc>
        <w:tc>
          <w:tcPr>
            <w:tcW w:w="720" w:type="dxa"/>
            <w:tcBorders>
              <w:top w:val="nil"/>
              <w:left w:val="nil"/>
              <w:bottom w:val="single" w:sz="4" w:space="0" w:color="auto"/>
              <w:right w:val="single" w:sz="4" w:space="0" w:color="auto"/>
            </w:tcBorders>
            <w:shd w:val="clear" w:color="000000" w:fill="FFFFFF"/>
            <w:vAlign w:val="center"/>
            <w:hideMark/>
          </w:tcPr>
          <w:p w14:paraId="13B6AA03" w14:textId="77777777" w:rsidR="007B3C5F" w:rsidRPr="007B3C5F" w:rsidRDefault="007B3C5F" w:rsidP="007B3C5F">
            <w:pPr>
              <w:widowControl/>
              <w:autoSpaceDE/>
              <w:autoSpaceDN/>
              <w:jc w:val="center"/>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42,00</w:t>
            </w:r>
          </w:p>
        </w:tc>
        <w:tc>
          <w:tcPr>
            <w:tcW w:w="992" w:type="dxa"/>
            <w:tcBorders>
              <w:top w:val="nil"/>
              <w:left w:val="nil"/>
              <w:bottom w:val="single" w:sz="4" w:space="0" w:color="auto"/>
              <w:right w:val="single" w:sz="4" w:space="0" w:color="auto"/>
            </w:tcBorders>
            <w:shd w:val="clear" w:color="000000" w:fill="FFFFFF"/>
            <w:vAlign w:val="center"/>
            <w:hideMark/>
          </w:tcPr>
          <w:p w14:paraId="61A4FB2F" w14:textId="77777777" w:rsidR="007B3C5F" w:rsidRPr="007B3C5F" w:rsidRDefault="007B3C5F" w:rsidP="007B3C5F">
            <w:pPr>
              <w:widowControl/>
              <w:autoSpaceDE/>
              <w:autoSpaceDN/>
              <w:jc w:val="center"/>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16,45</w:t>
            </w:r>
          </w:p>
        </w:tc>
        <w:tc>
          <w:tcPr>
            <w:tcW w:w="1415" w:type="dxa"/>
            <w:tcBorders>
              <w:top w:val="nil"/>
              <w:left w:val="nil"/>
              <w:bottom w:val="single" w:sz="4" w:space="0" w:color="auto"/>
              <w:right w:val="single" w:sz="4" w:space="0" w:color="auto"/>
            </w:tcBorders>
            <w:shd w:val="clear" w:color="auto" w:fill="auto"/>
            <w:noWrap/>
            <w:vAlign w:val="center"/>
            <w:hideMark/>
          </w:tcPr>
          <w:p w14:paraId="11452437" w14:textId="77777777" w:rsidR="007B3C5F" w:rsidRPr="007B3C5F" w:rsidRDefault="007B3C5F" w:rsidP="007B3C5F">
            <w:pPr>
              <w:widowControl/>
              <w:autoSpaceDE/>
              <w:autoSpaceDN/>
              <w:jc w:val="right"/>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R$ 690,90</w:t>
            </w:r>
          </w:p>
        </w:tc>
      </w:tr>
      <w:tr w:rsidR="007B3C5F" w:rsidRPr="007B3C5F" w14:paraId="0F7FD52B" w14:textId="77777777" w:rsidTr="007B3C5F">
        <w:trPr>
          <w:trHeight w:val="315"/>
        </w:trPr>
        <w:tc>
          <w:tcPr>
            <w:tcW w:w="852" w:type="dxa"/>
            <w:tcBorders>
              <w:top w:val="nil"/>
              <w:left w:val="single" w:sz="4" w:space="0" w:color="auto"/>
              <w:bottom w:val="single" w:sz="4" w:space="0" w:color="auto"/>
              <w:right w:val="single" w:sz="4" w:space="0" w:color="auto"/>
            </w:tcBorders>
            <w:shd w:val="clear" w:color="99CCFF" w:fill="ACB9CA"/>
            <w:noWrap/>
            <w:vAlign w:val="center"/>
            <w:hideMark/>
          </w:tcPr>
          <w:p w14:paraId="032F58C2" w14:textId="77777777" w:rsidR="007B3C5F" w:rsidRPr="007B3C5F" w:rsidRDefault="007B3C5F" w:rsidP="007B3C5F">
            <w:pPr>
              <w:widowControl/>
              <w:autoSpaceDE/>
              <w:autoSpaceDN/>
              <w:jc w:val="center"/>
              <w:rPr>
                <w:rFonts w:ascii="Arial" w:eastAsia="Times New Roman" w:hAnsi="Arial" w:cs="Arial"/>
                <w:b/>
                <w:bCs/>
                <w:sz w:val="20"/>
                <w:szCs w:val="20"/>
                <w:lang w:val="pt-BR" w:eastAsia="pt-BR"/>
              </w:rPr>
            </w:pPr>
            <w:r w:rsidRPr="007B3C5F">
              <w:rPr>
                <w:rFonts w:ascii="Arial" w:eastAsia="Times New Roman" w:hAnsi="Arial" w:cs="Arial"/>
                <w:b/>
                <w:bCs/>
                <w:sz w:val="20"/>
                <w:szCs w:val="20"/>
                <w:lang w:val="pt-BR" w:eastAsia="pt-BR"/>
              </w:rPr>
              <w:t>2</w:t>
            </w:r>
          </w:p>
        </w:tc>
        <w:tc>
          <w:tcPr>
            <w:tcW w:w="863" w:type="dxa"/>
            <w:tcBorders>
              <w:top w:val="nil"/>
              <w:left w:val="nil"/>
              <w:bottom w:val="single" w:sz="4" w:space="0" w:color="auto"/>
              <w:right w:val="single" w:sz="4" w:space="0" w:color="auto"/>
            </w:tcBorders>
            <w:shd w:val="clear" w:color="99CCFF" w:fill="ACB9CA"/>
            <w:noWrap/>
            <w:vAlign w:val="center"/>
            <w:hideMark/>
          </w:tcPr>
          <w:p w14:paraId="4A6CC838" w14:textId="77777777" w:rsidR="007B3C5F" w:rsidRPr="007B3C5F" w:rsidRDefault="007B3C5F" w:rsidP="007B3C5F">
            <w:pPr>
              <w:widowControl/>
              <w:autoSpaceDE/>
              <w:autoSpaceDN/>
              <w:jc w:val="center"/>
              <w:rPr>
                <w:rFonts w:ascii="Arial" w:eastAsia="Times New Roman" w:hAnsi="Arial" w:cs="Arial"/>
                <w:b/>
                <w:bCs/>
                <w:sz w:val="20"/>
                <w:szCs w:val="20"/>
                <w:lang w:val="pt-BR" w:eastAsia="pt-BR"/>
              </w:rPr>
            </w:pPr>
            <w:r w:rsidRPr="007B3C5F">
              <w:rPr>
                <w:rFonts w:ascii="Arial" w:eastAsia="Times New Roman" w:hAnsi="Arial" w:cs="Arial"/>
                <w:b/>
                <w:bCs/>
                <w:sz w:val="20"/>
                <w:szCs w:val="20"/>
                <w:lang w:val="pt-BR" w:eastAsia="pt-BR"/>
              </w:rPr>
              <w:t> </w:t>
            </w:r>
          </w:p>
        </w:tc>
        <w:tc>
          <w:tcPr>
            <w:tcW w:w="1121" w:type="dxa"/>
            <w:tcBorders>
              <w:top w:val="nil"/>
              <w:left w:val="nil"/>
              <w:bottom w:val="single" w:sz="4" w:space="0" w:color="auto"/>
              <w:right w:val="single" w:sz="4" w:space="0" w:color="auto"/>
            </w:tcBorders>
            <w:shd w:val="clear" w:color="99CCFF" w:fill="ACB9CA"/>
            <w:noWrap/>
            <w:vAlign w:val="center"/>
            <w:hideMark/>
          </w:tcPr>
          <w:p w14:paraId="4A49D999" w14:textId="77777777" w:rsidR="007B3C5F" w:rsidRPr="007B3C5F" w:rsidRDefault="007B3C5F" w:rsidP="007B3C5F">
            <w:pPr>
              <w:widowControl/>
              <w:autoSpaceDE/>
              <w:autoSpaceDN/>
              <w:jc w:val="center"/>
              <w:rPr>
                <w:rFonts w:ascii="Arial" w:eastAsia="Times New Roman" w:hAnsi="Arial" w:cs="Arial"/>
                <w:b/>
                <w:bCs/>
                <w:sz w:val="20"/>
                <w:szCs w:val="20"/>
                <w:lang w:val="pt-BR" w:eastAsia="pt-BR"/>
              </w:rPr>
            </w:pPr>
            <w:r w:rsidRPr="007B3C5F">
              <w:rPr>
                <w:rFonts w:ascii="Arial" w:eastAsia="Times New Roman" w:hAnsi="Arial" w:cs="Arial"/>
                <w:b/>
                <w:bCs/>
                <w:sz w:val="20"/>
                <w:szCs w:val="20"/>
                <w:lang w:val="pt-BR" w:eastAsia="pt-BR"/>
              </w:rPr>
              <w:t> </w:t>
            </w:r>
          </w:p>
        </w:tc>
        <w:tc>
          <w:tcPr>
            <w:tcW w:w="4111" w:type="dxa"/>
            <w:tcBorders>
              <w:top w:val="nil"/>
              <w:left w:val="nil"/>
              <w:bottom w:val="single" w:sz="4" w:space="0" w:color="auto"/>
              <w:right w:val="single" w:sz="4" w:space="0" w:color="auto"/>
            </w:tcBorders>
            <w:shd w:val="clear" w:color="99CCFF" w:fill="ACB9CA"/>
            <w:noWrap/>
            <w:vAlign w:val="center"/>
            <w:hideMark/>
          </w:tcPr>
          <w:p w14:paraId="0E2D977B" w14:textId="77777777" w:rsidR="007B3C5F" w:rsidRPr="007B3C5F" w:rsidRDefault="007B3C5F" w:rsidP="007B3C5F">
            <w:pPr>
              <w:widowControl/>
              <w:autoSpaceDE/>
              <w:autoSpaceDN/>
              <w:rPr>
                <w:rFonts w:ascii="Arial" w:eastAsia="Times New Roman" w:hAnsi="Arial" w:cs="Arial"/>
                <w:b/>
                <w:bCs/>
                <w:sz w:val="20"/>
                <w:szCs w:val="20"/>
                <w:lang w:val="pt-BR" w:eastAsia="pt-BR"/>
              </w:rPr>
            </w:pPr>
            <w:r w:rsidRPr="007B3C5F">
              <w:rPr>
                <w:rFonts w:ascii="Arial" w:eastAsia="Times New Roman" w:hAnsi="Arial" w:cs="Arial"/>
                <w:b/>
                <w:bCs/>
                <w:sz w:val="20"/>
                <w:szCs w:val="20"/>
                <w:lang w:val="pt-BR" w:eastAsia="pt-BR"/>
              </w:rPr>
              <w:t>ESF-07 e ESF-07 BONANZA</w:t>
            </w:r>
          </w:p>
        </w:tc>
        <w:tc>
          <w:tcPr>
            <w:tcW w:w="700" w:type="dxa"/>
            <w:tcBorders>
              <w:top w:val="nil"/>
              <w:left w:val="nil"/>
              <w:bottom w:val="single" w:sz="4" w:space="0" w:color="auto"/>
              <w:right w:val="single" w:sz="4" w:space="0" w:color="auto"/>
            </w:tcBorders>
            <w:shd w:val="clear" w:color="99CCFF" w:fill="ACB9CA"/>
            <w:noWrap/>
            <w:vAlign w:val="center"/>
            <w:hideMark/>
          </w:tcPr>
          <w:p w14:paraId="0618F572" w14:textId="77777777" w:rsidR="007B3C5F" w:rsidRPr="007B3C5F" w:rsidRDefault="007B3C5F" w:rsidP="007B3C5F">
            <w:pPr>
              <w:widowControl/>
              <w:autoSpaceDE/>
              <w:autoSpaceDN/>
              <w:jc w:val="center"/>
              <w:rPr>
                <w:rFonts w:ascii="Arial" w:eastAsia="Times New Roman" w:hAnsi="Arial" w:cs="Arial"/>
                <w:b/>
                <w:bCs/>
                <w:sz w:val="20"/>
                <w:szCs w:val="20"/>
                <w:lang w:val="pt-BR" w:eastAsia="pt-BR"/>
              </w:rPr>
            </w:pPr>
            <w:r w:rsidRPr="007B3C5F">
              <w:rPr>
                <w:rFonts w:ascii="Arial" w:eastAsia="Times New Roman" w:hAnsi="Arial" w:cs="Arial"/>
                <w:b/>
                <w:bCs/>
                <w:sz w:val="20"/>
                <w:szCs w:val="20"/>
                <w:lang w:val="pt-BR" w:eastAsia="pt-BR"/>
              </w:rPr>
              <w:t> </w:t>
            </w:r>
          </w:p>
        </w:tc>
        <w:tc>
          <w:tcPr>
            <w:tcW w:w="720" w:type="dxa"/>
            <w:tcBorders>
              <w:top w:val="nil"/>
              <w:left w:val="nil"/>
              <w:bottom w:val="single" w:sz="4" w:space="0" w:color="auto"/>
              <w:right w:val="single" w:sz="4" w:space="0" w:color="auto"/>
            </w:tcBorders>
            <w:shd w:val="clear" w:color="99CCFF" w:fill="ACB9CA"/>
            <w:noWrap/>
            <w:vAlign w:val="center"/>
            <w:hideMark/>
          </w:tcPr>
          <w:p w14:paraId="068CCCE4" w14:textId="77777777" w:rsidR="007B3C5F" w:rsidRPr="007B3C5F" w:rsidRDefault="007B3C5F" w:rsidP="007B3C5F">
            <w:pPr>
              <w:widowControl/>
              <w:autoSpaceDE/>
              <w:autoSpaceDN/>
              <w:jc w:val="center"/>
              <w:rPr>
                <w:rFonts w:ascii="Arial" w:eastAsia="Times New Roman" w:hAnsi="Arial" w:cs="Arial"/>
                <w:b/>
                <w:bCs/>
                <w:sz w:val="20"/>
                <w:szCs w:val="20"/>
                <w:lang w:val="pt-BR" w:eastAsia="pt-BR"/>
              </w:rPr>
            </w:pPr>
            <w:r w:rsidRPr="007B3C5F">
              <w:rPr>
                <w:rFonts w:ascii="Arial" w:eastAsia="Times New Roman" w:hAnsi="Arial" w:cs="Arial"/>
                <w:b/>
                <w:bCs/>
                <w:sz w:val="20"/>
                <w:szCs w:val="20"/>
                <w:lang w:val="pt-BR" w:eastAsia="pt-BR"/>
              </w:rPr>
              <w:t> </w:t>
            </w:r>
          </w:p>
        </w:tc>
        <w:tc>
          <w:tcPr>
            <w:tcW w:w="992" w:type="dxa"/>
            <w:tcBorders>
              <w:top w:val="nil"/>
              <w:left w:val="nil"/>
              <w:bottom w:val="single" w:sz="4" w:space="0" w:color="auto"/>
              <w:right w:val="single" w:sz="4" w:space="0" w:color="auto"/>
            </w:tcBorders>
            <w:shd w:val="clear" w:color="99CCFF" w:fill="ACB9CA"/>
            <w:noWrap/>
            <w:vAlign w:val="center"/>
            <w:hideMark/>
          </w:tcPr>
          <w:p w14:paraId="629CFC53" w14:textId="77777777" w:rsidR="007B3C5F" w:rsidRPr="007B3C5F" w:rsidRDefault="007B3C5F" w:rsidP="007B3C5F">
            <w:pPr>
              <w:widowControl/>
              <w:autoSpaceDE/>
              <w:autoSpaceDN/>
              <w:jc w:val="center"/>
              <w:rPr>
                <w:rFonts w:ascii="Arial" w:eastAsia="Times New Roman" w:hAnsi="Arial" w:cs="Arial"/>
                <w:b/>
                <w:bCs/>
                <w:sz w:val="20"/>
                <w:szCs w:val="20"/>
                <w:lang w:val="pt-BR" w:eastAsia="pt-BR"/>
              </w:rPr>
            </w:pPr>
            <w:r w:rsidRPr="007B3C5F">
              <w:rPr>
                <w:rFonts w:ascii="Arial" w:eastAsia="Times New Roman" w:hAnsi="Arial" w:cs="Arial"/>
                <w:b/>
                <w:bCs/>
                <w:sz w:val="20"/>
                <w:szCs w:val="20"/>
                <w:lang w:val="pt-BR" w:eastAsia="pt-BR"/>
              </w:rPr>
              <w:t> </w:t>
            </w:r>
          </w:p>
        </w:tc>
        <w:tc>
          <w:tcPr>
            <w:tcW w:w="1415" w:type="dxa"/>
            <w:tcBorders>
              <w:top w:val="nil"/>
              <w:left w:val="nil"/>
              <w:bottom w:val="single" w:sz="4" w:space="0" w:color="auto"/>
              <w:right w:val="single" w:sz="4" w:space="0" w:color="auto"/>
            </w:tcBorders>
            <w:shd w:val="clear" w:color="000000" w:fill="ACB9CA"/>
            <w:noWrap/>
            <w:vAlign w:val="center"/>
            <w:hideMark/>
          </w:tcPr>
          <w:p w14:paraId="3B88F084" w14:textId="77777777" w:rsidR="007B3C5F" w:rsidRPr="007B3C5F" w:rsidRDefault="007B3C5F" w:rsidP="007B3C5F">
            <w:pPr>
              <w:widowControl/>
              <w:autoSpaceDE/>
              <w:autoSpaceDN/>
              <w:jc w:val="right"/>
              <w:rPr>
                <w:rFonts w:ascii="Arial" w:eastAsia="Times New Roman" w:hAnsi="Arial" w:cs="Arial"/>
                <w:b/>
                <w:bCs/>
                <w:sz w:val="20"/>
                <w:szCs w:val="20"/>
                <w:lang w:val="pt-BR" w:eastAsia="pt-BR"/>
              </w:rPr>
            </w:pPr>
            <w:r w:rsidRPr="007B3C5F">
              <w:rPr>
                <w:rFonts w:ascii="Arial" w:eastAsia="Times New Roman" w:hAnsi="Arial" w:cs="Arial"/>
                <w:b/>
                <w:bCs/>
                <w:sz w:val="20"/>
                <w:szCs w:val="20"/>
                <w:lang w:val="pt-BR" w:eastAsia="pt-BR"/>
              </w:rPr>
              <w:t>R$8.787,68</w:t>
            </w:r>
          </w:p>
        </w:tc>
      </w:tr>
      <w:tr w:rsidR="007B3C5F" w:rsidRPr="007B3C5F" w14:paraId="69BDC477" w14:textId="77777777" w:rsidTr="007B3C5F">
        <w:trPr>
          <w:trHeight w:val="600"/>
        </w:trPr>
        <w:tc>
          <w:tcPr>
            <w:tcW w:w="852" w:type="dxa"/>
            <w:tcBorders>
              <w:top w:val="nil"/>
              <w:left w:val="single" w:sz="4" w:space="0" w:color="auto"/>
              <w:bottom w:val="single" w:sz="4" w:space="0" w:color="auto"/>
              <w:right w:val="single" w:sz="4" w:space="0" w:color="auto"/>
            </w:tcBorders>
            <w:shd w:val="clear" w:color="000000" w:fill="FFFFFF"/>
            <w:vAlign w:val="center"/>
            <w:hideMark/>
          </w:tcPr>
          <w:p w14:paraId="36218499" w14:textId="77777777" w:rsidR="007B3C5F" w:rsidRPr="007B3C5F" w:rsidRDefault="007B3C5F" w:rsidP="007B3C5F">
            <w:pPr>
              <w:widowControl/>
              <w:autoSpaceDE/>
              <w:autoSpaceDN/>
              <w:jc w:val="center"/>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2.1</w:t>
            </w:r>
          </w:p>
        </w:tc>
        <w:tc>
          <w:tcPr>
            <w:tcW w:w="863" w:type="dxa"/>
            <w:tcBorders>
              <w:top w:val="nil"/>
              <w:left w:val="nil"/>
              <w:bottom w:val="single" w:sz="4" w:space="0" w:color="auto"/>
              <w:right w:val="single" w:sz="4" w:space="0" w:color="auto"/>
            </w:tcBorders>
            <w:shd w:val="clear" w:color="000000" w:fill="FFFFFF"/>
            <w:vAlign w:val="center"/>
            <w:hideMark/>
          </w:tcPr>
          <w:p w14:paraId="3EE8C157" w14:textId="77777777" w:rsidR="007B3C5F" w:rsidRPr="007B3C5F" w:rsidRDefault="007B3C5F" w:rsidP="007B3C5F">
            <w:pPr>
              <w:widowControl/>
              <w:autoSpaceDE/>
              <w:autoSpaceDN/>
              <w:jc w:val="center"/>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CDHU</w:t>
            </w:r>
          </w:p>
        </w:tc>
        <w:tc>
          <w:tcPr>
            <w:tcW w:w="1121" w:type="dxa"/>
            <w:tcBorders>
              <w:top w:val="nil"/>
              <w:left w:val="nil"/>
              <w:bottom w:val="single" w:sz="4" w:space="0" w:color="auto"/>
              <w:right w:val="single" w:sz="4" w:space="0" w:color="auto"/>
            </w:tcBorders>
            <w:shd w:val="clear" w:color="000000" w:fill="FFFFFF"/>
            <w:vAlign w:val="center"/>
            <w:hideMark/>
          </w:tcPr>
          <w:p w14:paraId="024E05B2" w14:textId="77777777" w:rsidR="007B3C5F" w:rsidRPr="007B3C5F" w:rsidRDefault="007B3C5F" w:rsidP="007B3C5F">
            <w:pPr>
              <w:widowControl/>
              <w:autoSpaceDE/>
              <w:autoSpaceDN/>
              <w:jc w:val="center"/>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43.07.330</w:t>
            </w:r>
          </w:p>
        </w:tc>
        <w:tc>
          <w:tcPr>
            <w:tcW w:w="4111" w:type="dxa"/>
            <w:tcBorders>
              <w:top w:val="nil"/>
              <w:left w:val="nil"/>
              <w:bottom w:val="single" w:sz="4" w:space="0" w:color="auto"/>
              <w:right w:val="single" w:sz="4" w:space="0" w:color="auto"/>
            </w:tcBorders>
            <w:shd w:val="clear" w:color="000000" w:fill="FFFFFF"/>
            <w:vAlign w:val="center"/>
            <w:hideMark/>
          </w:tcPr>
          <w:p w14:paraId="063D1E09" w14:textId="77777777" w:rsidR="007B3C5F" w:rsidRPr="007B3C5F" w:rsidRDefault="007B3C5F" w:rsidP="007B3C5F">
            <w:pPr>
              <w:widowControl/>
              <w:autoSpaceDE/>
              <w:autoSpaceDN/>
              <w:jc w:val="both"/>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Ar condicionado a frio, tipo split parede com capacidade de 12.000 BTU/h</w:t>
            </w:r>
          </w:p>
        </w:tc>
        <w:tc>
          <w:tcPr>
            <w:tcW w:w="700" w:type="dxa"/>
            <w:tcBorders>
              <w:top w:val="nil"/>
              <w:left w:val="nil"/>
              <w:bottom w:val="single" w:sz="4" w:space="0" w:color="auto"/>
              <w:right w:val="single" w:sz="4" w:space="0" w:color="auto"/>
            </w:tcBorders>
            <w:shd w:val="clear" w:color="000000" w:fill="FFFFFF"/>
            <w:vAlign w:val="center"/>
            <w:hideMark/>
          </w:tcPr>
          <w:p w14:paraId="71B604BA" w14:textId="77777777" w:rsidR="007B3C5F" w:rsidRPr="007B3C5F" w:rsidRDefault="007B3C5F" w:rsidP="007B3C5F">
            <w:pPr>
              <w:widowControl/>
              <w:autoSpaceDE/>
              <w:autoSpaceDN/>
              <w:jc w:val="center"/>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CJ</w:t>
            </w:r>
          </w:p>
        </w:tc>
        <w:tc>
          <w:tcPr>
            <w:tcW w:w="720" w:type="dxa"/>
            <w:tcBorders>
              <w:top w:val="nil"/>
              <w:left w:val="nil"/>
              <w:bottom w:val="single" w:sz="4" w:space="0" w:color="auto"/>
              <w:right w:val="single" w:sz="4" w:space="0" w:color="auto"/>
            </w:tcBorders>
            <w:shd w:val="clear" w:color="000000" w:fill="FFFFFF"/>
            <w:vAlign w:val="center"/>
            <w:hideMark/>
          </w:tcPr>
          <w:p w14:paraId="6EE05303" w14:textId="77777777" w:rsidR="007B3C5F" w:rsidRPr="007B3C5F" w:rsidRDefault="007B3C5F" w:rsidP="007B3C5F">
            <w:pPr>
              <w:widowControl/>
              <w:autoSpaceDE/>
              <w:autoSpaceDN/>
              <w:jc w:val="center"/>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2,00</w:t>
            </w:r>
          </w:p>
        </w:tc>
        <w:tc>
          <w:tcPr>
            <w:tcW w:w="992" w:type="dxa"/>
            <w:tcBorders>
              <w:top w:val="nil"/>
              <w:left w:val="nil"/>
              <w:bottom w:val="single" w:sz="4" w:space="0" w:color="auto"/>
              <w:right w:val="single" w:sz="4" w:space="0" w:color="auto"/>
            </w:tcBorders>
            <w:shd w:val="clear" w:color="000000" w:fill="FFFFFF"/>
            <w:vAlign w:val="center"/>
            <w:hideMark/>
          </w:tcPr>
          <w:p w14:paraId="2EDD89F6" w14:textId="77777777" w:rsidR="007B3C5F" w:rsidRPr="007B3C5F" w:rsidRDefault="007B3C5F" w:rsidP="007B3C5F">
            <w:pPr>
              <w:widowControl/>
              <w:autoSpaceDE/>
              <w:autoSpaceDN/>
              <w:jc w:val="center"/>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4.176,83</w:t>
            </w:r>
          </w:p>
        </w:tc>
        <w:tc>
          <w:tcPr>
            <w:tcW w:w="1415" w:type="dxa"/>
            <w:tcBorders>
              <w:top w:val="nil"/>
              <w:left w:val="nil"/>
              <w:bottom w:val="single" w:sz="4" w:space="0" w:color="auto"/>
              <w:right w:val="single" w:sz="4" w:space="0" w:color="auto"/>
            </w:tcBorders>
            <w:shd w:val="clear" w:color="auto" w:fill="auto"/>
            <w:noWrap/>
            <w:vAlign w:val="center"/>
            <w:hideMark/>
          </w:tcPr>
          <w:p w14:paraId="04025D31" w14:textId="77777777" w:rsidR="007B3C5F" w:rsidRPr="007B3C5F" w:rsidRDefault="007B3C5F" w:rsidP="007B3C5F">
            <w:pPr>
              <w:widowControl/>
              <w:autoSpaceDE/>
              <w:autoSpaceDN/>
              <w:jc w:val="right"/>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R$ 8.353,66</w:t>
            </w:r>
          </w:p>
        </w:tc>
      </w:tr>
      <w:tr w:rsidR="007B3C5F" w:rsidRPr="007B3C5F" w14:paraId="1AFC9B09" w14:textId="77777777" w:rsidTr="007B3C5F">
        <w:trPr>
          <w:trHeight w:val="900"/>
        </w:trPr>
        <w:tc>
          <w:tcPr>
            <w:tcW w:w="852" w:type="dxa"/>
            <w:tcBorders>
              <w:top w:val="nil"/>
              <w:left w:val="single" w:sz="4" w:space="0" w:color="auto"/>
              <w:bottom w:val="single" w:sz="4" w:space="0" w:color="auto"/>
              <w:right w:val="single" w:sz="4" w:space="0" w:color="auto"/>
            </w:tcBorders>
            <w:shd w:val="clear" w:color="000000" w:fill="FFFFFF"/>
            <w:vAlign w:val="center"/>
            <w:hideMark/>
          </w:tcPr>
          <w:p w14:paraId="3026F4C1" w14:textId="77777777" w:rsidR="007B3C5F" w:rsidRPr="007B3C5F" w:rsidRDefault="007B3C5F" w:rsidP="007B3C5F">
            <w:pPr>
              <w:widowControl/>
              <w:autoSpaceDE/>
              <w:autoSpaceDN/>
              <w:jc w:val="center"/>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2.2</w:t>
            </w:r>
          </w:p>
        </w:tc>
        <w:tc>
          <w:tcPr>
            <w:tcW w:w="863" w:type="dxa"/>
            <w:tcBorders>
              <w:top w:val="nil"/>
              <w:left w:val="nil"/>
              <w:bottom w:val="single" w:sz="4" w:space="0" w:color="auto"/>
              <w:right w:val="single" w:sz="4" w:space="0" w:color="auto"/>
            </w:tcBorders>
            <w:shd w:val="clear" w:color="000000" w:fill="FFFFFF"/>
            <w:vAlign w:val="center"/>
            <w:hideMark/>
          </w:tcPr>
          <w:p w14:paraId="61885CB0" w14:textId="77777777" w:rsidR="007B3C5F" w:rsidRPr="007B3C5F" w:rsidRDefault="007B3C5F" w:rsidP="007B3C5F">
            <w:pPr>
              <w:widowControl/>
              <w:autoSpaceDE/>
              <w:autoSpaceDN/>
              <w:jc w:val="center"/>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SINAPI-I</w:t>
            </w:r>
          </w:p>
        </w:tc>
        <w:tc>
          <w:tcPr>
            <w:tcW w:w="1121" w:type="dxa"/>
            <w:tcBorders>
              <w:top w:val="nil"/>
              <w:left w:val="nil"/>
              <w:bottom w:val="single" w:sz="4" w:space="0" w:color="auto"/>
              <w:right w:val="single" w:sz="4" w:space="0" w:color="auto"/>
            </w:tcBorders>
            <w:shd w:val="clear" w:color="000000" w:fill="FFFFFF"/>
            <w:vAlign w:val="center"/>
            <w:hideMark/>
          </w:tcPr>
          <w:p w14:paraId="4758BE34" w14:textId="77777777" w:rsidR="007B3C5F" w:rsidRPr="007B3C5F" w:rsidRDefault="007B3C5F" w:rsidP="007B3C5F">
            <w:pPr>
              <w:widowControl/>
              <w:autoSpaceDE/>
              <w:autoSpaceDN/>
              <w:jc w:val="center"/>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12118</w:t>
            </w:r>
          </w:p>
        </w:tc>
        <w:tc>
          <w:tcPr>
            <w:tcW w:w="4111" w:type="dxa"/>
            <w:tcBorders>
              <w:top w:val="nil"/>
              <w:left w:val="nil"/>
              <w:bottom w:val="single" w:sz="4" w:space="0" w:color="auto"/>
              <w:right w:val="single" w:sz="4" w:space="0" w:color="auto"/>
            </w:tcBorders>
            <w:shd w:val="clear" w:color="000000" w:fill="FFFFFF"/>
            <w:vAlign w:val="center"/>
            <w:hideMark/>
          </w:tcPr>
          <w:p w14:paraId="3285AACE" w14:textId="77777777" w:rsidR="007B3C5F" w:rsidRPr="007B3C5F" w:rsidRDefault="007B3C5F" w:rsidP="007B3C5F">
            <w:pPr>
              <w:widowControl/>
              <w:autoSpaceDE/>
              <w:autoSpaceDN/>
              <w:jc w:val="both"/>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KIT DE PROTECAO ARSTOP PARA AR CONDICIONADO, TOMADA PADRAO 2P+T 20 A, COM DISJUNTOR UNIPOLAR DIN 20A</w:t>
            </w:r>
          </w:p>
        </w:tc>
        <w:tc>
          <w:tcPr>
            <w:tcW w:w="700" w:type="dxa"/>
            <w:tcBorders>
              <w:top w:val="nil"/>
              <w:left w:val="nil"/>
              <w:bottom w:val="single" w:sz="4" w:space="0" w:color="auto"/>
              <w:right w:val="single" w:sz="4" w:space="0" w:color="auto"/>
            </w:tcBorders>
            <w:shd w:val="clear" w:color="000000" w:fill="FFFFFF"/>
            <w:vAlign w:val="center"/>
            <w:hideMark/>
          </w:tcPr>
          <w:p w14:paraId="4CF6797A" w14:textId="77777777" w:rsidR="007B3C5F" w:rsidRPr="007B3C5F" w:rsidRDefault="007B3C5F" w:rsidP="007B3C5F">
            <w:pPr>
              <w:widowControl/>
              <w:autoSpaceDE/>
              <w:autoSpaceDN/>
              <w:jc w:val="center"/>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UN</w:t>
            </w:r>
          </w:p>
        </w:tc>
        <w:tc>
          <w:tcPr>
            <w:tcW w:w="720" w:type="dxa"/>
            <w:tcBorders>
              <w:top w:val="nil"/>
              <w:left w:val="nil"/>
              <w:bottom w:val="single" w:sz="4" w:space="0" w:color="auto"/>
              <w:right w:val="single" w:sz="4" w:space="0" w:color="auto"/>
            </w:tcBorders>
            <w:shd w:val="clear" w:color="000000" w:fill="FFFFFF"/>
            <w:vAlign w:val="center"/>
            <w:hideMark/>
          </w:tcPr>
          <w:p w14:paraId="269F1297" w14:textId="77777777" w:rsidR="007B3C5F" w:rsidRPr="007B3C5F" w:rsidRDefault="007B3C5F" w:rsidP="007B3C5F">
            <w:pPr>
              <w:widowControl/>
              <w:autoSpaceDE/>
              <w:autoSpaceDN/>
              <w:jc w:val="center"/>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2,00</w:t>
            </w:r>
          </w:p>
        </w:tc>
        <w:tc>
          <w:tcPr>
            <w:tcW w:w="992" w:type="dxa"/>
            <w:tcBorders>
              <w:top w:val="nil"/>
              <w:left w:val="nil"/>
              <w:bottom w:val="single" w:sz="4" w:space="0" w:color="auto"/>
              <w:right w:val="single" w:sz="4" w:space="0" w:color="auto"/>
            </w:tcBorders>
            <w:shd w:val="clear" w:color="000000" w:fill="FFFFFF"/>
            <w:vAlign w:val="center"/>
            <w:hideMark/>
          </w:tcPr>
          <w:p w14:paraId="3F98F975" w14:textId="77777777" w:rsidR="007B3C5F" w:rsidRPr="007B3C5F" w:rsidRDefault="007B3C5F" w:rsidP="007B3C5F">
            <w:pPr>
              <w:widowControl/>
              <w:autoSpaceDE/>
              <w:autoSpaceDN/>
              <w:jc w:val="center"/>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24,62</w:t>
            </w:r>
          </w:p>
        </w:tc>
        <w:tc>
          <w:tcPr>
            <w:tcW w:w="1415" w:type="dxa"/>
            <w:tcBorders>
              <w:top w:val="nil"/>
              <w:left w:val="nil"/>
              <w:bottom w:val="single" w:sz="4" w:space="0" w:color="auto"/>
              <w:right w:val="single" w:sz="4" w:space="0" w:color="auto"/>
            </w:tcBorders>
            <w:shd w:val="clear" w:color="auto" w:fill="auto"/>
            <w:noWrap/>
            <w:vAlign w:val="center"/>
            <w:hideMark/>
          </w:tcPr>
          <w:p w14:paraId="6AA6C5BC" w14:textId="77777777" w:rsidR="007B3C5F" w:rsidRPr="007B3C5F" w:rsidRDefault="007B3C5F" w:rsidP="007B3C5F">
            <w:pPr>
              <w:widowControl/>
              <w:autoSpaceDE/>
              <w:autoSpaceDN/>
              <w:jc w:val="right"/>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R$ 49,24</w:t>
            </w:r>
          </w:p>
        </w:tc>
      </w:tr>
      <w:tr w:rsidR="007B3C5F" w:rsidRPr="007B3C5F" w14:paraId="41977190" w14:textId="77777777" w:rsidTr="007B3C5F">
        <w:trPr>
          <w:trHeight w:val="600"/>
        </w:trPr>
        <w:tc>
          <w:tcPr>
            <w:tcW w:w="852" w:type="dxa"/>
            <w:tcBorders>
              <w:top w:val="nil"/>
              <w:left w:val="single" w:sz="4" w:space="0" w:color="auto"/>
              <w:bottom w:val="single" w:sz="4" w:space="0" w:color="auto"/>
              <w:right w:val="single" w:sz="4" w:space="0" w:color="auto"/>
            </w:tcBorders>
            <w:shd w:val="clear" w:color="000000" w:fill="FFFFFF"/>
            <w:vAlign w:val="center"/>
            <w:hideMark/>
          </w:tcPr>
          <w:p w14:paraId="67D464A9" w14:textId="77777777" w:rsidR="007B3C5F" w:rsidRPr="007B3C5F" w:rsidRDefault="007B3C5F" w:rsidP="007B3C5F">
            <w:pPr>
              <w:widowControl/>
              <w:autoSpaceDE/>
              <w:autoSpaceDN/>
              <w:jc w:val="center"/>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2.3</w:t>
            </w:r>
          </w:p>
        </w:tc>
        <w:tc>
          <w:tcPr>
            <w:tcW w:w="863" w:type="dxa"/>
            <w:tcBorders>
              <w:top w:val="nil"/>
              <w:left w:val="nil"/>
              <w:bottom w:val="single" w:sz="4" w:space="0" w:color="auto"/>
              <w:right w:val="single" w:sz="4" w:space="0" w:color="auto"/>
            </w:tcBorders>
            <w:shd w:val="clear" w:color="000000" w:fill="FFFFFF"/>
            <w:vAlign w:val="center"/>
            <w:hideMark/>
          </w:tcPr>
          <w:p w14:paraId="5A2690AB" w14:textId="77777777" w:rsidR="007B3C5F" w:rsidRPr="007B3C5F" w:rsidRDefault="007B3C5F" w:rsidP="007B3C5F">
            <w:pPr>
              <w:widowControl/>
              <w:autoSpaceDE/>
              <w:autoSpaceDN/>
              <w:jc w:val="center"/>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CDHU</w:t>
            </w:r>
          </w:p>
        </w:tc>
        <w:tc>
          <w:tcPr>
            <w:tcW w:w="1121" w:type="dxa"/>
            <w:tcBorders>
              <w:top w:val="nil"/>
              <w:left w:val="nil"/>
              <w:bottom w:val="single" w:sz="4" w:space="0" w:color="auto"/>
              <w:right w:val="single" w:sz="4" w:space="0" w:color="auto"/>
            </w:tcBorders>
            <w:shd w:val="clear" w:color="000000" w:fill="FFFFFF"/>
            <w:vAlign w:val="center"/>
            <w:hideMark/>
          </w:tcPr>
          <w:p w14:paraId="1488D1D5" w14:textId="77777777" w:rsidR="007B3C5F" w:rsidRPr="007B3C5F" w:rsidRDefault="007B3C5F" w:rsidP="007B3C5F">
            <w:pPr>
              <w:widowControl/>
              <w:autoSpaceDE/>
              <w:autoSpaceDN/>
              <w:jc w:val="center"/>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46.01.020</w:t>
            </w:r>
          </w:p>
        </w:tc>
        <w:tc>
          <w:tcPr>
            <w:tcW w:w="4111" w:type="dxa"/>
            <w:tcBorders>
              <w:top w:val="nil"/>
              <w:left w:val="nil"/>
              <w:bottom w:val="single" w:sz="4" w:space="0" w:color="auto"/>
              <w:right w:val="single" w:sz="4" w:space="0" w:color="auto"/>
            </w:tcBorders>
            <w:shd w:val="clear" w:color="000000" w:fill="FFFFFF"/>
            <w:vAlign w:val="center"/>
            <w:hideMark/>
          </w:tcPr>
          <w:p w14:paraId="5FE68675" w14:textId="77777777" w:rsidR="007B3C5F" w:rsidRPr="007B3C5F" w:rsidRDefault="007B3C5F" w:rsidP="007B3C5F">
            <w:pPr>
              <w:widowControl/>
              <w:autoSpaceDE/>
              <w:autoSpaceDN/>
              <w:jc w:val="both"/>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Tubo de PVC rígido soldável marrom, DN= 25 mm, (3/4´), inclusive conexões</w:t>
            </w:r>
          </w:p>
        </w:tc>
        <w:tc>
          <w:tcPr>
            <w:tcW w:w="700" w:type="dxa"/>
            <w:tcBorders>
              <w:top w:val="nil"/>
              <w:left w:val="nil"/>
              <w:bottom w:val="single" w:sz="4" w:space="0" w:color="auto"/>
              <w:right w:val="single" w:sz="4" w:space="0" w:color="auto"/>
            </w:tcBorders>
            <w:shd w:val="clear" w:color="000000" w:fill="FFFFFF"/>
            <w:vAlign w:val="center"/>
            <w:hideMark/>
          </w:tcPr>
          <w:p w14:paraId="29C12B8B" w14:textId="77777777" w:rsidR="007B3C5F" w:rsidRPr="007B3C5F" w:rsidRDefault="007B3C5F" w:rsidP="007B3C5F">
            <w:pPr>
              <w:widowControl/>
              <w:autoSpaceDE/>
              <w:autoSpaceDN/>
              <w:jc w:val="center"/>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M</w:t>
            </w:r>
          </w:p>
        </w:tc>
        <w:tc>
          <w:tcPr>
            <w:tcW w:w="720" w:type="dxa"/>
            <w:tcBorders>
              <w:top w:val="nil"/>
              <w:left w:val="nil"/>
              <w:bottom w:val="single" w:sz="4" w:space="0" w:color="auto"/>
              <w:right w:val="single" w:sz="4" w:space="0" w:color="auto"/>
            </w:tcBorders>
            <w:shd w:val="clear" w:color="000000" w:fill="FFFFFF"/>
            <w:vAlign w:val="center"/>
            <w:hideMark/>
          </w:tcPr>
          <w:p w14:paraId="72B042B1" w14:textId="77777777" w:rsidR="007B3C5F" w:rsidRPr="007B3C5F" w:rsidRDefault="007B3C5F" w:rsidP="007B3C5F">
            <w:pPr>
              <w:widowControl/>
              <w:autoSpaceDE/>
              <w:autoSpaceDN/>
              <w:jc w:val="center"/>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6,00</w:t>
            </w:r>
          </w:p>
        </w:tc>
        <w:tc>
          <w:tcPr>
            <w:tcW w:w="992" w:type="dxa"/>
            <w:tcBorders>
              <w:top w:val="nil"/>
              <w:left w:val="nil"/>
              <w:bottom w:val="single" w:sz="4" w:space="0" w:color="auto"/>
              <w:right w:val="single" w:sz="4" w:space="0" w:color="auto"/>
            </w:tcBorders>
            <w:shd w:val="clear" w:color="000000" w:fill="FFFFFF"/>
            <w:vAlign w:val="center"/>
            <w:hideMark/>
          </w:tcPr>
          <w:p w14:paraId="6EFB8047" w14:textId="77777777" w:rsidR="007B3C5F" w:rsidRPr="007B3C5F" w:rsidRDefault="007B3C5F" w:rsidP="007B3C5F">
            <w:pPr>
              <w:widowControl/>
              <w:autoSpaceDE/>
              <w:autoSpaceDN/>
              <w:jc w:val="center"/>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31,23</w:t>
            </w:r>
          </w:p>
        </w:tc>
        <w:tc>
          <w:tcPr>
            <w:tcW w:w="1415" w:type="dxa"/>
            <w:tcBorders>
              <w:top w:val="nil"/>
              <w:left w:val="nil"/>
              <w:bottom w:val="single" w:sz="4" w:space="0" w:color="auto"/>
              <w:right w:val="single" w:sz="4" w:space="0" w:color="auto"/>
            </w:tcBorders>
            <w:shd w:val="clear" w:color="auto" w:fill="auto"/>
            <w:noWrap/>
            <w:vAlign w:val="center"/>
            <w:hideMark/>
          </w:tcPr>
          <w:p w14:paraId="417506EC" w14:textId="77777777" w:rsidR="007B3C5F" w:rsidRPr="007B3C5F" w:rsidRDefault="007B3C5F" w:rsidP="007B3C5F">
            <w:pPr>
              <w:widowControl/>
              <w:autoSpaceDE/>
              <w:autoSpaceDN/>
              <w:jc w:val="right"/>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R$ 187,38</w:t>
            </w:r>
          </w:p>
        </w:tc>
      </w:tr>
      <w:tr w:rsidR="007B3C5F" w:rsidRPr="007B3C5F" w14:paraId="4FE961AA" w14:textId="77777777" w:rsidTr="007B3C5F">
        <w:trPr>
          <w:trHeight w:val="600"/>
        </w:trPr>
        <w:tc>
          <w:tcPr>
            <w:tcW w:w="852" w:type="dxa"/>
            <w:tcBorders>
              <w:top w:val="nil"/>
              <w:left w:val="single" w:sz="4" w:space="0" w:color="auto"/>
              <w:bottom w:val="single" w:sz="4" w:space="0" w:color="auto"/>
              <w:right w:val="single" w:sz="4" w:space="0" w:color="auto"/>
            </w:tcBorders>
            <w:shd w:val="clear" w:color="000000" w:fill="FFFFFF"/>
            <w:vAlign w:val="center"/>
            <w:hideMark/>
          </w:tcPr>
          <w:p w14:paraId="69EC7561" w14:textId="77777777" w:rsidR="007B3C5F" w:rsidRPr="007B3C5F" w:rsidRDefault="007B3C5F" w:rsidP="007B3C5F">
            <w:pPr>
              <w:widowControl/>
              <w:autoSpaceDE/>
              <w:autoSpaceDN/>
              <w:jc w:val="center"/>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2.4</w:t>
            </w:r>
          </w:p>
        </w:tc>
        <w:tc>
          <w:tcPr>
            <w:tcW w:w="863" w:type="dxa"/>
            <w:tcBorders>
              <w:top w:val="nil"/>
              <w:left w:val="nil"/>
              <w:bottom w:val="single" w:sz="4" w:space="0" w:color="auto"/>
              <w:right w:val="single" w:sz="4" w:space="0" w:color="auto"/>
            </w:tcBorders>
            <w:shd w:val="clear" w:color="000000" w:fill="FFFFFF"/>
            <w:vAlign w:val="center"/>
            <w:hideMark/>
          </w:tcPr>
          <w:p w14:paraId="2F6002CD" w14:textId="77777777" w:rsidR="007B3C5F" w:rsidRPr="007B3C5F" w:rsidRDefault="007B3C5F" w:rsidP="007B3C5F">
            <w:pPr>
              <w:widowControl/>
              <w:autoSpaceDE/>
              <w:autoSpaceDN/>
              <w:jc w:val="center"/>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CDHU</w:t>
            </w:r>
          </w:p>
        </w:tc>
        <w:tc>
          <w:tcPr>
            <w:tcW w:w="1121" w:type="dxa"/>
            <w:tcBorders>
              <w:top w:val="nil"/>
              <w:left w:val="nil"/>
              <w:bottom w:val="single" w:sz="4" w:space="0" w:color="auto"/>
              <w:right w:val="single" w:sz="4" w:space="0" w:color="auto"/>
            </w:tcBorders>
            <w:shd w:val="clear" w:color="000000" w:fill="FFFFFF"/>
            <w:vAlign w:val="center"/>
            <w:hideMark/>
          </w:tcPr>
          <w:p w14:paraId="11582FEB" w14:textId="77777777" w:rsidR="007B3C5F" w:rsidRPr="007B3C5F" w:rsidRDefault="007B3C5F" w:rsidP="007B3C5F">
            <w:pPr>
              <w:widowControl/>
              <w:autoSpaceDE/>
              <w:autoSpaceDN/>
              <w:jc w:val="center"/>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39.24.152</w:t>
            </w:r>
          </w:p>
        </w:tc>
        <w:tc>
          <w:tcPr>
            <w:tcW w:w="4111" w:type="dxa"/>
            <w:tcBorders>
              <w:top w:val="nil"/>
              <w:left w:val="nil"/>
              <w:bottom w:val="single" w:sz="4" w:space="0" w:color="auto"/>
              <w:right w:val="single" w:sz="4" w:space="0" w:color="auto"/>
            </w:tcBorders>
            <w:shd w:val="clear" w:color="000000" w:fill="FFFFFF"/>
            <w:vAlign w:val="center"/>
            <w:hideMark/>
          </w:tcPr>
          <w:p w14:paraId="7F32FBBF" w14:textId="77777777" w:rsidR="007B3C5F" w:rsidRPr="007B3C5F" w:rsidRDefault="007B3C5F" w:rsidP="007B3C5F">
            <w:pPr>
              <w:widowControl/>
              <w:autoSpaceDE/>
              <w:autoSpaceDN/>
              <w:jc w:val="both"/>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Cabo de cobre flexível de 3 x 2,5 mm², isolamento 500 V - isolação PP 70°C</w:t>
            </w:r>
          </w:p>
        </w:tc>
        <w:tc>
          <w:tcPr>
            <w:tcW w:w="700" w:type="dxa"/>
            <w:tcBorders>
              <w:top w:val="nil"/>
              <w:left w:val="nil"/>
              <w:bottom w:val="single" w:sz="4" w:space="0" w:color="auto"/>
              <w:right w:val="single" w:sz="4" w:space="0" w:color="auto"/>
            </w:tcBorders>
            <w:shd w:val="clear" w:color="000000" w:fill="FFFFFF"/>
            <w:vAlign w:val="center"/>
            <w:hideMark/>
          </w:tcPr>
          <w:p w14:paraId="61F0C320" w14:textId="77777777" w:rsidR="007B3C5F" w:rsidRPr="007B3C5F" w:rsidRDefault="007B3C5F" w:rsidP="007B3C5F">
            <w:pPr>
              <w:widowControl/>
              <w:autoSpaceDE/>
              <w:autoSpaceDN/>
              <w:jc w:val="center"/>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M</w:t>
            </w:r>
          </w:p>
        </w:tc>
        <w:tc>
          <w:tcPr>
            <w:tcW w:w="720" w:type="dxa"/>
            <w:tcBorders>
              <w:top w:val="nil"/>
              <w:left w:val="nil"/>
              <w:bottom w:val="single" w:sz="4" w:space="0" w:color="auto"/>
              <w:right w:val="single" w:sz="4" w:space="0" w:color="auto"/>
            </w:tcBorders>
            <w:shd w:val="clear" w:color="000000" w:fill="FFFFFF"/>
            <w:vAlign w:val="center"/>
            <w:hideMark/>
          </w:tcPr>
          <w:p w14:paraId="6C7A7C76" w14:textId="77777777" w:rsidR="007B3C5F" w:rsidRPr="007B3C5F" w:rsidRDefault="007B3C5F" w:rsidP="007B3C5F">
            <w:pPr>
              <w:widowControl/>
              <w:autoSpaceDE/>
              <w:autoSpaceDN/>
              <w:jc w:val="center"/>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12,00</w:t>
            </w:r>
          </w:p>
        </w:tc>
        <w:tc>
          <w:tcPr>
            <w:tcW w:w="992" w:type="dxa"/>
            <w:tcBorders>
              <w:top w:val="nil"/>
              <w:left w:val="nil"/>
              <w:bottom w:val="single" w:sz="4" w:space="0" w:color="auto"/>
              <w:right w:val="single" w:sz="4" w:space="0" w:color="auto"/>
            </w:tcBorders>
            <w:shd w:val="clear" w:color="000000" w:fill="FFFFFF"/>
            <w:vAlign w:val="center"/>
            <w:hideMark/>
          </w:tcPr>
          <w:p w14:paraId="3205B2E7" w14:textId="77777777" w:rsidR="007B3C5F" w:rsidRPr="007B3C5F" w:rsidRDefault="007B3C5F" w:rsidP="007B3C5F">
            <w:pPr>
              <w:widowControl/>
              <w:autoSpaceDE/>
              <w:autoSpaceDN/>
              <w:jc w:val="center"/>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16,45</w:t>
            </w:r>
          </w:p>
        </w:tc>
        <w:tc>
          <w:tcPr>
            <w:tcW w:w="1415" w:type="dxa"/>
            <w:tcBorders>
              <w:top w:val="nil"/>
              <w:left w:val="nil"/>
              <w:bottom w:val="single" w:sz="4" w:space="0" w:color="auto"/>
              <w:right w:val="single" w:sz="4" w:space="0" w:color="auto"/>
            </w:tcBorders>
            <w:shd w:val="clear" w:color="auto" w:fill="auto"/>
            <w:noWrap/>
            <w:vAlign w:val="center"/>
            <w:hideMark/>
          </w:tcPr>
          <w:p w14:paraId="1FAD2176" w14:textId="77777777" w:rsidR="007B3C5F" w:rsidRPr="007B3C5F" w:rsidRDefault="007B3C5F" w:rsidP="007B3C5F">
            <w:pPr>
              <w:widowControl/>
              <w:autoSpaceDE/>
              <w:autoSpaceDN/>
              <w:jc w:val="right"/>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R$ 197,40</w:t>
            </w:r>
          </w:p>
        </w:tc>
      </w:tr>
      <w:tr w:rsidR="007B3C5F" w:rsidRPr="007B3C5F" w14:paraId="4E13E562" w14:textId="77777777" w:rsidTr="007B3C5F">
        <w:trPr>
          <w:trHeight w:val="315"/>
        </w:trPr>
        <w:tc>
          <w:tcPr>
            <w:tcW w:w="852" w:type="dxa"/>
            <w:tcBorders>
              <w:top w:val="nil"/>
              <w:left w:val="single" w:sz="4" w:space="0" w:color="auto"/>
              <w:bottom w:val="single" w:sz="4" w:space="0" w:color="auto"/>
              <w:right w:val="single" w:sz="4" w:space="0" w:color="auto"/>
            </w:tcBorders>
            <w:shd w:val="clear" w:color="99CCFF" w:fill="ACB9CA"/>
            <w:noWrap/>
            <w:vAlign w:val="center"/>
            <w:hideMark/>
          </w:tcPr>
          <w:p w14:paraId="4754A0A2" w14:textId="77777777" w:rsidR="007B3C5F" w:rsidRPr="007B3C5F" w:rsidRDefault="007B3C5F" w:rsidP="007B3C5F">
            <w:pPr>
              <w:widowControl/>
              <w:autoSpaceDE/>
              <w:autoSpaceDN/>
              <w:jc w:val="center"/>
              <w:rPr>
                <w:rFonts w:ascii="Arial" w:eastAsia="Times New Roman" w:hAnsi="Arial" w:cs="Arial"/>
                <w:b/>
                <w:bCs/>
                <w:sz w:val="20"/>
                <w:szCs w:val="20"/>
                <w:lang w:val="pt-BR" w:eastAsia="pt-BR"/>
              </w:rPr>
            </w:pPr>
            <w:r w:rsidRPr="007B3C5F">
              <w:rPr>
                <w:rFonts w:ascii="Arial" w:eastAsia="Times New Roman" w:hAnsi="Arial" w:cs="Arial"/>
                <w:b/>
                <w:bCs/>
                <w:sz w:val="20"/>
                <w:szCs w:val="20"/>
                <w:lang w:val="pt-BR" w:eastAsia="pt-BR"/>
              </w:rPr>
              <w:lastRenderedPageBreak/>
              <w:t>3</w:t>
            </w:r>
          </w:p>
        </w:tc>
        <w:tc>
          <w:tcPr>
            <w:tcW w:w="863" w:type="dxa"/>
            <w:tcBorders>
              <w:top w:val="nil"/>
              <w:left w:val="nil"/>
              <w:bottom w:val="single" w:sz="4" w:space="0" w:color="auto"/>
              <w:right w:val="single" w:sz="4" w:space="0" w:color="auto"/>
            </w:tcBorders>
            <w:shd w:val="clear" w:color="99CCFF" w:fill="ACB9CA"/>
            <w:noWrap/>
            <w:vAlign w:val="center"/>
            <w:hideMark/>
          </w:tcPr>
          <w:p w14:paraId="14A33395" w14:textId="77777777" w:rsidR="007B3C5F" w:rsidRPr="007B3C5F" w:rsidRDefault="007B3C5F" w:rsidP="007B3C5F">
            <w:pPr>
              <w:widowControl/>
              <w:autoSpaceDE/>
              <w:autoSpaceDN/>
              <w:jc w:val="center"/>
              <w:rPr>
                <w:rFonts w:ascii="Arial" w:eastAsia="Times New Roman" w:hAnsi="Arial" w:cs="Arial"/>
                <w:b/>
                <w:bCs/>
                <w:sz w:val="20"/>
                <w:szCs w:val="20"/>
                <w:lang w:val="pt-BR" w:eastAsia="pt-BR"/>
              </w:rPr>
            </w:pPr>
            <w:r w:rsidRPr="007B3C5F">
              <w:rPr>
                <w:rFonts w:ascii="Arial" w:eastAsia="Times New Roman" w:hAnsi="Arial" w:cs="Arial"/>
                <w:b/>
                <w:bCs/>
                <w:sz w:val="20"/>
                <w:szCs w:val="20"/>
                <w:lang w:val="pt-BR" w:eastAsia="pt-BR"/>
              </w:rPr>
              <w:t> </w:t>
            </w:r>
          </w:p>
        </w:tc>
        <w:tc>
          <w:tcPr>
            <w:tcW w:w="1121" w:type="dxa"/>
            <w:tcBorders>
              <w:top w:val="nil"/>
              <w:left w:val="nil"/>
              <w:bottom w:val="single" w:sz="4" w:space="0" w:color="auto"/>
              <w:right w:val="single" w:sz="4" w:space="0" w:color="auto"/>
            </w:tcBorders>
            <w:shd w:val="clear" w:color="99CCFF" w:fill="ACB9CA"/>
            <w:noWrap/>
            <w:vAlign w:val="center"/>
            <w:hideMark/>
          </w:tcPr>
          <w:p w14:paraId="53FE8E9B" w14:textId="77777777" w:rsidR="007B3C5F" w:rsidRPr="007B3C5F" w:rsidRDefault="007B3C5F" w:rsidP="007B3C5F">
            <w:pPr>
              <w:widowControl/>
              <w:autoSpaceDE/>
              <w:autoSpaceDN/>
              <w:jc w:val="center"/>
              <w:rPr>
                <w:rFonts w:ascii="Arial" w:eastAsia="Times New Roman" w:hAnsi="Arial" w:cs="Arial"/>
                <w:b/>
                <w:bCs/>
                <w:sz w:val="20"/>
                <w:szCs w:val="20"/>
                <w:lang w:val="pt-BR" w:eastAsia="pt-BR"/>
              </w:rPr>
            </w:pPr>
            <w:r w:rsidRPr="007B3C5F">
              <w:rPr>
                <w:rFonts w:ascii="Arial" w:eastAsia="Times New Roman" w:hAnsi="Arial" w:cs="Arial"/>
                <w:b/>
                <w:bCs/>
                <w:sz w:val="20"/>
                <w:szCs w:val="20"/>
                <w:lang w:val="pt-BR" w:eastAsia="pt-BR"/>
              </w:rPr>
              <w:t> </w:t>
            </w:r>
          </w:p>
        </w:tc>
        <w:tc>
          <w:tcPr>
            <w:tcW w:w="4111" w:type="dxa"/>
            <w:tcBorders>
              <w:top w:val="nil"/>
              <w:left w:val="nil"/>
              <w:bottom w:val="single" w:sz="4" w:space="0" w:color="auto"/>
              <w:right w:val="single" w:sz="4" w:space="0" w:color="auto"/>
            </w:tcBorders>
            <w:shd w:val="clear" w:color="99CCFF" w:fill="ACB9CA"/>
            <w:noWrap/>
            <w:vAlign w:val="center"/>
            <w:hideMark/>
          </w:tcPr>
          <w:p w14:paraId="67B1A1FA" w14:textId="77777777" w:rsidR="007B3C5F" w:rsidRPr="007B3C5F" w:rsidRDefault="007B3C5F" w:rsidP="007B3C5F">
            <w:pPr>
              <w:widowControl/>
              <w:autoSpaceDE/>
              <w:autoSpaceDN/>
              <w:rPr>
                <w:rFonts w:ascii="Arial" w:eastAsia="Times New Roman" w:hAnsi="Arial" w:cs="Arial"/>
                <w:b/>
                <w:bCs/>
                <w:sz w:val="20"/>
                <w:szCs w:val="20"/>
                <w:lang w:val="pt-BR" w:eastAsia="pt-BR"/>
              </w:rPr>
            </w:pPr>
            <w:r w:rsidRPr="007B3C5F">
              <w:rPr>
                <w:rFonts w:ascii="Arial" w:eastAsia="Times New Roman" w:hAnsi="Arial" w:cs="Arial"/>
                <w:b/>
                <w:bCs/>
                <w:sz w:val="20"/>
                <w:szCs w:val="20"/>
                <w:lang w:val="pt-BR" w:eastAsia="pt-BR"/>
              </w:rPr>
              <w:t>SERVIÇOS COMPLEMENTARES</w:t>
            </w:r>
          </w:p>
        </w:tc>
        <w:tc>
          <w:tcPr>
            <w:tcW w:w="700" w:type="dxa"/>
            <w:tcBorders>
              <w:top w:val="nil"/>
              <w:left w:val="nil"/>
              <w:bottom w:val="single" w:sz="4" w:space="0" w:color="auto"/>
              <w:right w:val="single" w:sz="4" w:space="0" w:color="auto"/>
            </w:tcBorders>
            <w:shd w:val="clear" w:color="99CCFF" w:fill="ACB9CA"/>
            <w:noWrap/>
            <w:vAlign w:val="center"/>
            <w:hideMark/>
          </w:tcPr>
          <w:p w14:paraId="249FF393" w14:textId="77777777" w:rsidR="007B3C5F" w:rsidRPr="007B3C5F" w:rsidRDefault="007B3C5F" w:rsidP="007B3C5F">
            <w:pPr>
              <w:widowControl/>
              <w:autoSpaceDE/>
              <w:autoSpaceDN/>
              <w:jc w:val="center"/>
              <w:rPr>
                <w:rFonts w:ascii="Arial" w:eastAsia="Times New Roman" w:hAnsi="Arial" w:cs="Arial"/>
                <w:b/>
                <w:bCs/>
                <w:sz w:val="20"/>
                <w:szCs w:val="20"/>
                <w:lang w:val="pt-BR" w:eastAsia="pt-BR"/>
              </w:rPr>
            </w:pPr>
            <w:r w:rsidRPr="007B3C5F">
              <w:rPr>
                <w:rFonts w:ascii="Arial" w:eastAsia="Times New Roman" w:hAnsi="Arial" w:cs="Arial"/>
                <w:b/>
                <w:bCs/>
                <w:sz w:val="20"/>
                <w:szCs w:val="20"/>
                <w:lang w:val="pt-BR" w:eastAsia="pt-BR"/>
              </w:rPr>
              <w:t> </w:t>
            </w:r>
          </w:p>
        </w:tc>
        <w:tc>
          <w:tcPr>
            <w:tcW w:w="720" w:type="dxa"/>
            <w:tcBorders>
              <w:top w:val="nil"/>
              <w:left w:val="nil"/>
              <w:bottom w:val="single" w:sz="4" w:space="0" w:color="auto"/>
              <w:right w:val="single" w:sz="4" w:space="0" w:color="auto"/>
            </w:tcBorders>
            <w:shd w:val="clear" w:color="99CCFF" w:fill="ACB9CA"/>
            <w:noWrap/>
            <w:vAlign w:val="center"/>
            <w:hideMark/>
          </w:tcPr>
          <w:p w14:paraId="27501CA1" w14:textId="77777777" w:rsidR="007B3C5F" w:rsidRPr="007B3C5F" w:rsidRDefault="007B3C5F" w:rsidP="007B3C5F">
            <w:pPr>
              <w:widowControl/>
              <w:autoSpaceDE/>
              <w:autoSpaceDN/>
              <w:jc w:val="center"/>
              <w:rPr>
                <w:rFonts w:ascii="Arial" w:eastAsia="Times New Roman" w:hAnsi="Arial" w:cs="Arial"/>
                <w:b/>
                <w:bCs/>
                <w:sz w:val="20"/>
                <w:szCs w:val="20"/>
                <w:lang w:val="pt-BR" w:eastAsia="pt-BR"/>
              </w:rPr>
            </w:pPr>
            <w:r w:rsidRPr="007B3C5F">
              <w:rPr>
                <w:rFonts w:ascii="Arial" w:eastAsia="Times New Roman" w:hAnsi="Arial" w:cs="Arial"/>
                <w:b/>
                <w:bCs/>
                <w:sz w:val="20"/>
                <w:szCs w:val="20"/>
                <w:lang w:val="pt-BR" w:eastAsia="pt-BR"/>
              </w:rPr>
              <w:t> </w:t>
            </w:r>
          </w:p>
        </w:tc>
        <w:tc>
          <w:tcPr>
            <w:tcW w:w="992" w:type="dxa"/>
            <w:tcBorders>
              <w:top w:val="nil"/>
              <w:left w:val="nil"/>
              <w:bottom w:val="single" w:sz="4" w:space="0" w:color="auto"/>
              <w:right w:val="single" w:sz="4" w:space="0" w:color="auto"/>
            </w:tcBorders>
            <w:shd w:val="clear" w:color="99CCFF" w:fill="ACB9CA"/>
            <w:noWrap/>
            <w:vAlign w:val="center"/>
            <w:hideMark/>
          </w:tcPr>
          <w:p w14:paraId="4767183E" w14:textId="77777777" w:rsidR="007B3C5F" w:rsidRPr="007B3C5F" w:rsidRDefault="007B3C5F" w:rsidP="007B3C5F">
            <w:pPr>
              <w:widowControl/>
              <w:autoSpaceDE/>
              <w:autoSpaceDN/>
              <w:jc w:val="center"/>
              <w:rPr>
                <w:rFonts w:ascii="Arial" w:eastAsia="Times New Roman" w:hAnsi="Arial" w:cs="Arial"/>
                <w:b/>
                <w:bCs/>
                <w:sz w:val="20"/>
                <w:szCs w:val="20"/>
                <w:lang w:val="pt-BR" w:eastAsia="pt-BR"/>
              </w:rPr>
            </w:pPr>
            <w:r w:rsidRPr="007B3C5F">
              <w:rPr>
                <w:rFonts w:ascii="Arial" w:eastAsia="Times New Roman" w:hAnsi="Arial" w:cs="Arial"/>
                <w:b/>
                <w:bCs/>
                <w:sz w:val="20"/>
                <w:szCs w:val="20"/>
                <w:lang w:val="pt-BR" w:eastAsia="pt-BR"/>
              </w:rPr>
              <w:t> </w:t>
            </w:r>
          </w:p>
        </w:tc>
        <w:tc>
          <w:tcPr>
            <w:tcW w:w="1415" w:type="dxa"/>
            <w:tcBorders>
              <w:top w:val="nil"/>
              <w:left w:val="nil"/>
              <w:bottom w:val="single" w:sz="4" w:space="0" w:color="auto"/>
              <w:right w:val="single" w:sz="4" w:space="0" w:color="auto"/>
            </w:tcBorders>
            <w:shd w:val="clear" w:color="000000" w:fill="ACB9CA"/>
            <w:noWrap/>
            <w:vAlign w:val="center"/>
            <w:hideMark/>
          </w:tcPr>
          <w:p w14:paraId="5919CE80" w14:textId="77777777" w:rsidR="007B3C5F" w:rsidRPr="007B3C5F" w:rsidRDefault="007B3C5F" w:rsidP="007B3C5F">
            <w:pPr>
              <w:widowControl/>
              <w:autoSpaceDE/>
              <w:autoSpaceDN/>
              <w:jc w:val="right"/>
              <w:rPr>
                <w:rFonts w:ascii="Arial" w:eastAsia="Times New Roman" w:hAnsi="Arial" w:cs="Arial"/>
                <w:b/>
                <w:bCs/>
                <w:sz w:val="20"/>
                <w:szCs w:val="20"/>
                <w:lang w:val="pt-BR" w:eastAsia="pt-BR"/>
              </w:rPr>
            </w:pPr>
            <w:r w:rsidRPr="007B3C5F">
              <w:rPr>
                <w:rFonts w:ascii="Arial" w:eastAsia="Times New Roman" w:hAnsi="Arial" w:cs="Arial"/>
                <w:b/>
                <w:bCs/>
                <w:sz w:val="20"/>
                <w:szCs w:val="20"/>
                <w:lang w:val="pt-BR" w:eastAsia="pt-BR"/>
              </w:rPr>
              <w:t>R$515,16</w:t>
            </w:r>
          </w:p>
        </w:tc>
      </w:tr>
      <w:tr w:rsidR="007B3C5F" w:rsidRPr="007B3C5F" w14:paraId="576DC477" w14:textId="77777777" w:rsidTr="007B3C5F">
        <w:trPr>
          <w:trHeight w:val="315"/>
        </w:trPr>
        <w:tc>
          <w:tcPr>
            <w:tcW w:w="852" w:type="dxa"/>
            <w:tcBorders>
              <w:top w:val="nil"/>
              <w:left w:val="single" w:sz="4" w:space="0" w:color="auto"/>
              <w:bottom w:val="single" w:sz="4" w:space="0" w:color="auto"/>
              <w:right w:val="single" w:sz="4" w:space="0" w:color="auto"/>
            </w:tcBorders>
            <w:shd w:val="clear" w:color="99CCFF" w:fill="FFFFFF"/>
            <w:noWrap/>
            <w:vAlign w:val="center"/>
            <w:hideMark/>
          </w:tcPr>
          <w:p w14:paraId="6C53B51E" w14:textId="77777777" w:rsidR="007B3C5F" w:rsidRPr="007B3C5F" w:rsidRDefault="007B3C5F" w:rsidP="007B3C5F">
            <w:pPr>
              <w:widowControl/>
              <w:autoSpaceDE/>
              <w:autoSpaceDN/>
              <w:jc w:val="center"/>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3.1</w:t>
            </w:r>
          </w:p>
        </w:tc>
        <w:tc>
          <w:tcPr>
            <w:tcW w:w="863" w:type="dxa"/>
            <w:tcBorders>
              <w:top w:val="nil"/>
              <w:left w:val="nil"/>
              <w:bottom w:val="single" w:sz="4" w:space="0" w:color="auto"/>
              <w:right w:val="single" w:sz="4" w:space="0" w:color="auto"/>
            </w:tcBorders>
            <w:shd w:val="clear" w:color="000000" w:fill="FFFFFF"/>
            <w:vAlign w:val="center"/>
            <w:hideMark/>
          </w:tcPr>
          <w:p w14:paraId="62583BE7" w14:textId="77777777" w:rsidR="007B3C5F" w:rsidRPr="007B3C5F" w:rsidRDefault="007B3C5F" w:rsidP="007B3C5F">
            <w:pPr>
              <w:widowControl/>
              <w:autoSpaceDE/>
              <w:autoSpaceDN/>
              <w:jc w:val="center"/>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CDHU</w:t>
            </w:r>
          </w:p>
        </w:tc>
        <w:tc>
          <w:tcPr>
            <w:tcW w:w="1121" w:type="dxa"/>
            <w:tcBorders>
              <w:top w:val="nil"/>
              <w:left w:val="nil"/>
              <w:bottom w:val="single" w:sz="4" w:space="0" w:color="auto"/>
              <w:right w:val="single" w:sz="4" w:space="0" w:color="auto"/>
            </w:tcBorders>
            <w:shd w:val="clear" w:color="000000" w:fill="FFFFFF"/>
            <w:vAlign w:val="center"/>
            <w:hideMark/>
          </w:tcPr>
          <w:p w14:paraId="6DFEFE6F" w14:textId="77777777" w:rsidR="007B3C5F" w:rsidRPr="007B3C5F" w:rsidRDefault="007B3C5F" w:rsidP="007B3C5F">
            <w:pPr>
              <w:widowControl/>
              <w:autoSpaceDE/>
              <w:autoSpaceDN/>
              <w:jc w:val="center"/>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55.01.020</w:t>
            </w:r>
          </w:p>
        </w:tc>
        <w:tc>
          <w:tcPr>
            <w:tcW w:w="4111" w:type="dxa"/>
            <w:tcBorders>
              <w:top w:val="nil"/>
              <w:left w:val="nil"/>
              <w:bottom w:val="single" w:sz="4" w:space="0" w:color="auto"/>
              <w:right w:val="single" w:sz="4" w:space="0" w:color="auto"/>
            </w:tcBorders>
            <w:shd w:val="clear" w:color="000000" w:fill="FFFFFF"/>
            <w:vAlign w:val="center"/>
            <w:hideMark/>
          </w:tcPr>
          <w:p w14:paraId="6A73C947" w14:textId="77777777" w:rsidR="007B3C5F" w:rsidRPr="007B3C5F" w:rsidRDefault="007B3C5F" w:rsidP="007B3C5F">
            <w:pPr>
              <w:widowControl/>
              <w:autoSpaceDE/>
              <w:autoSpaceDN/>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Limpeza final da obra</w:t>
            </w:r>
          </w:p>
        </w:tc>
        <w:tc>
          <w:tcPr>
            <w:tcW w:w="700" w:type="dxa"/>
            <w:tcBorders>
              <w:top w:val="nil"/>
              <w:left w:val="nil"/>
              <w:bottom w:val="single" w:sz="4" w:space="0" w:color="auto"/>
              <w:right w:val="single" w:sz="4" w:space="0" w:color="auto"/>
            </w:tcBorders>
            <w:shd w:val="clear" w:color="000000" w:fill="FFFFFF"/>
            <w:vAlign w:val="center"/>
            <w:hideMark/>
          </w:tcPr>
          <w:p w14:paraId="76FDAACA" w14:textId="77777777" w:rsidR="007B3C5F" w:rsidRPr="007B3C5F" w:rsidRDefault="007B3C5F" w:rsidP="007B3C5F">
            <w:pPr>
              <w:widowControl/>
              <w:autoSpaceDE/>
              <w:autoSpaceDN/>
              <w:jc w:val="center"/>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M2</w:t>
            </w:r>
          </w:p>
        </w:tc>
        <w:tc>
          <w:tcPr>
            <w:tcW w:w="720" w:type="dxa"/>
            <w:tcBorders>
              <w:top w:val="nil"/>
              <w:left w:val="nil"/>
              <w:bottom w:val="single" w:sz="4" w:space="0" w:color="auto"/>
              <w:right w:val="single" w:sz="4" w:space="0" w:color="auto"/>
            </w:tcBorders>
            <w:shd w:val="clear" w:color="000000" w:fill="FFFFFF"/>
            <w:vAlign w:val="center"/>
            <w:hideMark/>
          </w:tcPr>
          <w:p w14:paraId="7C8E0D34" w14:textId="77777777" w:rsidR="007B3C5F" w:rsidRPr="007B3C5F" w:rsidRDefault="007B3C5F" w:rsidP="007B3C5F">
            <w:pPr>
              <w:widowControl/>
              <w:autoSpaceDE/>
              <w:autoSpaceDN/>
              <w:jc w:val="center"/>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36,00</w:t>
            </w:r>
          </w:p>
        </w:tc>
        <w:tc>
          <w:tcPr>
            <w:tcW w:w="992" w:type="dxa"/>
            <w:tcBorders>
              <w:top w:val="nil"/>
              <w:left w:val="nil"/>
              <w:bottom w:val="single" w:sz="4" w:space="0" w:color="auto"/>
              <w:right w:val="single" w:sz="4" w:space="0" w:color="auto"/>
            </w:tcBorders>
            <w:shd w:val="clear" w:color="000000" w:fill="FFFFFF"/>
            <w:vAlign w:val="center"/>
            <w:hideMark/>
          </w:tcPr>
          <w:p w14:paraId="709D6D9D" w14:textId="77777777" w:rsidR="007B3C5F" w:rsidRPr="007B3C5F" w:rsidRDefault="007B3C5F" w:rsidP="007B3C5F">
            <w:pPr>
              <w:widowControl/>
              <w:autoSpaceDE/>
              <w:autoSpaceDN/>
              <w:jc w:val="center"/>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14,31</w:t>
            </w:r>
          </w:p>
        </w:tc>
        <w:tc>
          <w:tcPr>
            <w:tcW w:w="1415" w:type="dxa"/>
            <w:tcBorders>
              <w:top w:val="nil"/>
              <w:left w:val="nil"/>
              <w:bottom w:val="single" w:sz="4" w:space="0" w:color="auto"/>
              <w:right w:val="single" w:sz="4" w:space="0" w:color="auto"/>
            </w:tcBorders>
            <w:shd w:val="clear" w:color="auto" w:fill="auto"/>
            <w:noWrap/>
            <w:vAlign w:val="center"/>
            <w:hideMark/>
          </w:tcPr>
          <w:p w14:paraId="62830543" w14:textId="77777777" w:rsidR="007B3C5F" w:rsidRPr="007B3C5F" w:rsidRDefault="007B3C5F" w:rsidP="007B3C5F">
            <w:pPr>
              <w:widowControl/>
              <w:autoSpaceDE/>
              <w:autoSpaceDN/>
              <w:jc w:val="right"/>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R$ 515,16</w:t>
            </w:r>
          </w:p>
        </w:tc>
      </w:tr>
      <w:tr w:rsidR="007B3C5F" w:rsidRPr="007B3C5F" w14:paraId="362E3966" w14:textId="77777777" w:rsidTr="007B3C5F">
        <w:trPr>
          <w:trHeight w:val="315"/>
        </w:trPr>
        <w:tc>
          <w:tcPr>
            <w:tcW w:w="852" w:type="dxa"/>
            <w:tcBorders>
              <w:top w:val="nil"/>
              <w:left w:val="single" w:sz="4" w:space="0" w:color="auto"/>
              <w:bottom w:val="single" w:sz="4" w:space="0" w:color="auto"/>
              <w:right w:val="single" w:sz="4" w:space="0" w:color="auto"/>
            </w:tcBorders>
            <w:shd w:val="clear" w:color="99CCFF" w:fill="ACB9CA"/>
            <w:noWrap/>
            <w:vAlign w:val="center"/>
            <w:hideMark/>
          </w:tcPr>
          <w:p w14:paraId="2916DD01" w14:textId="77777777" w:rsidR="007B3C5F" w:rsidRPr="007B3C5F" w:rsidRDefault="007B3C5F" w:rsidP="007B3C5F">
            <w:pPr>
              <w:widowControl/>
              <w:autoSpaceDE/>
              <w:autoSpaceDN/>
              <w:jc w:val="center"/>
              <w:rPr>
                <w:rFonts w:ascii="Arial" w:eastAsia="Times New Roman" w:hAnsi="Arial" w:cs="Arial"/>
                <w:b/>
                <w:bCs/>
                <w:sz w:val="20"/>
                <w:szCs w:val="20"/>
                <w:lang w:val="pt-BR" w:eastAsia="pt-BR"/>
              </w:rPr>
            </w:pPr>
            <w:r w:rsidRPr="007B3C5F">
              <w:rPr>
                <w:rFonts w:ascii="Arial" w:eastAsia="Times New Roman" w:hAnsi="Arial" w:cs="Arial"/>
                <w:b/>
                <w:bCs/>
                <w:sz w:val="20"/>
                <w:szCs w:val="20"/>
                <w:lang w:val="pt-BR" w:eastAsia="pt-BR"/>
              </w:rPr>
              <w:t> </w:t>
            </w:r>
          </w:p>
        </w:tc>
        <w:tc>
          <w:tcPr>
            <w:tcW w:w="863" w:type="dxa"/>
            <w:tcBorders>
              <w:top w:val="nil"/>
              <w:left w:val="nil"/>
              <w:bottom w:val="single" w:sz="4" w:space="0" w:color="auto"/>
              <w:right w:val="single" w:sz="4" w:space="0" w:color="auto"/>
            </w:tcBorders>
            <w:shd w:val="clear" w:color="99CCFF" w:fill="ACB9CA"/>
            <w:noWrap/>
            <w:vAlign w:val="center"/>
            <w:hideMark/>
          </w:tcPr>
          <w:p w14:paraId="6D2925AF" w14:textId="77777777" w:rsidR="007B3C5F" w:rsidRPr="007B3C5F" w:rsidRDefault="007B3C5F" w:rsidP="007B3C5F">
            <w:pPr>
              <w:widowControl/>
              <w:autoSpaceDE/>
              <w:autoSpaceDN/>
              <w:jc w:val="center"/>
              <w:rPr>
                <w:rFonts w:ascii="Arial" w:eastAsia="Times New Roman" w:hAnsi="Arial" w:cs="Arial"/>
                <w:b/>
                <w:bCs/>
                <w:sz w:val="20"/>
                <w:szCs w:val="20"/>
                <w:lang w:val="pt-BR" w:eastAsia="pt-BR"/>
              </w:rPr>
            </w:pPr>
            <w:r w:rsidRPr="007B3C5F">
              <w:rPr>
                <w:rFonts w:ascii="Arial" w:eastAsia="Times New Roman" w:hAnsi="Arial" w:cs="Arial"/>
                <w:b/>
                <w:bCs/>
                <w:sz w:val="20"/>
                <w:szCs w:val="20"/>
                <w:lang w:val="pt-BR" w:eastAsia="pt-BR"/>
              </w:rPr>
              <w:t> </w:t>
            </w:r>
          </w:p>
        </w:tc>
        <w:tc>
          <w:tcPr>
            <w:tcW w:w="1121" w:type="dxa"/>
            <w:tcBorders>
              <w:top w:val="nil"/>
              <w:left w:val="nil"/>
              <w:bottom w:val="single" w:sz="4" w:space="0" w:color="auto"/>
              <w:right w:val="single" w:sz="4" w:space="0" w:color="auto"/>
            </w:tcBorders>
            <w:shd w:val="clear" w:color="99CCFF" w:fill="ACB9CA"/>
            <w:noWrap/>
            <w:vAlign w:val="center"/>
            <w:hideMark/>
          </w:tcPr>
          <w:p w14:paraId="5E979EDD" w14:textId="77777777" w:rsidR="007B3C5F" w:rsidRPr="007B3C5F" w:rsidRDefault="007B3C5F" w:rsidP="007B3C5F">
            <w:pPr>
              <w:widowControl/>
              <w:autoSpaceDE/>
              <w:autoSpaceDN/>
              <w:rPr>
                <w:rFonts w:ascii="Arial" w:eastAsia="Times New Roman" w:hAnsi="Arial" w:cs="Arial"/>
                <w:b/>
                <w:bCs/>
                <w:sz w:val="20"/>
                <w:szCs w:val="20"/>
                <w:lang w:val="pt-BR" w:eastAsia="pt-BR"/>
              </w:rPr>
            </w:pPr>
            <w:r w:rsidRPr="007B3C5F">
              <w:rPr>
                <w:rFonts w:ascii="Arial" w:eastAsia="Times New Roman" w:hAnsi="Arial" w:cs="Arial"/>
                <w:b/>
                <w:bCs/>
                <w:sz w:val="20"/>
                <w:szCs w:val="20"/>
                <w:lang w:val="pt-BR" w:eastAsia="pt-BR"/>
              </w:rPr>
              <w:t> </w:t>
            </w:r>
          </w:p>
        </w:tc>
        <w:tc>
          <w:tcPr>
            <w:tcW w:w="6523" w:type="dxa"/>
            <w:gridSpan w:val="4"/>
            <w:tcBorders>
              <w:top w:val="single" w:sz="4" w:space="0" w:color="auto"/>
              <w:left w:val="nil"/>
              <w:bottom w:val="single" w:sz="4" w:space="0" w:color="auto"/>
              <w:right w:val="single" w:sz="4" w:space="0" w:color="auto"/>
            </w:tcBorders>
            <w:shd w:val="clear" w:color="99CCFF" w:fill="ACB9CA"/>
            <w:noWrap/>
            <w:vAlign w:val="center"/>
            <w:hideMark/>
          </w:tcPr>
          <w:p w14:paraId="79B65A86" w14:textId="77777777" w:rsidR="007B3C5F" w:rsidRPr="007B3C5F" w:rsidRDefault="007B3C5F" w:rsidP="007B3C5F">
            <w:pPr>
              <w:widowControl/>
              <w:autoSpaceDE/>
              <w:autoSpaceDN/>
              <w:jc w:val="right"/>
              <w:rPr>
                <w:rFonts w:ascii="Arial" w:eastAsia="Times New Roman" w:hAnsi="Arial" w:cs="Arial"/>
                <w:b/>
                <w:bCs/>
                <w:sz w:val="20"/>
                <w:szCs w:val="20"/>
                <w:lang w:val="pt-BR" w:eastAsia="pt-BR"/>
              </w:rPr>
            </w:pPr>
            <w:r w:rsidRPr="007B3C5F">
              <w:rPr>
                <w:rFonts w:ascii="Arial" w:eastAsia="Times New Roman" w:hAnsi="Arial" w:cs="Arial"/>
                <w:b/>
                <w:bCs/>
                <w:sz w:val="20"/>
                <w:szCs w:val="20"/>
                <w:lang w:val="pt-BR" w:eastAsia="pt-BR"/>
              </w:rPr>
              <w:t>Total Geral da Planilha</w:t>
            </w:r>
          </w:p>
        </w:tc>
        <w:tc>
          <w:tcPr>
            <w:tcW w:w="1415" w:type="dxa"/>
            <w:tcBorders>
              <w:top w:val="nil"/>
              <w:left w:val="nil"/>
              <w:bottom w:val="single" w:sz="4" w:space="0" w:color="auto"/>
              <w:right w:val="single" w:sz="4" w:space="0" w:color="auto"/>
            </w:tcBorders>
            <w:shd w:val="clear" w:color="000000" w:fill="ACB9CA"/>
            <w:noWrap/>
            <w:vAlign w:val="center"/>
            <w:hideMark/>
          </w:tcPr>
          <w:p w14:paraId="63BBC981" w14:textId="77777777" w:rsidR="007B3C5F" w:rsidRPr="007B3C5F" w:rsidRDefault="007B3C5F" w:rsidP="007B3C5F">
            <w:pPr>
              <w:widowControl/>
              <w:autoSpaceDE/>
              <w:autoSpaceDN/>
              <w:jc w:val="right"/>
              <w:rPr>
                <w:rFonts w:ascii="Arial" w:eastAsia="Times New Roman" w:hAnsi="Arial" w:cs="Arial"/>
                <w:b/>
                <w:bCs/>
                <w:sz w:val="20"/>
                <w:szCs w:val="20"/>
                <w:lang w:val="pt-BR" w:eastAsia="pt-BR"/>
              </w:rPr>
            </w:pPr>
            <w:r w:rsidRPr="007B3C5F">
              <w:rPr>
                <w:rFonts w:ascii="Arial" w:eastAsia="Times New Roman" w:hAnsi="Arial" w:cs="Arial"/>
                <w:b/>
                <w:bCs/>
                <w:sz w:val="20"/>
                <w:szCs w:val="20"/>
                <w:lang w:val="pt-BR" w:eastAsia="pt-BR"/>
              </w:rPr>
              <w:t>R$59.164,40</w:t>
            </w:r>
          </w:p>
        </w:tc>
      </w:tr>
    </w:tbl>
    <w:p w14:paraId="2F5E80E8" w14:textId="77777777" w:rsidR="008E4F56" w:rsidRPr="008E4F56" w:rsidRDefault="008E4F56" w:rsidP="008E4F56">
      <w:pPr>
        <w:spacing w:before="120"/>
        <w:jc w:val="center"/>
        <w:rPr>
          <w:rFonts w:ascii="Arial" w:hAnsi="Arial" w:cs="Arial"/>
          <w:b/>
        </w:rPr>
      </w:pPr>
    </w:p>
    <w:tbl>
      <w:tblPr>
        <w:tblW w:w="10366" w:type="dxa"/>
        <w:tblInd w:w="-436" w:type="dxa"/>
        <w:tblCellMar>
          <w:left w:w="70" w:type="dxa"/>
          <w:right w:w="70" w:type="dxa"/>
        </w:tblCellMar>
        <w:tblLook w:val="04A0" w:firstRow="1" w:lastRow="0" w:firstColumn="1" w:lastColumn="0" w:noHBand="0" w:noVBand="1"/>
      </w:tblPr>
      <w:tblGrid>
        <w:gridCol w:w="986"/>
        <w:gridCol w:w="1468"/>
        <w:gridCol w:w="1795"/>
        <w:gridCol w:w="2809"/>
        <w:gridCol w:w="3308"/>
      </w:tblGrid>
      <w:tr w:rsidR="007B3C5F" w:rsidRPr="007B3C5F" w14:paraId="077C6196" w14:textId="77777777" w:rsidTr="007B3C5F">
        <w:trPr>
          <w:trHeight w:val="375"/>
        </w:trPr>
        <w:tc>
          <w:tcPr>
            <w:tcW w:w="10366"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3B8564E4" w14:textId="77777777" w:rsidR="007B3C5F" w:rsidRPr="007B3C5F" w:rsidRDefault="007B3C5F" w:rsidP="007B3C5F">
            <w:pPr>
              <w:widowControl/>
              <w:autoSpaceDE/>
              <w:autoSpaceDN/>
              <w:jc w:val="center"/>
              <w:rPr>
                <w:rFonts w:ascii="Arial Narrow" w:eastAsia="Times New Roman" w:hAnsi="Arial Narrow"/>
                <w:b/>
                <w:bCs/>
                <w:sz w:val="20"/>
                <w:szCs w:val="20"/>
                <w:lang w:val="pt-BR" w:eastAsia="pt-BR"/>
              </w:rPr>
            </w:pPr>
            <w:r w:rsidRPr="007B3C5F">
              <w:rPr>
                <w:rFonts w:ascii="Arial Narrow" w:eastAsia="Times New Roman" w:hAnsi="Arial Narrow"/>
                <w:b/>
                <w:bCs/>
                <w:sz w:val="20"/>
                <w:szCs w:val="20"/>
                <w:lang w:val="pt-BR" w:eastAsia="pt-BR"/>
              </w:rPr>
              <w:t xml:space="preserve">CRONOGRAMA FÍSICO FINANCEIRO </w:t>
            </w:r>
          </w:p>
        </w:tc>
      </w:tr>
      <w:tr w:rsidR="007B3C5F" w:rsidRPr="007B3C5F" w14:paraId="424AD712" w14:textId="77777777" w:rsidTr="007B3C5F">
        <w:trPr>
          <w:trHeight w:val="570"/>
        </w:trPr>
        <w:tc>
          <w:tcPr>
            <w:tcW w:w="10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87A67" w14:textId="77777777" w:rsidR="007B3C5F" w:rsidRPr="007B3C5F" w:rsidRDefault="007B3C5F" w:rsidP="007B3C5F">
            <w:pPr>
              <w:widowControl/>
              <w:autoSpaceDE/>
              <w:autoSpaceDN/>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Objeto</w:t>
            </w:r>
          </w:p>
        </w:tc>
        <w:tc>
          <w:tcPr>
            <w:tcW w:w="9276"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53CA320" w14:textId="77777777" w:rsidR="007B3C5F" w:rsidRPr="007B3C5F" w:rsidRDefault="007B3C5F" w:rsidP="007B3C5F">
            <w:pPr>
              <w:widowControl/>
              <w:autoSpaceDE/>
              <w:autoSpaceDN/>
              <w:rPr>
                <w:rFonts w:ascii="Arial" w:eastAsia="Times New Roman" w:hAnsi="Arial" w:cs="Arial"/>
                <w:b/>
                <w:bCs/>
                <w:sz w:val="20"/>
                <w:szCs w:val="20"/>
                <w:lang w:val="pt-BR" w:eastAsia="pt-BR"/>
              </w:rPr>
            </w:pPr>
            <w:r w:rsidRPr="007B3C5F">
              <w:rPr>
                <w:rFonts w:ascii="Arial" w:eastAsia="Times New Roman" w:hAnsi="Arial" w:cs="Arial"/>
                <w:b/>
                <w:bCs/>
                <w:sz w:val="20"/>
                <w:szCs w:val="20"/>
                <w:lang w:val="pt-BR" w:eastAsia="pt-BR"/>
              </w:rPr>
              <w:t xml:space="preserve">AQUISIÇÃO DE EQUIPAMENTOS DE AR CONDICIONADO PARA SEREM INSTALADOS NO PRÉDIO PÚBLICO EM ATENDIMENTO AO PROJETO GURI E SECRETARIA DE SAÚDE “ESF-07 E ESF-07 BONANZA”. </w:t>
            </w:r>
          </w:p>
        </w:tc>
      </w:tr>
      <w:tr w:rsidR="007B3C5F" w:rsidRPr="007B3C5F" w14:paraId="7A7EF352" w14:textId="77777777" w:rsidTr="007B3C5F">
        <w:trPr>
          <w:trHeight w:val="285"/>
        </w:trPr>
        <w:tc>
          <w:tcPr>
            <w:tcW w:w="1090"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4C299C37" w14:textId="77777777" w:rsidR="007B3C5F" w:rsidRPr="007B3C5F" w:rsidRDefault="007B3C5F" w:rsidP="007B3C5F">
            <w:pPr>
              <w:widowControl/>
              <w:autoSpaceDE/>
              <w:autoSpaceDN/>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Endereço 1:</w:t>
            </w:r>
          </w:p>
        </w:tc>
        <w:tc>
          <w:tcPr>
            <w:tcW w:w="9276"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35AB92D" w14:textId="77777777" w:rsidR="007B3C5F" w:rsidRPr="007B3C5F" w:rsidRDefault="007B3C5F" w:rsidP="007B3C5F">
            <w:pPr>
              <w:widowControl/>
              <w:autoSpaceDE/>
              <w:autoSpaceDN/>
              <w:rPr>
                <w:rFonts w:ascii="Arial" w:eastAsia="Times New Roman" w:hAnsi="Arial" w:cs="Arial"/>
                <w:b/>
                <w:bCs/>
                <w:sz w:val="20"/>
                <w:szCs w:val="20"/>
                <w:lang w:val="pt-BR" w:eastAsia="pt-BR"/>
              </w:rPr>
            </w:pPr>
            <w:r w:rsidRPr="007B3C5F">
              <w:rPr>
                <w:rFonts w:ascii="Arial" w:eastAsia="Times New Roman" w:hAnsi="Arial" w:cs="Arial"/>
                <w:b/>
                <w:bCs/>
                <w:sz w:val="20"/>
                <w:szCs w:val="20"/>
                <w:lang w:val="pt-BR" w:eastAsia="pt-BR"/>
              </w:rPr>
              <w:t>PROJETO GURI, SITO NA RUA PARANÁ, Nº 1700 – QUADRA 105 – CENTRO – DIST. DE PRIMAVERA – MUNICIPIO DE ROSANA - SP.</w:t>
            </w:r>
          </w:p>
        </w:tc>
      </w:tr>
      <w:tr w:rsidR="007B3C5F" w:rsidRPr="007B3C5F" w14:paraId="384314B1" w14:textId="77777777" w:rsidTr="007B3C5F">
        <w:trPr>
          <w:trHeight w:val="510"/>
        </w:trPr>
        <w:tc>
          <w:tcPr>
            <w:tcW w:w="1090"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73499A48" w14:textId="77777777" w:rsidR="007B3C5F" w:rsidRPr="007B3C5F" w:rsidRDefault="007B3C5F" w:rsidP="007B3C5F">
            <w:pPr>
              <w:widowControl/>
              <w:autoSpaceDE/>
              <w:autoSpaceDN/>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Endereço 2:</w:t>
            </w:r>
          </w:p>
        </w:tc>
        <w:tc>
          <w:tcPr>
            <w:tcW w:w="9276"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9B0A1FB" w14:textId="77777777" w:rsidR="007B3C5F" w:rsidRPr="007B3C5F" w:rsidRDefault="007B3C5F" w:rsidP="007B3C5F">
            <w:pPr>
              <w:widowControl/>
              <w:autoSpaceDE/>
              <w:autoSpaceDN/>
              <w:rPr>
                <w:rFonts w:ascii="Arial" w:eastAsia="Times New Roman" w:hAnsi="Arial" w:cs="Arial"/>
                <w:b/>
                <w:bCs/>
                <w:sz w:val="20"/>
                <w:szCs w:val="20"/>
                <w:lang w:val="pt-BR" w:eastAsia="pt-BR"/>
              </w:rPr>
            </w:pPr>
            <w:r w:rsidRPr="007B3C5F">
              <w:rPr>
                <w:rFonts w:ascii="Arial" w:eastAsia="Times New Roman" w:hAnsi="Arial" w:cs="Arial"/>
                <w:b/>
                <w:bCs/>
                <w:sz w:val="20"/>
                <w:szCs w:val="20"/>
                <w:lang w:val="pt-BR" w:eastAsia="pt-BR"/>
              </w:rPr>
              <w:t>SECRETARIA DE SAÚDE “ESF-07”, SITO NO ASSENTAMENTO NOVA PONTAL E “ESF-07 - BONANZA” NO ASSENTAMENTO BONANZA – MUNICIPIO DE ROSANA - SP.</w:t>
            </w:r>
          </w:p>
        </w:tc>
      </w:tr>
      <w:tr w:rsidR="007B3C5F" w:rsidRPr="007B3C5F" w14:paraId="450B4820" w14:textId="77777777" w:rsidTr="007B3C5F">
        <w:trPr>
          <w:trHeight w:val="300"/>
        </w:trPr>
        <w:tc>
          <w:tcPr>
            <w:tcW w:w="7313" w:type="dxa"/>
            <w:gridSpan w:val="4"/>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007DA378" w14:textId="77777777" w:rsidR="007B3C5F" w:rsidRPr="007B3C5F" w:rsidRDefault="007B3C5F" w:rsidP="007B3C5F">
            <w:pPr>
              <w:widowControl/>
              <w:autoSpaceDE/>
              <w:autoSpaceDN/>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 xml:space="preserve">Data da Elaboração:  03 de dezembro de 2025. </w:t>
            </w:r>
          </w:p>
        </w:tc>
        <w:tc>
          <w:tcPr>
            <w:tcW w:w="305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EF4EBE9" w14:textId="77777777" w:rsidR="007B3C5F" w:rsidRPr="007B3C5F" w:rsidRDefault="007B3C5F" w:rsidP="007B3C5F">
            <w:pPr>
              <w:widowControl/>
              <w:autoSpaceDE/>
              <w:autoSpaceDN/>
              <w:rPr>
                <w:rFonts w:ascii="Arial" w:eastAsia="Times New Roman" w:hAnsi="Arial" w:cs="Arial"/>
                <w:b/>
                <w:bCs/>
                <w:sz w:val="20"/>
                <w:szCs w:val="20"/>
                <w:lang w:val="pt-BR" w:eastAsia="pt-BR"/>
              </w:rPr>
            </w:pPr>
            <w:r w:rsidRPr="007B3C5F">
              <w:rPr>
                <w:rFonts w:ascii="Arial" w:eastAsia="Times New Roman" w:hAnsi="Arial" w:cs="Arial"/>
                <w:b/>
                <w:bCs/>
                <w:sz w:val="20"/>
                <w:szCs w:val="20"/>
                <w:lang w:val="pt-BR" w:eastAsia="pt-BR"/>
              </w:rPr>
              <w:t> </w:t>
            </w:r>
          </w:p>
        </w:tc>
      </w:tr>
      <w:tr w:rsidR="007B3C5F" w:rsidRPr="007B3C5F" w14:paraId="1572B357" w14:textId="77777777" w:rsidTr="007B3C5F">
        <w:trPr>
          <w:trHeight w:val="300"/>
        </w:trPr>
        <w:tc>
          <w:tcPr>
            <w:tcW w:w="7313" w:type="dxa"/>
            <w:gridSpan w:val="4"/>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5CDACA04" w14:textId="77777777" w:rsidR="007B3C5F" w:rsidRPr="007B3C5F" w:rsidRDefault="007B3C5F" w:rsidP="007B3C5F">
            <w:pPr>
              <w:widowControl/>
              <w:autoSpaceDE/>
              <w:autoSpaceDN/>
              <w:rPr>
                <w:rFonts w:ascii="Arial" w:eastAsia="Times New Roman" w:hAnsi="Arial" w:cs="Arial"/>
                <w:sz w:val="20"/>
                <w:szCs w:val="20"/>
                <w:lang w:val="pt-BR" w:eastAsia="pt-BR"/>
              </w:rPr>
            </w:pPr>
            <w:r w:rsidRPr="007B3C5F">
              <w:rPr>
                <w:rFonts w:ascii="Arial" w:eastAsia="Times New Roman" w:hAnsi="Arial" w:cs="Arial"/>
                <w:sz w:val="20"/>
                <w:szCs w:val="20"/>
                <w:lang w:val="pt-BR" w:eastAsia="pt-BR"/>
              </w:rPr>
              <w:t xml:space="preserve">Ref.: Boletim </w:t>
            </w:r>
            <w:proofErr w:type="spellStart"/>
            <w:r w:rsidRPr="007B3C5F">
              <w:rPr>
                <w:rFonts w:ascii="Arial" w:eastAsia="Times New Roman" w:hAnsi="Arial" w:cs="Arial"/>
                <w:sz w:val="20"/>
                <w:szCs w:val="20"/>
                <w:lang w:val="pt-BR" w:eastAsia="pt-BR"/>
              </w:rPr>
              <w:t>Sinapi</w:t>
            </w:r>
            <w:proofErr w:type="spellEnd"/>
            <w:r w:rsidRPr="007B3C5F">
              <w:rPr>
                <w:rFonts w:ascii="Arial" w:eastAsia="Times New Roman" w:hAnsi="Arial" w:cs="Arial"/>
                <w:sz w:val="20"/>
                <w:szCs w:val="20"/>
                <w:lang w:val="pt-BR" w:eastAsia="pt-BR"/>
              </w:rPr>
              <w:t xml:space="preserve"> 009/2025 e Boletim CDHU 199</w:t>
            </w:r>
          </w:p>
        </w:tc>
        <w:tc>
          <w:tcPr>
            <w:tcW w:w="305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084E5DA" w14:textId="77777777" w:rsidR="007B3C5F" w:rsidRPr="007B3C5F" w:rsidRDefault="007B3C5F" w:rsidP="007B3C5F">
            <w:pPr>
              <w:widowControl/>
              <w:autoSpaceDE/>
              <w:autoSpaceDN/>
              <w:rPr>
                <w:rFonts w:ascii="Arial" w:eastAsia="Times New Roman" w:hAnsi="Arial" w:cs="Arial"/>
                <w:b/>
                <w:bCs/>
                <w:sz w:val="20"/>
                <w:szCs w:val="20"/>
                <w:lang w:val="pt-BR" w:eastAsia="pt-BR"/>
              </w:rPr>
            </w:pPr>
            <w:r w:rsidRPr="007B3C5F">
              <w:rPr>
                <w:rFonts w:ascii="Arial" w:eastAsia="Times New Roman" w:hAnsi="Arial" w:cs="Arial"/>
                <w:b/>
                <w:bCs/>
                <w:sz w:val="20"/>
                <w:szCs w:val="20"/>
                <w:lang w:val="pt-BR" w:eastAsia="pt-BR"/>
              </w:rPr>
              <w:t> </w:t>
            </w:r>
          </w:p>
        </w:tc>
      </w:tr>
      <w:tr w:rsidR="007B3C5F" w:rsidRPr="007B3C5F" w14:paraId="39401899" w14:textId="77777777" w:rsidTr="007B3C5F">
        <w:trPr>
          <w:trHeight w:val="210"/>
        </w:trPr>
        <w:tc>
          <w:tcPr>
            <w:tcW w:w="7313" w:type="dxa"/>
            <w:gridSpan w:val="4"/>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5E518A8D" w14:textId="3139A7C0" w:rsidR="007B3C5F" w:rsidRPr="007B3C5F" w:rsidRDefault="007B3C5F" w:rsidP="007B3C5F">
            <w:pPr>
              <w:widowControl/>
              <w:autoSpaceDE/>
              <w:autoSpaceDN/>
              <w:rPr>
                <w:rFonts w:ascii="Arial" w:eastAsia="Times New Roman" w:hAnsi="Arial" w:cs="Arial"/>
                <w:b/>
                <w:bCs/>
                <w:sz w:val="20"/>
                <w:szCs w:val="20"/>
                <w:lang w:val="pt-BR" w:eastAsia="pt-BR"/>
              </w:rPr>
            </w:pPr>
            <w:r w:rsidRPr="007B3C5F">
              <w:rPr>
                <w:rFonts w:ascii="Arial" w:eastAsia="Times New Roman" w:hAnsi="Arial" w:cs="Arial"/>
                <w:b/>
                <w:bCs/>
                <w:sz w:val="20"/>
                <w:szCs w:val="20"/>
                <w:lang w:val="pt-BR" w:eastAsia="pt-BR"/>
              </w:rPr>
              <w:t> </w:t>
            </w:r>
          </w:p>
        </w:tc>
        <w:tc>
          <w:tcPr>
            <w:tcW w:w="305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793D21A1" w14:textId="77777777" w:rsidR="007B3C5F" w:rsidRPr="007B3C5F" w:rsidRDefault="007B3C5F" w:rsidP="007B3C5F">
            <w:pPr>
              <w:widowControl/>
              <w:autoSpaceDE/>
              <w:autoSpaceDN/>
              <w:jc w:val="center"/>
              <w:rPr>
                <w:rFonts w:ascii="Arial" w:eastAsia="Times New Roman" w:hAnsi="Arial" w:cs="Arial"/>
                <w:b/>
                <w:bCs/>
                <w:sz w:val="20"/>
                <w:szCs w:val="20"/>
                <w:lang w:val="pt-BR" w:eastAsia="pt-BR"/>
              </w:rPr>
            </w:pPr>
            <w:r w:rsidRPr="007B3C5F">
              <w:rPr>
                <w:rFonts w:ascii="Arial" w:eastAsia="Times New Roman" w:hAnsi="Arial" w:cs="Arial"/>
                <w:b/>
                <w:bCs/>
                <w:sz w:val="20"/>
                <w:szCs w:val="20"/>
                <w:lang w:val="pt-BR" w:eastAsia="pt-BR"/>
              </w:rPr>
              <w:t>1 meses</w:t>
            </w:r>
          </w:p>
        </w:tc>
      </w:tr>
      <w:tr w:rsidR="007B3C5F" w:rsidRPr="007B3C5F" w14:paraId="3ADA3340" w14:textId="77777777" w:rsidTr="007B3C5F">
        <w:trPr>
          <w:trHeight w:val="390"/>
        </w:trPr>
        <w:tc>
          <w:tcPr>
            <w:tcW w:w="2721" w:type="dxa"/>
            <w:gridSpan w:val="2"/>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6AFC69D7" w14:textId="77777777" w:rsidR="007B3C5F" w:rsidRPr="007B3C5F" w:rsidRDefault="007B3C5F" w:rsidP="007B3C5F">
            <w:pPr>
              <w:widowControl/>
              <w:autoSpaceDE/>
              <w:autoSpaceDN/>
              <w:jc w:val="center"/>
              <w:rPr>
                <w:rFonts w:ascii="Arial" w:eastAsia="Times New Roman" w:hAnsi="Arial" w:cs="Arial"/>
                <w:b/>
                <w:bCs/>
                <w:sz w:val="20"/>
                <w:szCs w:val="20"/>
                <w:lang w:val="pt-BR" w:eastAsia="pt-BR"/>
              </w:rPr>
            </w:pPr>
            <w:r w:rsidRPr="007B3C5F">
              <w:rPr>
                <w:rFonts w:ascii="Arial" w:eastAsia="Times New Roman" w:hAnsi="Arial" w:cs="Arial"/>
                <w:b/>
                <w:bCs/>
                <w:sz w:val="20"/>
                <w:szCs w:val="20"/>
                <w:lang w:val="pt-BR" w:eastAsia="pt-BR"/>
              </w:rPr>
              <w:t>ATIVIDADES</w:t>
            </w:r>
          </w:p>
        </w:tc>
        <w:tc>
          <w:tcPr>
            <w:tcW w:w="1998" w:type="dxa"/>
            <w:tcBorders>
              <w:top w:val="single" w:sz="4" w:space="0" w:color="auto"/>
              <w:left w:val="nil"/>
              <w:bottom w:val="single" w:sz="4" w:space="0" w:color="auto"/>
              <w:right w:val="single" w:sz="4" w:space="0" w:color="auto"/>
            </w:tcBorders>
            <w:shd w:val="clear" w:color="000000" w:fill="9BC2E6"/>
            <w:noWrap/>
            <w:vAlign w:val="center"/>
            <w:hideMark/>
          </w:tcPr>
          <w:p w14:paraId="70754926" w14:textId="77777777" w:rsidR="007B3C5F" w:rsidRPr="007B3C5F" w:rsidRDefault="007B3C5F" w:rsidP="007B3C5F">
            <w:pPr>
              <w:widowControl/>
              <w:autoSpaceDE/>
              <w:autoSpaceDN/>
              <w:jc w:val="center"/>
              <w:rPr>
                <w:rFonts w:ascii="Arial" w:eastAsia="Times New Roman" w:hAnsi="Arial" w:cs="Arial"/>
                <w:b/>
                <w:bCs/>
                <w:sz w:val="20"/>
                <w:szCs w:val="20"/>
                <w:lang w:val="pt-BR" w:eastAsia="pt-BR"/>
              </w:rPr>
            </w:pPr>
            <w:r w:rsidRPr="007B3C5F">
              <w:rPr>
                <w:rFonts w:ascii="Arial" w:eastAsia="Times New Roman" w:hAnsi="Arial" w:cs="Arial"/>
                <w:b/>
                <w:bCs/>
                <w:sz w:val="20"/>
                <w:szCs w:val="20"/>
                <w:lang w:val="pt-BR" w:eastAsia="pt-BR"/>
              </w:rPr>
              <w:t xml:space="preserve"> 1º mês </w:t>
            </w:r>
          </w:p>
        </w:tc>
        <w:tc>
          <w:tcPr>
            <w:tcW w:w="2594" w:type="dxa"/>
            <w:tcBorders>
              <w:top w:val="single" w:sz="4" w:space="0" w:color="auto"/>
              <w:left w:val="nil"/>
              <w:bottom w:val="single" w:sz="4" w:space="0" w:color="auto"/>
              <w:right w:val="single" w:sz="4" w:space="0" w:color="auto"/>
            </w:tcBorders>
            <w:shd w:val="clear" w:color="000000" w:fill="9BC2E6"/>
            <w:noWrap/>
            <w:vAlign w:val="center"/>
            <w:hideMark/>
          </w:tcPr>
          <w:p w14:paraId="5E84344F" w14:textId="77777777" w:rsidR="007B3C5F" w:rsidRPr="007B3C5F" w:rsidRDefault="007B3C5F" w:rsidP="007B3C5F">
            <w:pPr>
              <w:widowControl/>
              <w:autoSpaceDE/>
              <w:autoSpaceDN/>
              <w:jc w:val="center"/>
              <w:rPr>
                <w:rFonts w:ascii="Arial" w:eastAsia="Times New Roman" w:hAnsi="Arial" w:cs="Arial"/>
                <w:b/>
                <w:bCs/>
                <w:sz w:val="20"/>
                <w:szCs w:val="20"/>
                <w:lang w:val="pt-BR" w:eastAsia="pt-BR"/>
              </w:rPr>
            </w:pPr>
            <w:r w:rsidRPr="007B3C5F">
              <w:rPr>
                <w:rFonts w:ascii="Arial" w:eastAsia="Times New Roman" w:hAnsi="Arial" w:cs="Arial"/>
                <w:b/>
                <w:bCs/>
                <w:sz w:val="20"/>
                <w:szCs w:val="20"/>
                <w:lang w:val="pt-BR" w:eastAsia="pt-BR"/>
              </w:rPr>
              <w:t xml:space="preserve"> sub TOTAL </w:t>
            </w:r>
          </w:p>
        </w:tc>
        <w:tc>
          <w:tcPr>
            <w:tcW w:w="3053" w:type="dxa"/>
            <w:tcBorders>
              <w:top w:val="single" w:sz="4" w:space="0" w:color="auto"/>
              <w:left w:val="nil"/>
              <w:bottom w:val="single" w:sz="4" w:space="0" w:color="auto"/>
              <w:right w:val="single" w:sz="4" w:space="0" w:color="auto"/>
            </w:tcBorders>
            <w:shd w:val="clear" w:color="000000" w:fill="9BC2E6"/>
            <w:noWrap/>
            <w:vAlign w:val="center"/>
            <w:hideMark/>
          </w:tcPr>
          <w:p w14:paraId="10D79E22" w14:textId="77777777" w:rsidR="007B3C5F" w:rsidRPr="007B3C5F" w:rsidRDefault="007B3C5F" w:rsidP="007B3C5F">
            <w:pPr>
              <w:widowControl/>
              <w:autoSpaceDE/>
              <w:autoSpaceDN/>
              <w:jc w:val="center"/>
              <w:rPr>
                <w:rFonts w:ascii="Arial" w:eastAsia="Times New Roman" w:hAnsi="Arial" w:cs="Arial"/>
                <w:b/>
                <w:bCs/>
                <w:sz w:val="20"/>
                <w:szCs w:val="20"/>
                <w:lang w:val="pt-BR" w:eastAsia="pt-BR"/>
              </w:rPr>
            </w:pPr>
            <w:r w:rsidRPr="007B3C5F">
              <w:rPr>
                <w:rFonts w:ascii="Arial" w:eastAsia="Times New Roman" w:hAnsi="Arial" w:cs="Arial"/>
                <w:b/>
                <w:bCs/>
                <w:sz w:val="20"/>
                <w:szCs w:val="20"/>
                <w:lang w:val="pt-BR" w:eastAsia="pt-BR"/>
              </w:rPr>
              <w:t xml:space="preserve"> C. TOTAL </w:t>
            </w:r>
          </w:p>
        </w:tc>
      </w:tr>
      <w:tr w:rsidR="007B3C5F" w:rsidRPr="007B3C5F" w14:paraId="27A2BD7F" w14:textId="77777777" w:rsidTr="007B3C5F">
        <w:trPr>
          <w:trHeight w:val="900"/>
        </w:trPr>
        <w:tc>
          <w:tcPr>
            <w:tcW w:w="2721" w:type="dxa"/>
            <w:gridSpan w:val="2"/>
            <w:tcBorders>
              <w:top w:val="single" w:sz="4" w:space="0" w:color="auto"/>
              <w:left w:val="single" w:sz="4" w:space="0" w:color="auto"/>
              <w:bottom w:val="single" w:sz="4" w:space="0" w:color="auto"/>
              <w:right w:val="single" w:sz="4" w:space="0" w:color="auto"/>
            </w:tcBorders>
            <w:shd w:val="clear" w:color="000000" w:fill="9BC2E6"/>
            <w:vAlign w:val="center"/>
            <w:hideMark/>
          </w:tcPr>
          <w:p w14:paraId="5FED013B" w14:textId="77777777" w:rsidR="007B3C5F" w:rsidRPr="007B3C5F" w:rsidRDefault="007B3C5F" w:rsidP="007B3C5F">
            <w:pPr>
              <w:widowControl/>
              <w:autoSpaceDE/>
              <w:autoSpaceDN/>
              <w:jc w:val="center"/>
              <w:rPr>
                <w:rFonts w:ascii="Arial" w:eastAsia="Times New Roman" w:hAnsi="Arial" w:cs="Arial"/>
                <w:b/>
                <w:bCs/>
                <w:sz w:val="20"/>
                <w:szCs w:val="20"/>
                <w:lang w:val="pt-BR" w:eastAsia="pt-BR"/>
              </w:rPr>
            </w:pPr>
            <w:r w:rsidRPr="007B3C5F">
              <w:rPr>
                <w:rFonts w:ascii="Arial" w:eastAsia="Times New Roman" w:hAnsi="Arial" w:cs="Arial"/>
                <w:b/>
                <w:bCs/>
                <w:sz w:val="20"/>
                <w:szCs w:val="20"/>
                <w:lang w:val="pt-BR" w:eastAsia="pt-BR"/>
              </w:rPr>
              <w:t xml:space="preserve">AQUISIÇÃO DE EQUIPAMENTOS DE AR CONDICIONADO </w:t>
            </w:r>
          </w:p>
        </w:tc>
        <w:tc>
          <w:tcPr>
            <w:tcW w:w="1998" w:type="dxa"/>
            <w:tcBorders>
              <w:top w:val="nil"/>
              <w:left w:val="nil"/>
              <w:bottom w:val="single" w:sz="4" w:space="0" w:color="auto"/>
              <w:right w:val="single" w:sz="4" w:space="0" w:color="auto"/>
            </w:tcBorders>
            <w:shd w:val="clear" w:color="000000" w:fill="9BC2E6"/>
            <w:noWrap/>
            <w:vAlign w:val="center"/>
            <w:hideMark/>
          </w:tcPr>
          <w:p w14:paraId="22550C40" w14:textId="77777777" w:rsidR="007B3C5F" w:rsidRPr="007B3C5F" w:rsidRDefault="007B3C5F" w:rsidP="007B3C5F">
            <w:pPr>
              <w:widowControl/>
              <w:autoSpaceDE/>
              <w:autoSpaceDN/>
              <w:jc w:val="center"/>
              <w:rPr>
                <w:rFonts w:ascii="Arial" w:eastAsia="Times New Roman" w:hAnsi="Arial" w:cs="Arial"/>
                <w:b/>
                <w:bCs/>
                <w:sz w:val="20"/>
                <w:szCs w:val="20"/>
                <w:lang w:val="pt-BR" w:eastAsia="pt-BR"/>
              </w:rPr>
            </w:pPr>
            <w:r w:rsidRPr="007B3C5F">
              <w:rPr>
                <w:rFonts w:ascii="Arial" w:eastAsia="Times New Roman" w:hAnsi="Arial" w:cs="Arial"/>
                <w:b/>
                <w:bCs/>
                <w:sz w:val="20"/>
                <w:szCs w:val="20"/>
                <w:lang w:val="pt-BR" w:eastAsia="pt-BR"/>
              </w:rPr>
              <w:t> </w:t>
            </w:r>
          </w:p>
        </w:tc>
        <w:tc>
          <w:tcPr>
            <w:tcW w:w="2594" w:type="dxa"/>
            <w:tcBorders>
              <w:top w:val="nil"/>
              <w:left w:val="nil"/>
              <w:bottom w:val="single" w:sz="4" w:space="0" w:color="auto"/>
              <w:right w:val="single" w:sz="4" w:space="0" w:color="auto"/>
            </w:tcBorders>
            <w:shd w:val="clear" w:color="000000" w:fill="9BC2E6"/>
            <w:noWrap/>
            <w:vAlign w:val="center"/>
            <w:hideMark/>
          </w:tcPr>
          <w:p w14:paraId="33C3C898" w14:textId="77777777" w:rsidR="007B3C5F" w:rsidRPr="007B3C5F" w:rsidRDefault="007B3C5F" w:rsidP="007B3C5F">
            <w:pPr>
              <w:widowControl/>
              <w:autoSpaceDE/>
              <w:autoSpaceDN/>
              <w:jc w:val="center"/>
              <w:rPr>
                <w:rFonts w:ascii="Arial" w:eastAsia="Times New Roman" w:hAnsi="Arial" w:cs="Arial"/>
                <w:b/>
                <w:bCs/>
                <w:sz w:val="20"/>
                <w:szCs w:val="20"/>
                <w:lang w:val="pt-BR" w:eastAsia="pt-BR"/>
              </w:rPr>
            </w:pPr>
            <w:r w:rsidRPr="007B3C5F">
              <w:rPr>
                <w:rFonts w:ascii="Arial" w:eastAsia="Times New Roman" w:hAnsi="Arial" w:cs="Arial"/>
                <w:b/>
                <w:bCs/>
                <w:sz w:val="20"/>
                <w:szCs w:val="20"/>
                <w:lang w:val="pt-BR" w:eastAsia="pt-BR"/>
              </w:rPr>
              <w:t> </w:t>
            </w:r>
          </w:p>
        </w:tc>
        <w:tc>
          <w:tcPr>
            <w:tcW w:w="3053" w:type="dxa"/>
            <w:tcBorders>
              <w:top w:val="nil"/>
              <w:left w:val="nil"/>
              <w:bottom w:val="single" w:sz="4" w:space="0" w:color="auto"/>
              <w:right w:val="single" w:sz="4" w:space="0" w:color="auto"/>
            </w:tcBorders>
            <w:shd w:val="clear" w:color="000000" w:fill="9BC2E6"/>
            <w:noWrap/>
            <w:vAlign w:val="center"/>
            <w:hideMark/>
          </w:tcPr>
          <w:p w14:paraId="78F344C9" w14:textId="77777777" w:rsidR="007B3C5F" w:rsidRPr="007B3C5F" w:rsidRDefault="007B3C5F" w:rsidP="007B3C5F">
            <w:pPr>
              <w:widowControl/>
              <w:autoSpaceDE/>
              <w:autoSpaceDN/>
              <w:jc w:val="center"/>
              <w:rPr>
                <w:rFonts w:ascii="Arial" w:eastAsia="Times New Roman" w:hAnsi="Arial" w:cs="Arial"/>
                <w:b/>
                <w:bCs/>
                <w:sz w:val="20"/>
                <w:szCs w:val="20"/>
                <w:lang w:val="pt-BR" w:eastAsia="pt-BR"/>
              </w:rPr>
            </w:pPr>
            <w:r w:rsidRPr="007B3C5F">
              <w:rPr>
                <w:rFonts w:ascii="Arial" w:eastAsia="Times New Roman" w:hAnsi="Arial" w:cs="Arial"/>
                <w:b/>
                <w:bCs/>
                <w:sz w:val="20"/>
                <w:szCs w:val="20"/>
                <w:lang w:val="pt-BR" w:eastAsia="pt-BR"/>
              </w:rPr>
              <w:t> </w:t>
            </w:r>
          </w:p>
        </w:tc>
      </w:tr>
      <w:tr w:rsidR="007B3C5F" w:rsidRPr="007B3C5F" w14:paraId="2EC14926" w14:textId="77777777" w:rsidTr="007B3C5F">
        <w:trPr>
          <w:trHeight w:val="402"/>
        </w:trPr>
        <w:tc>
          <w:tcPr>
            <w:tcW w:w="2721" w:type="dxa"/>
            <w:gridSpan w:val="2"/>
            <w:tcBorders>
              <w:top w:val="single" w:sz="4" w:space="0" w:color="auto"/>
              <w:left w:val="single" w:sz="4" w:space="0" w:color="auto"/>
              <w:bottom w:val="single" w:sz="4" w:space="0" w:color="auto"/>
              <w:right w:val="single" w:sz="4" w:space="0" w:color="auto"/>
            </w:tcBorders>
            <w:shd w:val="clear" w:color="000000" w:fill="A9D08E"/>
            <w:vAlign w:val="center"/>
            <w:hideMark/>
          </w:tcPr>
          <w:p w14:paraId="294C68F6" w14:textId="77777777" w:rsidR="007B3C5F" w:rsidRPr="007B3C5F" w:rsidRDefault="007B3C5F" w:rsidP="007B3C5F">
            <w:pPr>
              <w:widowControl/>
              <w:autoSpaceDE/>
              <w:autoSpaceDN/>
              <w:jc w:val="center"/>
              <w:rPr>
                <w:rFonts w:ascii="Arial Narrow" w:eastAsia="Times New Roman" w:hAnsi="Arial Narrow"/>
                <w:b/>
                <w:bCs/>
                <w:lang w:val="pt-BR" w:eastAsia="pt-BR"/>
              </w:rPr>
            </w:pPr>
            <w:r w:rsidRPr="007B3C5F">
              <w:rPr>
                <w:rFonts w:ascii="Arial Narrow" w:eastAsia="Times New Roman" w:hAnsi="Arial Narrow"/>
                <w:b/>
                <w:bCs/>
                <w:lang w:val="pt-BR" w:eastAsia="pt-BR"/>
              </w:rPr>
              <w:t>1</w:t>
            </w:r>
          </w:p>
        </w:tc>
        <w:tc>
          <w:tcPr>
            <w:tcW w:w="1998" w:type="dxa"/>
            <w:tcBorders>
              <w:top w:val="nil"/>
              <w:left w:val="nil"/>
              <w:bottom w:val="single" w:sz="4" w:space="0" w:color="auto"/>
              <w:right w:val="single" w:sz="4" w:space="0" w:color="auto"/>
            </w:tcBorders>
            <w:shd w:val="clear" w:color="000000" w:fill="A9D08E"/>
            <w:noWrap/>
            <w:vAlign w:val="center"/>
            <w:hideMark/>
          </w:tcPr>
          <w:p w14:paraId="73636534" w14:textId="77777777" w:rsidR="007B3C5F" w:rsidRPr="007B3C5F" w:rsidRDefault="007B3C5F" w:rsidP="007B3C5F">
            <w:pPr>
              <w:widowControl/>
              <w:autoSpaceDE/>
              <w:autoSpaceDN/>
              <w:jc w:val="center"/>
              <w:rPr>
                <w:rFonts w:ascii="Arial Narrow" w:eastAsia="Times New Roman" w:hAnsi="Arial Narrow"/>
                <w:b/>
                <w:bCs/>
                <w:lang w:val="pt-BR" w:eastAsia="pt-BR"/>
              </w:rPr>
            </w:pPr>
            <w:r w:rsidRPr="007B3C5F">
              <w:rPr>
                <w:rFonts w:ascii="Arial Narrow" w:eastAsia="Times New Roman" w:hAnsi="Arial Narrow"/>
                <w:b/>
                <w:bCs/>
                <w:lang w:val="pt-BR" w:eastAsia="pt-BR"/>
              </w:rPr>
              <w:t>84,28%</w:t>
            </w:r>
          </w:p>
        </w:tc>
        <w:tc>
          <w:tcPr>
            <w:tcW w:w="2594" w:type="dxa"/>
            <w:tcBorders>
              <w:top w:val="nil"/>
              <w:left w:val="nil"/>
              <w:bottom w:val="single" w:sz="4" w:space="0" w:color="auto"/>
              <w:right w:val="single" w:sz="4" w:space="0" w:color="auto"/>
            </w:tcBorders>
            <w:shd w:val="clear" w:color="000000" w:fill="A9D08E"/>
            <w:noWrap/>
            <w:vAlign w:val="center"/>
            <w:hideMark/>
          </w:tcPr>
          <w:p w14:paraId="472E72CD" w14:textId="77777777" w:rsidR="007B3C5F" w:rsidRPr="007B3C5F" w:rsidRDefault="007B3C5F" w:rsidP="007B3C5F">
            <w:pPr>
              <w:widowControl/>
              <w:autoSpaceDE/>
              <w:autoSpaceDN/>
              <w:jc w:val="center"/>
              <w:rPr>
                <w:rFonts w:ascii="Arial Narrow" w:eastAsia="Times New Roman" w:hAnsi="Arial Narrow"/>
                <w:b/>
                <w:bCs/>
                <w:lang w:val="pt-BR" w:eastAsia="pt-BR"/>
              </w:rPr>
            </w:pPr>
            <w:r w:rsidRPr="007B3C5F">
              <w:rPr>
                <w:rFonts w:ascii="Arial Narrow" w:eastAsia="Times New Roman" w:hAnsi="Arial Narrow"/>
                <w:b/>
                <w:bCs/>
                <w:lang w:val="pt-BR" w:eastAsia="pt-BR"/>
              </w:rPr>
              <w:t>84,28%</w:t>
            </w:r>
          </w:p>
        </w:tc>
        <w:tc>
          <w:tcPr>
            <w:tcW w:w="3053" w:type="dxa"/>
            <w:tcBorders>
              <w:top w:val="nil"/>
              <w:left w:val="nil"/>
              <w:bottom w:val="single" w:sz="4" w:space="0" w:color="auto"/>
              <w:right w:val="single" w:sz="4" w:space="0" w:color="auto"/>
            </w:tcBorders>
            <w:shd w:val="clear" w:color="000000" w:fill="A9D08E"/>
            <w:noWrap/>
            <w:vAlign w:val="center"/>
            <w:hideMark/>
          </w:tcPr>
          <w:p w14:paraId="5BF70680" w14:textId="77777777" w:rsidR="007B3C5F" w:rsidRPr="007B3C5F" w:rsidRDefault="007B3C5F" w:rsidP="007B3C5F">
            <w:pPr>
              <w:widowControl/>
              <w:autoSpaceDE/>
              <w:autoSpaceDN/>
              <w:jc w:val="center"/>
              <w:rPr>
                <w:rFonts w:ascii="Arial Narrow" w:eastAsia="Times New Roman" w:hAnsi="Arial Narrow"/>
                <w:b/>
                <w:bCs/>
                <w:lang w:val="pt-BR" w:eastAsia="pt-BR"/>
              </w:rPr>
            </w:pPr>
            <w:r w:rsidRPr="007B3C5F">
              <w:rPr>
                <w:rFonts w:ascii="Arial Narrow" w:eastAsia="Times New Roman" w:hAnsi="Arial Narrow"/>
                <w:b/>
                <w:bCs/>
                <w:lang w:val="pt-BR" w:eastAsia="pt-BR"/>
              </w:rPr>
              <w:t>84,28%</w:t>
            </w:r>
          </w:p>
        </w:tc>
      </w:tr>
      <w:tr w:rsidR="007B3C5F" w:rsidRPr="007B3C5F" w14:paraId="0C88C111" w14:textId="77777777" w:rsidTr="007B3C5F">
        <w:trPr>
          <w:trHeight w:val="402"/>
        </w:trPr>
        <w:tc>
          <w:tcPr>
            <w:tcW w:w="27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1FF8D1" w14:textId="77777777" w:rsidR="007B3C5F" w:rsidRPr="007B3C5F" w:rsidRDefault="007B3C5F" w:rsidP="007B3C5F">
            <w:pPr>
              <w:widowControl/>
              <w:autoSpaceDE/>
              <w:autoSpaceDN/>
              <w:jc w:val="center"/>
              <w:rPr>
                <w:rFonts w:ascii="Arial Narrow" w:eastAsia="Times New Roman" w:hAnsi="Arial Narrow"/>
                <w:b/>
                <w:bCs/>
                <w:lang w:val="pt-BR" w:eastAsia="pt-BR"/>
              </w:rPr>
            </w:pPr>
            <w:r w:rsidRPr="007B3C5F">
              <w:rPr>
                <w:rFonts w:ascii="Arial Narrow" w:eastAsia="Times New Roman" w:hAnsi="Arial Narrow"/>
                <w:b/>
                <w:bCs/>
                <w:lang w:val="pt-BR" w:eastAsia="pt-BR"/>
              </w:rPr>
              <w:t>PROJETO GURI</w:t>
            </w:r>
          </w:p>
        </w:tc>
        <w:tc>
          <w:tcPr>
            <w:tcW w:w="1998" w:type="dxa"/>
            <w:tcBorders>
              <w:top w:val="nil"/>
              <w:left w:val="nil"/>
              <w:bottom w:val="single" w:sz="4" w:space="0" w:color="auto"/>
              <w:right w:val="single" w:sz="4" w:space="0" w:color="auto"/>
            </w:tcBorders>
            <w:shd w:val="clear" w:color="auto" w:fill="auto"/>
            <w:noWrap/>
            <w:vAlign w:val="center"/>
            <w:hideMark/>
          </w:tcPr>
          <w:p w14:paraId="0D9944BE" w14:textId="77777777" w:rsidR="007B3C5F" w:rsidRPr="007B3C5F" w:rsidRDefault="007B3C5F" w:rsidP="007B3C5F">
            <w:pPr>
              <w:widowControl/>
              <w:autoSpaceDE/>
              <w:autoSpaceDN/>
              <w:jc w:val="right"/>
              <w:rPr>
                <w:rFonts w:ascii="Arial Narrow" w:eastAsia="Times New Roman" w:hAnsi="Arial Narrow"/>
                <w:lang w:val="pt-BR" w:eastAsia="pt-BR"/>
              </w:rPr>
            </w:pPr>
            <w:r w:rsidRPr="007B3C5F">
              <w:rPr>
                <w:rFonts w:ascii="Arial Narrow" w:eastAsia="Times New Roman" w:hAnsi="Arial Narrow"/>
                <w:lang w:val="pt-BR" w:eastAsia="pt-BR"/>
              </w:rPr>
              <w:t>R$ 49.861,56</w:t>
            </w:r>
          </w:p>
        </w:tc>
        <w:tc>
          <w:tcPr>
            <w:tcW w:w="2594" w:type="dxa"/>
            <w:tcBorders>
              <w:top w:val="nil"/>
              <w:left w:val="nil"/>
              <w:bottom w:val="single" w:sz="4" w:space="0" w:color="auto"/>
              <w:right w:val="single" w:sz="4" w:space="0" w:color="auto"/>
            </w:tcBorders>
            <w:shd w:val="clear" w:color="auto" w:fill="auto"/>
            <w:noWrap/>
            <w:vAlign w:val="center"/>
            <w:hideMark/>
          </w:tcPr>
          <w:p w14:paraId="4BEEE631" w14:textId="77777777" w:rsidR="007B3C5F" w:rsidRPr="007B3C5F" w:rsidRDefault="007B3C5F" w:rsidP="007B3C5F">
            <w:pPr>
              <w:widowControl/>
              <w:autoSpaceDE/>
              <w:autoSpaceDN/>
              <w:jc w:val="right"/>
              <w:rPr>
                <w:rFonts w:ascii="Arial Narrow" w:eastAsia="Times New Roman" w:hAnsi="Arial Narrow"/>
                <w:lang w:val="pt-BR" w:eastAsia="pt-BR"/>
              </w:rPr>
            </w:pPr>
            <w:r w:rsidRPr="007B3C5F">
              <w:rPr>
                <w:rFonts w:ascii="Arial Narrow" w:eastAsia="Times New Roman" w:hAnsi="Arial Narrow"/>
                <w:lang w:val="pt-BR" w:eastAsia="pt-BR"/>
              </w:rPr>
              <w:t>R$ 49.861,56</w:t>
            </w:r>
          </w:p>
        </w:tc>
        <w:tc>
          <w:tcPr>
            <w:tcW w:w="3053" w:type="dxa"/>
            <w:tcBorders>
              <w:top w:val="nil"/>
              <w:left w:val="nil"/>
              <w:bottom w:val="single" w:sz="4" w:space="0" w:color="auto"/>
              <w:right w:val="single" w:sz="4" w:space="0" w:color="auto"/>
            </w:tcBorders>
            <w:shd w:val="clear" w:color="auto" w:fill="auto"/>
            <w:noWrap/>
            <w:vAlign w:val="center"/>
            <w:hideMark/>
          </w:tcPr>
          <w:p w14:paraId="2701D658" w14:textId="77777777" w:rsidR="007B3C5F" w:rsidRPr="007B3C5F" w:rsidRDefault="007B3C5F" w:rsidP="007B3C5F">
            <w:pPr>
              <w:widowControl/>
              <w:autoSpaceDE/>
              <w:autoSpaceDN/>
              <w:jc w:val="right"/>
              <w:rPr>
                <w:rFonts w:ascii="Arial Narrow" w:eastAsia="Times New Roman" w:hAnsi="Arial Narrow"/>
                <w:b/>
                <w:bCs/>
                <w:lang w:val="pt-BR" w:eastAsia="pt-BR"/>
              </w:rPr>
            </w:pPr>
            <w:r w:rsidRPr="007B3C5F">
              <w:rPr>
                <w:rFonts w:ascii="Arial Narrow" w:eastAsia="Times New Roman" w:hAnsi="Arial Narrow"/>
                <w:b/>
                <w:bCs/>
                <w:lang w:val="pt-BR" w:eastAsia="pt-BR"/>
              </w:rPr>
              <w:t>R$ 49.861,56</w:t>
            </w:r>
          </w:p>
        </w:tc>
      </w:tr>
      <w:tr w:rsidR="007B3C5F" w:rsidRPr="007B3C5F" w14:paraId="42BDEEF5" w14:textId="77777777" w:rsidTr="007B3C5F">
        <w:trPr>
          <w:trHeight w:val="402"/>
        </w:trPr>
        <w:tc>
          <w:tcPr>
            <w:tcW w:w="2721" w:type="dxa"/>
            <w:gridSpan w:val="2"/>
            <w:tcBorders>
              <w:top w:val="single" w:sz="4" w:space="0" w:color="auto"/>
              <w:left w:val="single" w:sz="4" w:space="0" w:color="auto"/>
              <w:bottom w:val="single" w:sz="4" w:space="0" w:color="auto"/>
              <w:right w:val="single" w:sz="4" w:space="0" w:color="auto"/>
            </w:tcBorders>
            <w:shd w:val="clear" w:color="000000" w:fill="A9D08E"/>
            <w:vAlign w:val="center"/>
            <w:hideMark/>
          </w:tcPr>
          <w:p w14:paraId="75636D82" w14:textId="77777777" w:rsidR="007B3C5F" w:rsidRPr="007B3C5F" w:rsidRDefault="007B3C5F" w:rsidP="007B3C5F">
            <w:pPr>
              <w:widowControl/>
              <w:autoSpaceDE/>
              <w:autoSpaceDN/>
              <w:jc w:val="center"/>
              <w:rPr>
                <w:rFonts w:ascii="Arial Narrow" w:eastAsia="Times New Roman" w:hAnsi="Arial Narrow"/>
                <w:b/>
                <w:bCs/>
                <w:lang w:val="pt-BR" w:eastAsia="pt-BR"/>
              </w:rPr>
            </w:pPr>
            <w:r w:rsidRPr="007B3C5F">
              <w:rPr>
                <w:rFonts w:ascii="Arial Narrow" w:eastAsia="Times New Roman" w:hAnsi="Arial Narrow"/>
                <w:b/>
                <w:bCs/>
                <w:lang w:val="pt-BR" w:eastAsia="pt-BR"/>
              </w:rPr>
              <w:t>2</w:t>
            </w:r>
          </w:p>
        </w:tc>
        <w:tc>
          <w:tcPr>
            <w:tcW w:w="1998" w:type="dxa"/>
            <w:tcBorders>
              <w:top w:val="nil"/>
              <w:left w:val="nil"/>
              <w:bottom w:val="single" w:sz="4" w:space="0" w:color="auto"/>
              <w:right w:val="single" w:sz="4" w:space="0" w:color="auto"/>
            </w:tcBorders>
            <w:shd w:val="clear" w:color="000000" w:fill="A9D08E"/>
            <w:noWrap/>
            <w:vAlign w:val="center"/>
            <w:hideMark/>
          </w:tcPr>
          <w:p w14:paraId="026D073F" w14:textId="77777777" w:rsidR="007B3C5F" w:rsidRPr="007B3C5F" w:rsidRDefault="007B3C5F" w:rsidP="007B3C5F">
            <w:pPr>
              <w:widowControl/>
              <w:autoSpaceDE/>
              <w:autoSpaceDN/>
              <w:jc w:val="center"/>
              <w:rPr>
                <w:rFonts w:ascii="Arial Narrow" w:eastAsia="Times New Roman" w:hAnsi="Arial Narrow"/>
                <w:b/>
                <w:bCs/>
                <w:lang w:val="pt-BR" w:eastAsia="pt-BR"/>
              </w:rPr>
            </w:pPr>
            <w:r w:rsidRPr="007B3C5F">
              <w:rPr>
                <w:rFonts w:ascii="Arial Narrow" w:eastAsia="Times New Roman" w:hAnsi="Arial Narrow"/>
                <w:b/>
                <w:bCs/>
                <w:lang w:val="pt-BR" w:eastAsia="pt-BR"/>
              </w:rPr>
              <w:t>14,85%</w:t>
            </w:r>
          </w:p>
        </w:tc>
        <w:tc>
          <w:tcPr>
            <w:tcW w:w="2594" w:type="dxa"/>
            <w:tcBorders>
              <w:top w:val="nil"/>
              <w:left w:val="nil"/>
              <w:bottom w:val="single" w:sz="4" w:space="0" w:color="auto"/>
              <w:right w:val="single" w:sz="4" w:space="0" w:color="auto"/>
            </w:tcBorders>
            <w:shd w:val="clear" w:color="000000" w:fill="A9D08E"/>
            <w:noWrap/>
            <w:vAlign w:val="center"/>
            <w:hideMark/>
          </w:tcPr>
          <w:p w14:paraId="2BBBA878" w14:textId="77777777" w:rsidR="007B3C5F" w:rsidRPr="007B3C5F" w:rsidRDefault="007B3C5F" w:rsidP="007B3C5F">
            <w:pPr>
              <w:widowControl/>
              <w:autoSpaceDE/>
              <w:autoSpaceDN/>
              <w:jc w:val="center"/>
              <w:rPr>
                <w:rFonts w:ascii="Arial Narrow" w:eastAsia="Times New Roman" w:hAnsi="Arial Narrow"/>
                <w:b/>
                <w:bCs/>
                <w:lang w:val="pt-BR" w:eastAsia="pt-BR"/>
              </w:rPr>
            </w:pPr>
            <w:r w:rsidRPr="007B3C5F">
              <w:rPr>
                <w:rFonts w:ascii="Arial Narrow" w:eastAsia="Times New Roman" w:hAnsi="Arial Narrow"/>
                <w:b/>
                <w:bCs/>
                <w:lang w:val="pt-BR" w:eastAsia="pt-BR"/>
              </w:rPr>
              <w:t>14,85%</w:t>
            </w:r>
          </w:p>
        </w:tc>
        <w:tc>
          <w:tcPr>
            <w:tcW w:w="3053" w:type="dxa"/>
            <w:tcBorders>
              <w:top w:val="nil"/>
              <w:left w:val="nil"/>
              <w:bottom w:val="single" w:sz="4" w:space="0" w:color="auto"/>
              <w:right w:val="single" w:sz="4" w:space="0" w:color="auto"/>
            </w:tcBorders>
            <w:shd w:val="clear" w:color="000000" w:fill="A9D08E"/>
            <w:noWrap/>
            <w:vAlign w:val="center"/>
            <w:hideMark/>
          </w:tcPr>
          <w:p w14:paraId="593AE05B" w14:textId="77777777" w:rsidR="007B3C5F" w:rsidRPr="007B3C5F" w:rsidRDefault="007B3C5F" w:rsidP="007B3C5F">
            <w:pPr>
              <w:widowControl/>
              <w:autoSpaceDE/>
              <w:autoSpaceDN/>
              <w:jc w:val="center"/>
              <w:rPr>
                <w:rFonts w:ascii="Arial Narrow" w:eastAsia="Times New Roman" w:hAnsi="Arial Narrow"/>
                <w:b/>
                <w:bCs/>
                <w:lang w:val="pt-BR" w:eastAsia="pt-BR"/>
              </w:rPr>
            </w:pPr>
            <w:r w:rsidRPr="007B3C5F">
              <w:rPr>
                <w:rFonts w:ascii="Arial Narrow" w:eastAsia="Times New Roman" w:hAnsi="Arial Narrow"/>
                <w:b/>
                <w:bCs/>
                <w:lang w:val="pt-BR" w:eastAsia="pt-BR"/>
              </w:rPr>
              <w:t>14,85%</w:t>
            </w:r>
          </w:p>
        </w:tc>
      </w:tr>
      <w:tr w:rsidR="007B3C5F" w:rsidRPr="007B3C5F" w14:paraId="47F35A63" w14:textId="77777777" w:rsidTr="007B3C5F">
        <w:trPr>
          <w:trHeight w:val="402"/>
        </w:trPr>
        <w:tc>
          <w:tcPr>
            <w:tcW w:w="27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84F610" w14:textId="77777777" w:rsidR="007B3C5F" w:rsidRPr="007B3C5F" w:rsidRDefault="007B3C5F" w:rsidP="007B3C5F">
            <w:pPr>
              <w:widowControl/>
              <w:autoSpaceDE/>
              <w:autoSpaceDN/>
              <w:jc w:val="center"/>
              <w:rPr>
                <w:rFonts w:ascii="Arial Narrow" w:eastAsia="Times New Roman" w:hAnsi="Arial Narrow"/>
                <w:b/>
                <w:bCs/>
                <w:lang w:val="pt-BR" w:eastAsia="pt-BR"/>
              </w:rPr>
            </w:pPr>
            <w:r w:rsidRPr="007B3C5F">
              <w:rPr>
                <w:rFonts w:ascii="Arial Narrow" w:eastAsia="Times New Roman" w:hAnsi="Arial Narrow"/>
                <w:b/>
                <w:bCs/>
                <w:lang w:val="pt-BR" w:eastAsia="pt-BR"/>
              </w:rPr>
              <w:t>ESF-07 e ESF-07 BONANZA</w:t>
            </w:r>
          </w:p>
        </w:tc>
        <w:tc>
          <w:tcPr>
            <w:tcW w:w="1998" w:type="dxa"/>
            <w:tcBorders>
              <w:top w:val="nil"/>
              <w:left w:val="nil"/>
              <w:bottom w:val="single" w:sz="4" w:space="0" w:color="auto"/>
              <w:right w:val="single" w:sz="4" w:space="0" w:color="auto"/>
            </w:tcBorders>
            <w:shd w:val="clear" w:color="auto" w:fill="auto"/>
            <w:noWrap/>
            <w:vAlign w:val="center"/>
            <w:hideMark/>
          </w:tcPr>
          <w:p w14:paraId="06E07B1D" w14:textId="77777777" w:rsidR="007B3C5F" w:rsidRPr="007B3C5F" w:rsidRDefault="007B3C5F" w:rsidP="007B3C5F">
            <w:pPr>
              <w:widowControl/>
              <w:autoSpaceDE/>
              <w:autoSpaceDN/>
              <w:jc w:val="right"/>
              <w:rPr>
                <w:rFonts w:ascii="Arial Narrow" w:eastAsia="Times New Roman" w:hAnsi="Arial Narrow"/>
                <w:lang w:val="pt-BR" w:eastAsia="pt-BR"/>
              </w:rPr>
            </w:pPr>
            <w:r w:rsidRPr="007B3C5F">
              <w:rPr>
                <w:rFonts w:ascii="Arial Narrow" w:eastAsia="Times New Roman" w:hAnsi="Arial Narrow"/>
                <w:lang w:val="pt-BR" w:eastAsia="pt-BR"/>
              </w:rPr>
              <w:t>R$ 8.787,68</w:t>
            </w:r>
          </w:p>
        </w:tc>
        <w:tc>
          <w:tcPr>
            <w:tcW w:w="2594" w:type="dxa"/>
            <w:tcBorders>
              <w:top w:val="nil"/>
              <w:left w:val="nil"/>
              <w:bottom w:val="single" w:sz="4" w:space="0" w:color="auto"/>
              <w:right w:val="single" w:sz="4" w:space="0" w:color="auto"/>
            </w:tcBorders>
            <w:shd w:val="clear" w:color="auto" w:fill="auto"/>
            <w:noWrap/>
            <w:vAlign w:val="center"/>
            <w:hideMark/>
          </w:tcPr>
          <w:p w14:paraId="6CDFBCF5" w14:textId="77777777" w:rsidR="007B3C5F" w:rsidRPr="007B3C5F" w:rsidRDefault="007B3C5F" w:rsidP="007B3C5F">
            <w:pPr>
              <w:widowControl/>
              <w:autoSpaceDE/>
              <w:autoSpaceDN/>
              <w:jc w:val="right"/>
              <w:rPr>
                <w:rFonts w:ascii="Arial Narrow" w:eastAsia="Times New Roman" w:hAnsi="Arial Narrow"/>
                <w:lang w:val="pt-BR" w:eastAsia="pt-BR"/>
              </w:rPr>
            </w:pPr>
            <w:r w:rsidRPr="007B3C5F">
              <w:rPr>
                <w:rFonts w:ascii="Arial Narrow" w:eastAsia="Times New Roman" w:hAnsi="Arial Narrow"/>
                <w:lang w:val="pt-BR" w:eastAsia="pt-BR"/>
              </w:rPr>
              <w:t>R$ 8.787,68</w:t>
            </w:r>
          </w:p>
        </w:tc>
        <w:tc>
          <w:tcPr>
            <w:tcW w:w="3053" w:type="dxa"/>
            <w:tcBorders>
              <w:top w:val="nil"/>
              <w:left w:val="nil"/>
              <w:bottom w:val="single" w:sz="4" w:space="0" w:color="auto"/>
              <w:right w:val="single" w:sz="4" w:space="0" w:color="auto"/>
            </w:tcBorders>
            <w:shd w:val="clear" w:color="auto" w:fill="auto"/>
            <w:noWrap/>
            <w:vAlign w:val="center"/>
            <w:hideMark/>
          </w:tcPr>
          <w:p w14:paraId="5E60F066" w14:textId="77777777" w:rsidR="007B3C5F" w:rsidRPr="007B3C5F" w:rsidRDefault="007B3C5F" w:rsidP="007B3C5F">
            <w:pPr>
              <w:widowControl/>
              <w:autoSpaceDE/>
              <w:autoSpaceDN/>
              <w:jc w:val="right"/>
              <w:rPr>
                <w:rFonts w:ascii="Arial Narrow" w:eastAsia="Times New Roman" w:hAnsi="Arial Narrow"/>
                <w:b/>
                <w:bCs/>
                <w:lang w:val="pt-BR" w:eastAsia="pt-BR"/>
              </w:rPr>
            </w:pPr>
            <w:r w:rsidRPr="007B3C5F">
              <w:rPr>
                <w:rFonts w:ascii="Arial Narrow" w:eastAsia="Times New Roman" w:hAnsi="Arial Narrow"/>
                <w:b/>
                <w:bCs/>
                <w:lang w:val="pt-BR" w:eastAsia="pt-BR"/>
              </w:rPr>
              <w:t>R$ 8.787,68</w:t>
            </w:r>
          </w:p>
        </w:tc>
      </w:tr>
      <w:tr w:rsidR="007B3C5F" w:rsidRPr="007B3C5F" w14:paraId="6F1801A6" w14:textId="77777777" w:rsidTr="007B3C5F">
        <w:trPr>
          <w:trHeight w:val="402"/>
        </w:trPr>
        <w:tc>
          <w:tcPr>
            <w:tcW w:w="2721" w:type="dxa"/>
            <w:gridSpan w:val="2"/>
            <w:tcBorders>
              <w:top w:val="single" w:sz="4" w:space="0" w:color="auto"/>
              <w:left w:val="single" w:sz="4" w:space="0" w:color="auto"/>
              <w:bottom w:val="single" w:sz="4" w:space="0" w:color="auto"/>
              <w:right w:val="single" w:sz="4" w:space="0" w:color="auto"/>
            </w:tcBorders>
            <w:shd w:val="clear" w:color="000000" w:fill="A9D08E"/>
            <w:vAlign w:val="center"/>
            <w:hideMark/>
          </w:tcPr>
          <w:p w14:paraId="5DDF5FEE" w14:textId="77777777" w:rsidR="007B3C5F" w:rsidRPr="007B3C5F" w:rsidRDefault="007B3C5F" w:rsidP="007B3C5F">
            <w:pPr>
              <w:widowControl/>
              <w:autoSpaceDE/>
              <w:autoSpaceDN/>
              <w:jc w:val="center"/>
              <w:rPr>
                <w:rFonts w:ascii="Arial Narrow" w:eastAsia="Times New Roman" w:hAnsi="Arial Narrow"/>
                <w:b/>
                <w:bCs/>
                <w:lang w:val="pt-BR" w:eastAsia="pt-BR"/>
              </w:rPr>
            </w:pPr>
            <w:r w:rsidRPr="007B3C5F">
              <w:rPr>
                <w:rFonts w:ascii="Arial Narrow" w:eastAsia="Times New Roman" w:hAnsi="Arial Narrow"/>
                <w:b/>
                <w:bCs/>
                <w:lang w:val="pt-BR" w:eastAsia="pt-BR"/>
              </w:rPr>
              <w:t>3</w:t>
            </w:r>
          </w:p>
        </w:tc>
        <w:tc>
          <w:tcPr>
            <w:tcW w:w="1998" w:type="dxa"/>
            <w:tcBorders>
              <w:top w:val="nil"/>
              <w:left w:val="nil"/>
              <w:bottom w:val="single" w:sz="4" w:space="0" w:color="auto"/>
              <w:right w:val="single" w:sz="4" w:space="0" w:color="auto"/>
            </w:tcBorders>
            <w:shd w:val="clear" w:color="000000" w:fill="A9D08E"/>
            <w:noWrap/>
            <w:vAlign w:val="center"/>
            <w:hideMark/>
          </w:tcPr>
          <w:p w14:paraId="5D7010BD" w14:textId="77777777" w:rsidR="007B3C5F" w:rsidRPr="007B3C5F" w:rsidRDefault="007B3C5F" w:rsidP="007B3C5F">
            <w:pPr>
              <w:widowControl/>
              <w:autoSpaceDE/>
              <w:autoSpaceDN/>
              <w:jc w:val="center"/>
              <w:rPr>
                <w:rFonts w:ascii="Arial Narrow" w:eastAsia="Times New Roman" w:hAnsi="Arial Narrow"/>
                <w:b/>
                <w:bCs/>
                <w:lang w:val="pt-BR" w:eastAsia="pt-BR"/>
              </w:rPr>
            </w:pPr>
            <w:r w:rsidRPr="007B3C5F">
              <w:rPr>
                <w:rFonts w:ascii="Arial Narrow" w:eastAsia="Times New Roman" w:hAnsi="Arial Narrow"/>
                <w:b/>
                <w:bCs/>
                <w:lang w:val="pt-BR" w:eastAsia="pt-BR"/>
              </w:rPr>
              <w:t>0,87%</w:t>
            </w:r>
          </w:p>
        </w:tc>
        <w:tc>
          <w:tcPr>
            <w:tcW w:w="2594" w:type="dxa"/>
            <w:tcBorders>
              <w:top w:val="nil"/>
              <w:left w:val="nil"/>
              <w:bottom w:val="single" w:sz="4" w:space="0" w:color="auto"/>
              <w:right w:val="single" w:sz="4" w:space="0" w:color="auto"/>
            </w:tcBorders>
            <w:shd w:val="clear" w:color="000000" w:fill="A9D08E"/>
            <w:noWrap/>
            <w:vAlign w:val="center"/>
            <w:hideMark/>
          </w:tcPr>
          <w:p w14:paraId="2F3F165A" w14:textId="77777777" w:rsidR="007B3C5F" w:rsidRPr="007B3C5F" w:rsidRDefault="007B3C5F" w:rsidP="007B3C5F">
            <w:pPr>
              <w:widowControl/>
              <w:autoSpaceDE/>
              <w:autoSpaceDN/>
              <w:jc w:val="center"/>
              <w:rPr>
                <w:rFonts w:ascii="Arial Narrow" w:eastAsia="Times New Roman" w:hAnsi="Arial Narrow"/>
                <w:b/>
                <w:bCs/>
                <w:lang w:val="pt-BR" w:eastAsia="pt-BR"/>
              </w:rPr>
            </w:pPr>
            <w:r w:rsidRPr="007B3C5F">
              <w:rPr>
                <w:rFonts w:ascii="Arial Narrow" w:eastAsia="Times New Roman" w:hAnsi="Arial Narrow"/>
                <w:b/>
                <w:bCs/>
                <w:lang w:val="pt-BR" w:eastAsia="pt-BR"/>
              </w:rPr>
              <w:t>0,87%</w:t>
            </w:r>
          </w:p>
        </w:tc>
        <w:tc>
          <w:tcPr>
            <w:tcW w:w="3053" w:type="dxa"/>
            <w:tcBorders>
              <w:top w:val="nil"/>
              <w:left w:val="nil"/>
              <w:bottom w:val="single" w:sz="4" w:space="0" w:color="auto"/>
              <w:right w:val="single" w:sz="4" w:space="0" w:color="auto"/>
            </w:tcBorders>
            <w:shd w:val="clear" w:color="000000" w:fill="A9D08E"/>
            <w:noWrap/>
            <w:vAlign w:val="center"/>
            <w:hideMark/>
          </w:tcPr>
          <w:p w14:paraId="22493F8E" w14:textId="77777777" w:rsidR="007B3C5F" w:rsidRPr="007B3C5F" w:rsidRDefault="007B3C5F" w:rsidP="007B3C5F">
            <w:pPr>
              <w:widowControl/>
              <w:autoSpaceDE/>
              <w:autoSpaceDN/>
              <w:jc w:val="center"/>
              <w:rPr>
                <w:rFonts w:ascii="Arial Narrow" w:eastAsia="Times New Roman" w:hAnsi="Arial Narrow"/>
                <w:b/>
                <w:bCs/>
                <w:lang w:val="pt-BR" w:eastAsia="pt-BR"/>
              </w:rPr>
            </w:pPr>
            <w:r w:rsidRPr="007B3C5F">
              <w:rPr>
                <w:rFonts w:ascii="Arial Narrow" w:eastAsia="Times New Roman" w:hAnsi="Arial Narrow"/>
                <w:b/>
                <w:bCs/>
                <w:lang w:val="pt-BR" w:eastAsia="pt-BR"/>
              </w:rPr>
              <w:t>0,87%</w:t>
            </w:r>
          </w:p>
        </w:tc>
      </w:tr>
      <w:tr w:rsidR="007B3C5F" w:rsidRPr="007B3C5F" w14:paraId="1572BE95" w14:textId="77777777" w:rsidTr="007B3C5F">
        <w:trPr>
          <w:trHeight w:val="402"/>
        </w:trPr>
        <w:tc>
          <w:tcPr>
            <w:tcW w:w="272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0704400F" w14:textId="77777777" w:rsidR="007B3C5F" w:rsidRPr="007B3C5F" w:rsidRDefault="007B3C5F" w:rsidP="007B3C5F">
            <w:pPr>
              <w:widowControl/>
              <w:autoSpaceDE/>
              <w:autoSpaceDN/>
              <w:jc w:val="center"/>
              <w:rPr>
                <w:rFonts w:ascii="Arial Narrow" w:eastAsia="Times New Roman" w:hAnsi="Arial Narrow"/>
                <w:b/>
                <w:bCs/>
                <w:lang w:val="pt-BR" w:eastAsia="pt-BR"/>
              </w:rPr>
            </w:pPr>
            <w:r w:rsidRPr="007B3C5F">
              <w:rPr>
                <w:rFonts w:ascii="Arial Narrow" w:eastAsia="Times New Roman" w:hAnsi="Arial Narrow"/>
                <w:b/>
                <w:bCs/>
                <w:lang w:val="pt-BR" w:eastAsia="pt-BR"/>
              </w:rPr>
              <w:t>SERVIÇOS COMPLEMENTARES</w:t>
            </w:r>
          </w:p>
        </w:tc>
        <w:tc>
          <w:tcPr>
            <w:tcW w:w="1998" w:type="dxa"/>
            <w:tcBorders>
              <w:top w:val="nil"/>
              <w:left w:val="nil"/>
              <w:bottom w:val="single" w:sz="4" w:space="0" w:color="auto"/>
              <w:right w:val="single" w:sz="4" w:space="0" w:color="auto"/>
            </w:tcBorders>
            <w:shd w:val="clear" w:color="000000" w:fill="FFFFFF"/>
            <w:noWrap/>
            <w:vAlign w:val="center"/>
            <w:hideMark/>
          </w:tcPr>
          <w:p w14:paraId="491A3193" w14:textId="77777777" w:rsidR="007B3C5F" w:rsidRPr="007B3C5F" w:rsidRDefault="007B3C5F" w:rsidP="007B3C5F">
            <w:pPr>
              <w:widowControl/>
              <w:autoSpaceDE/>
              <w:autoSpaceDN/>
              <w:jc w:val="right"/>
              <w:rPr>
                <w:rFonts w:ascii="Arial Narrow" w:eastAsia="Times New Roman" w:hAnsi="Arial Narrow"/>
                <w:lang w:val="pt-BR" w:eastAsia="pt-BR"/>
              </w:rPr>
            </w:pPr>
            <w:r w:rsidRPr="007B3C5F">
              <w:rPr>
                <w:rFonts w:ascii="Arial Narrow" w:eastAsia="Times New Roman" w:hAnsi="Arial Narrow"/>
                <w:lang w:val="pt-BR" w:eastAsia="pt-BR"/>
              </w:rPr>
              <w:t>R$ 515,16</w:t>
            </w:r>
          </w:p>
        </w:tc>
        <w:tc>
          <w:tcPr>
            <w:tcW w:w="2594" w:type="dxa"/>
            <w:tcBorders>
              <w:top w:val="nil"/>
              <w:left w:val="nil"/>
              <w:bottom w:val="single" w:sz="4" w:space="0" w:color="auto"/>
              <w:right w:val="single" w:sz="4" w:space="0" w:color="auto"/>
            </w:tcBorders>
            <w:shd w:val="clear" w:color="auto" w:fill="auto"/>
            <w:noWrap/>
            <w:vAlign w:val="center"/>
            <w:hideMark/>
          </w:tcPr>
          <w:p w14:paraId="0CECC21A" w14:textId="77777777" w:rsidR="007B3C5F" w:rsidRPr="007B3C5F" w:rsidRDefault="007B3C5F" w:rsidP="007B3C5F">
            <w:pPr>
              <w:widowControl/>
              <w:autoSpaceDE/>
              <w:autoSpaceDN/>
              <w:jc w:val="right"/>
              <w:rPr>
                <w:rFonts w:ascii="Arial Narrow" w:eastAsia="Times New Roman" w:hAnsi="Arial Narrow"/>
                <w:lang w:val="pt-BR" w:eastAsia="pt-BR"/>
              </w:rPr>
            </w:pPr>
            <w:r w:rsidRPr="007B3C5F">
              <w:rPr>
                <w:rFonts w:ascii="Arial Narrow" w:eastAsia="Times New Roman" w:hAnsi="Arial Narrow"/>
                <w:lang w:val="pt-BR" w:eastAsia="pt-BR"/>
              </w:rPr>
              <w:t>R$ 515,16</w:t>
            </w:r>
          </w:p>
        </w:tc>
        <w:tc>
          <w:tcPr>
            <w:tcW w:w="3053" w:type="dxa"/>
            <w:tcBorders>
              <w:top w:val="nil"/>
              <w:left w:val="nil"/>
              <w:bottom w:val="single" w:sz="4" w:space="0" w:color="auto"/>
              <w:right w:val="single" w:sz="4" w:space="0" w:color="auto"/>
            </w:tcBorders>
            <w:shd w:val="clear" w:color="auto" w:fill="auto"/>
            <w:noWrap/>
            <w:vAlign w:val="center"/>
            <w:hideMark/>
          </w:tcPr>
          <w:p w14:paraId="71DF0FEC" w14:textId="77777777" w:rsidR="007B3C5F" w:rsidRPr="007B3C5F" w:rsidRDefault="007B3C5F" w:rsidP="007B3C5F">
            <w:pPr>
              <w:widowControl/>
              <w:autoSpaceDE/>
              <w:autoSpaceDN/>
              <w:jc w:val="right"/>
              <w:rPr>
                <w:rFonts w:ascii="Arial Narrow" w:eastAsia="Times New Roman" w:hAnsi="Arial Narrow"/>
                <w:b/>
                <w:bCs/>
                <w:lang w:val="pt-BR" w:eastAsia="pt-BR"/>
              </w:rPr>
            </w:pPr>
            <w:r w:rsidRPr="007B3C5F">
              <w:rPr>
                <w:rFonts w:ascii="Arial Narrow" w:eastAsia="Times New Roman" w:hAnsi="Arial Narrow"/>
                <w:b/>
                <w:bCs/>
                <w:lang w:val="pt-BR" w:eastAsia="pt-BR"/>
              </w:rPr>
              <w:t>R$ 515,16</w:t>
            </w:r>
          </w:p>
        </w:tc>
      </w:tr>
      <w:tr w:rsidR="007B3C5F" w:rsidRPr="007B3C5F" w14:paraId="1D2AFD82" w14:textId="77777777" w:rsidTr="007B3C5F">
        <w:trPr>
          <w:trHeight w:val="402"/>
        </w:trPr>
        <w:tc>
          <w:tcPr>
            <w:tcW w:w="27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0618B1" w14:textId="77777777" w:rsidR="007B3C5F" w:rsidRPr="007B3C5F" w:rsidRDefault="007B3C5F" w:rsidP="007B3C5F">
            <w:pPr>
              <w:widowControl/>
              <w:autoSpaceDE/>
              <w:autoSpaceDN/>
              <w:jc w:val="center"/>
              <w:rPr>
                <w:rFonts w:ascii="Arial Narrow" w:eastAsia="Times New Roman" w:hAnsi="Arial Narrow"/>
                <w:lang w:val="pt-BR" w:eastAsia="pt-BR"/>
              </w:rPr>
            </w:pPr>
            <w:r w:rsidRPr="007B3C5F">
              <w:rPr>
                <w:rFonts w:ascii="Arial Narrow" w:eastAsia="Times New Roman" w:hAnsi="Arial Narrow"/>
                <w:lang w:val="pt-BR" w:eastAsia="pt-BR"/>
              </w:rPr>
              <w:t>%</w:t>
            </w:r>
          </w:p>
        </w:tc>
        <w:tc>
          <w:tcPr>
            <w:tcW w:w="1998" w:type="dxa"/>
            <w:tcBorders>
              <w:top w:val="nil"/>
              <w:left w:val="nil"/>
              <w:bottom w:val="single" w:sz="4" w:space="0" w:color="auto"/>
              <w:right w:val="single" w:sz="4" w:space="0" w:color="auto"/>
            </w:tcBorders>
            <w:shd w:val="clear" w:color="auto" w:fill="auto"/>
            <w:noWrap/>
            <w:vAlign w:val="center"/>
            <w:hideMark/>
          </w:tcPr>
          <w:p w14:paraId="7AEE31D6" w14:textId="77777777" w:rsidR="007B3C5F" w:rsidRPr="007B3C5F" w:rsidRDefault="007B3C5F" w:rsidP="007B3C5F">
            <w:pPr>
              <w:widowControl/>
              <w:autoSpaceDE/>
              <w:autoSpaceDN/>
              <w:jc w:val="center"/>
              <w:rPr>
                <w:rFonts w:ascii="Arial Narrow" w:eastAsia="Times New Roman" w:hAnsi="Arial Narrow"/>
                <w:b/>
                <w:bCs/>
                <w:lang w:val="pt-BR" w:eastAsia="pt-BR"/>
              </w:rPr>
            </w:pPr>
            <w:r w:rsidRPr="007B3C5F">
              <w:rPr>
                <w:rFonts w:ascii="Arial Narrow" w:eastAsia="Times New Roman" w:hAnsi="Arial Narrow"/>
                <w:b/>
                <w:bCs/>
                <w:lang w:val="pt-BR" w:eastAsia="pt-BR"/>
              </w:rPr>
              <w:t>100,00%</w:t>
            </w:r>
          </w:p>
        </w:tc>
        <w:tc>
          <w:tcPr>
            <w:tcW w:w="2594" w:type="dxa"/>
            <w:tcBorders>
              <w:top w:val="nil"/>
              <w:left w:val="nil"/>
              <w:bottom w:val="single" w:sz="4" w:space="0" w:color="auto"/>
              <w:right w:val="single" w:sz="4" w:space="0" w:color="auto"/>
            </w:tcBorders>
            <w:shd w:val="clear" w:color="auto" w:fill="auto"/>
            <w:noWrap/>
            <w:vAlign w:val="center"/>
            <w:hideMark/>
          </w:tcPr>
          <w:p w14:paraId="1EFAE28B" w14:textId="77777777" w:rsidR="007B3C5F" w:rsidRPr="007B3C5F" w:rsidRDefault="007B3C5F" w:rsidP="007B3C5F">
            <w:pPr>
              <w:widowControl/>
              <w:autoSpaceDE/>
              <w:autoSpaceDN/>
              <w:jc w:val="center"/>
              <w:rPr>
                <w:rFonts w:ascii="Arial Narrow" w:eastAsia="Times New Roman" w:hAnsi="Arial Narrow"/>
                <w:b/>
                <w:bCs/>
                <w:lang w:val="pt-BR" w:eastAsia="pt-BR"/>
              </w:rPr>
            </w:pPr>
            <w:r w:rsidRPr="007B3C5F">
              <w:rPr>
                <w:rFonts w:ascii="Arial Narrow" w:eastAsia="Times New Roman" w:hAnsi="Arial Narrow"/>
                <w:b/>
                <w:bCs/>
                <w:lang w:val="pt-BR" w:eastAsia="pt-BR"/>
              </w:rPr>
              <w:t>100,00%</w:t>
            </w:r>
          </w:p>
        </w:tc>
        <w:tc>
          <w:tcPr>
            <w:tcW w:w="3053" w:type="dxa"/>
            <w:tcBorders>
              <w:top w:val="nil"/>
              <w:left w:val="nil"/>
              <w:bottom w:val="single" w:sz="4" w:space="0" w:color="auto"/>
              <w:right w:val="single" w:sz="4" w:space="0" w:color="auto"/>
            </w:tcBorders>
            <w:shd w:val="clear" w:color="auto" w:fill="auto"/>
            <w:noWrap/>
            <w:vAlign w:val="center"/>
            <w:hideMark/>
          </w:tcPr>
          <w:p w14:paraId="19D1B575" w14:textId="77777777" w:rsidR="007B3C5F" w:rsidRPr="007B3C5F" w:rsidRDefault="007B3C5F" w:rsidP="007B3C5F">
            <w:pPr>
              <w:widowControl/>
              <w:autoSpaceDE/>
              <w:autoSpaceDN/>
              <w:jc w:val="right"/>
              <w:rPr>
                <w:rFonts w:ascii="Arial Narrow" w:eastAsia="Times New Roman" w:hAnsi="Arial Narrow"/>
                <w:b/>
                <w:bCs/>
                <w:lang w:val="pt-BR" w:eastAsia="pt-BR"/>
              </w:rPr>
            </w:pPr>
            <w:r w:rsidRPr="007B3C5F">
              <w:rPr>
                <w:rFonts w:ascii="Arial Narrow" w:eastAsia="Times New Roman" w:hAnsi="Arial Narrow"/>
                <w:b/>
                <w:bCs/>
                <w:lang w:val="pt-BR" w:eastAsia="pt-BR"/>
              </w:rPr>
              <w:t>100,00%</w:t>
            </w:r>
          </w:p>
        </w:tc>
      </w:tr>
      <w:tr w:rsidR="007B3C5F" w:rsidRPr="007B3C5F" w14:paraId="2A3D4DDA" w14:textId="77777777" w:rsidTr="007B3C5F">
        <w:trPr>
          <w:trHeight w:val="402"/>
        </w:trPr>
        <w:tc>
          <w:tcPr>
            <w:tcW w:w="2721" w:type="dxa"/>
            <w:gridSpan w:val="2"/>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154C19F4" w14:textId="77777777" w:rsidR="007B3C5F" w:rsidRPr="007B3C5F" w:rsidRDefault="007B3C5F" w:rsidP="007B3C5F">
            <w:pPr>
              <w:widowControl/>
              <w:autoSpaceDE/>
              <w:autoSpaceDN/>
              <w:jc w:val="center"/>
              <w:rPr>
                <w:rFonts w:ascii="Arial Narrow" w:eastAsia="Times New Roman" w:hAnsi="Arial Narrow"/>
                <w:b/>
                <w:bCs/>
                <w:lang w:val="pt-BR" w:eastAsia="pt-BR"/>
              </w:rPr>
            </w:pPr>
            <w:r w:rsidRPr="007B3C5F">
              <w:rPr>
                <w:rFonts w:ascii="Arial Narrow" w:eastAsia="Times New Roman" w:hAnsi="Arial Narrow"/>
                <w:b/>
                <w:bCs/>
                <w:lang w:val="pt-BR" w:eastAsia="pt-BR"/>
              </w:rPr>
              <w:t>T O T A I S</w:t>
            </w:r>
          </w:p>
        </w:tc>
        <w:tc>
          <w:tcPr>
            <w:tcW w:w="1998" w:type="dxa"/>
            <w:tcBorders>
              <w:top w:val="nil"/>
              <w:left w:val="nil"/>
              <w:bottom w:val="single" w:sz="4" w:space="0" w:color="auto"/>
              <w:right w:val="single" w:sz="4" w:space="0" w:color="auto"/>
            </w:tcBorders>
            <w:shd w:val="clear" w:color="000000" w:fill="9BC2E6"/>
            <w:noWrap/>
            <w:vAlign w:val="center"/>
            <w:hideMark/>
          </w:tcPr>
          <w:p w14:paraId="238C622F" w14:textId="77777777" w:rsidR="007B3C5F" w:rsidRPr="007B3C5F" w:rsidRDefault="007B3C5F" w:rsidP="007B3C5F">
            <w:pPr>
              <w:widowControl/>
              <w:autoSpaceDE/>
              <w:autoSpaceDN/>
              <w:jc w:val="center"/>
              <w:rPr>
                <w:rFonts w:ascii="Arial Narrow" w:eastAsia="Times New Roman" w:hAnsi="Arial Narrow"/>
                <w:b/>
                <w:bCs/>
                <w:lang w:val="pt-BR" w:eastAsia="pt-BR"/>
              </w:rPr>
            </w:pPr>
            <w:r w:rsidRPr="007B3C5F">
              <w:rPr>
                <w:rFonts w:ascii="Arial Narrow" w:eastAsia="Times New Roman" w:hAnsi="Arial Narrow"/>
                <w:b/>
                <w:bCs/>
                <w:lang w:val="pt-BR" w:eastAsia="pt-BR"/>
              </w:rPr>
              <w:t>R$ 59.164,40</w:t>
            </w:r>
          </w:p>
        </w:tc>
        <w:tc>
          <w:tcPr>
            <w:tcW w:w="2594" w:type="dxa"/>
            <w:tcBorders>
              <w:top w:val="nil"/>
              <w:left w:val="nil"/>
              <w:bottom w:val="nil"/>
              <w:right w:val="nil"/>
            </w:tcBorders>
            <w:shd w:val="clear" w:color="auto" w:fill="auto"/>
            <w:noWrap/>
            <w:vAlign w:val="bottom"/>
            <w:hideMark/>
          </w:tcPr>
          <w:p w14:paraId="5B9F75EC" w14:textId="3488E819" w:rsidR="007B3C5F" w:rsidRPr="007B3C5F" w:rsidRDefault="007B3C5F" w:rsidP="007B3C5F">
            <w:pPr>
              <w:widowControl/>
              <w:autoSpaceDE/>
              <w:autoSpaceDN/>
              <w:rPr>
                <w:rFonts w:eastAsia="Times New Roman"/>
                <w:color w:val="000000"/>
                <w:lang w:val="pt-BR" w:eastAsia="pt-BR"/>
              </w:rPr>
            </w:pPr>
            <w:r w:rsidRPr="007B3C5F">
              <w:rPr>
                <w:rFonts w:eastAsia="Times New Roman"/>
                <w:noProof/>
                <w:color w:val="000000"/>
                <w:lang w:val="pt-BR" w:eastAsia="pt-BR"/>
              </w:rPr>
              <mc:AlternateContent>
                <mc:Choice Requires="wps">
                  <w:drawing>
                    <wp:anchor distT="0" distB="0" distL="114300" distR="114300" simplePos="0" relativeHeight="251653120" behindDoc="0" locked="0" layoutInCell="1" allowOverlap="1" wp14:anchorId="59978C0A" wp14:editId="3E49E953">
                      <wp:simplePos x="0" y="0"/>
                      <wp:positionH relativeFrom="column">
                        <wp:posOffset>0</wp:posOffset>
                      </wp:positionH>
                      <wp:positionV relativeFrom="paragraph">
                        <wp:posOffset>0</wp:posOffset>
                      </wp:positionV>
                      <wp:extent cx="76200" cy="438150"/>
                      <wp:effectExtent l="19050" t="0" r="19050" b="0"/>
                      <wp:wrapNone/>
                      <wp:docPr id="82" name="Caixa de Texto 82">
                        <a:extLst xmlns:a="http://schemas.openxmlformats.org/drawingml/2006/main">
                          <a:ext uri="{FF2B5EF4-FFF2-40B4-BE49-F238E27FC236}">
                            <a16:creationId xmlns:a16="http://schemas.microsoft.com/office/drawing/2014/main" id="{6A9EE1E1-1063-4788-8CA9-31F17F7881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type w14:anchorId="7621523E" id="_x0000_t202" coordsize="21600,21600" o:spt="202" path="m,l,21600r21600,l21600,xe">
                      <v:stroke joinstyle="miter"/>
                      <v:path gradientshapeok="t" o:connecttype="rect"/>
                    </v:shapetype>
                    <v:shape id="Caixa de Texto 82" o:spid="_x0000_s1026" type="#_x0000_t202" style="position:absolute;margin-left:0;margin-top:0;width:6pt;height:3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i2pAEAACwDAAAOAAAAZHJzL2Uyb0RvYy54bWysUttu2zAMfR/QfxD0vjjJ0AuMOMXWonvp&#10;tgLtPoCRqFiYJQqSGjt/P0ppsrZ7G+YHwuLl8JCHq+vJDWKHMVnynVzM5lKgV6St33by59Pdxysp&#10;UgavYSCPndxjktfrsw+rMbS4pJ4GjVEwiE/tGDrZ5xzapkmqRwdpRgE9Bw1FB5mfcdvoCCOju6FZ&#10;zucXzUhRh0gKU2Lv7SEo1xXfGFT5hzEJsxg6ydxytbHaTbHNegXtNkLorXqhAf/AwoH13PQEdQsZ&#10;xHO0f0E5qyIlMnmmyDVkjFVYZ+BpFvN30zz2ELDOwstJ4bSm9P9g1ffdQxRWd/JqKYUHxxrdgJ1A&#10;aBRPOGUSHOAtjSG1nPwYOD1PX2hitevEKdyT+pWEp5se/BY/x0hjj6CZ5aJUNq9KDzipgGzGb6S5&#10;GzxnqkCTia6skJciGJ3V2p8UYiJCsfPygkWXQnHkE3+X57UBtMfaEFP+iuRE+elkZP0rNuzuUy5c&#10;oD2mlFae7uww1BsY/BsHJxZP5V7oHohvSO8f4nEmlqQivpxP0fz1u1b/OfL1bwAAAP//AwBQSwME&#10;FAAGAAgAAAAhALjFxmbYAAAAAwEAAA8AAABkcnMvZG93bnJldi54bWxMj0FLw0AQhe9C/8Mygjc7&#10;a9HSptmUonhVrFbwts1Ok9DsbMhum/jvnXrRy4PHG977Jl+PvlVn6mMT2MDdVIMiLoNruDLw8f58&#10;uwAVk2Vn28Bk4JsirIvJVW4zFwZ+o/M2VUpKOGbWQJ1SlyHGsiZv4zR0xJIdQu9tEttX6Ho7SLlv&#10;cab1HL1tWBZq29FjTeVxe/IGdi+Hr897/Vo9+YduCKNG9ks05uZ63KxAJRrT3zFc8AUdCmHahxO7&#10;qFoD8kj61Us2E7c3MF9qwCLH/+zFDwAAAP//AwBQSwECLQAUAAYACAAAACEAtoM4kv4AAADhAQAA&#10;EwAAAAAAAAAAAAAAAAAAAAAAW0NvbnRlbnRfVHlwZXNdLnhtbFBLAQItABQABgAIAAAAIQA4/SH/&#10;1gAAAJQBAAALAAAAAAAAAAAAAAAAAC8BAABfcmVscy8ucmVsc1BLAQItABQABgAIAAAAIQCON+i2&#10;pAEAACwDAAAOAAAAAAAAAAAAAAAAAC4CAABkcnMvZTJvRG9jLnhtbFBLAQItABQABgAIAAAAIQC4&#10;xcZm2AAAAAMBAAAPAAAAAAAAAAAAAAAAAP4DAABkcnMvZG93bnJldi54bWxQSwUGAAAAAAQABADz&#10;AAAAAwUAAAAA&#10;" filled="f" stroked="f"/>
                  </w:pict>
                </mc:Fallback>
              </mc:AlternateContent>
            </w:r>
            <w:r w:rsidRPr="007B3C5F">
              <w:rPr>
                <w:rFonts w:eastAsia="Times New Roman"/>
                <w:noProof/>
                <w:color w:val="000000"/>
                <w:lang w:val="pt-BR" w:eastAsia="pt-BR"/>
              </w:rPr>
              <mc:AlternateContent>
                <mc:Choice Requires="wps">
                  <w:drawing>
                    <wp:anchor distT="0" distB="0" distL="114300" distR="114300" simplePos="0" relativeHeight="251654144" behindDoc="0" locked="0" layoutInCell="1" allowOverlap="1" wp14:anchorId="25E45279" wp14:editId="67B2AC06">
                      <wp:simplePos x="0" y="0"/>
                      <wp:positionH relativeFrom="column">
                        <wp:posOffset>0</wp:posOffset>
                      </wp:positionH>
                      <wp:positionV relativeFrom="paragraph">
                        <wp:posOffset>0</wp:posOffset>
                      </wp:positionV>
                      <wp:extent cx="76200" cy="438150"/>
                      <wp:effectExtent l="19050" t="0" r="19050" b="0"/>
                      <wp:wrapNone/>
                      <wp:docPr id="83" name="Caixa de Texto 83">
                        <a:extLst xmlns:a="http://schemas.openxmlformats.org/drawingml/2006/main">
                          <a:ext uri="{FF2B5EF4-FFF2-40B4-BE49-F238E27FC236}">
                            <a16:creationId xmlns:a16="http://schemas.microsoft.com/office/drawing/2014/main" id="{0D4F1CEF-1A55-4506-8C6A-FE734A64C68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6B7F74" id="Caixa de Texto 83" o:spid="_x0000_s1026" type="#_x0000_t202" style="position:absolute;margin-left:0;margin-top:0;width:6pt;height:3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bR8pAEAACwDAAAOAAAAZHJzL2Uyb0RvYy54bWysUttu2zAMfR+wfxD03jhp0QuMOMXaonvp&#10;tgLtPoDRJRZmiYKoxs7fj1KatOvehvmBsHg5POTh8nryg9iaRA5DJxezuRQmKNQubDr58/n+5EoK&#10;yhA0DBhMJ3eG5PXq86flGFtzij0O2iTBIIHaMXayzzm2TUOqNx5ohtEEDlpMHjI/06bRCUZG90Nz&#10;Op9fNCMmHRMqQ8Teu31Qriq+tUblH9aSyWLoJHPL1aZq18U2qyW0mwSxd+qVBvwDCw8ucNMj1B1k&#10;EC/J/QXlnUpIaPNMoW/QWqdMnYGnWcw/TPPUQzR1Fl4OxeOa6P/Bqu/bxySc7uTVmRQBPGt0C24C&#10;oY14NlNGwQHe0hip5eSnyOl5usGJ1a4TU3xA9YtEwNsewsZ8SQnH3oBmlotS2bwr3eNQAVmP31Bz&#10;N3jJWIEmm3xZIS9FMDqrtTsqxESEYuflBYsuheLIGX+X57UBtIfamCh/NehF+elkYv0rNmwfKBcu&#10;0B5SSquA924Y6g0M4Q8HJxZP5V7o7omvUe8e02EmlqQivp5P0fz9u1a/HfnqNwAAAP//AwBQSwME&#10;FAAGAAgAAAAhALjFxmbYAAAAAwEAAA8AAABkcnMvZG93bnJldi54bWxMj0FLw0AQhe9C/8Mygjc7&#10;a9HSptmUonhVrFbwts1Ok9DsbMhum/jvnXrRy4PHG977Jl+PvlVn6mMT2MDdVIMiLoNruDLw8f58&#10;uwAVk2Vn28Bk4JsirIvJVW4zFwZ+o/M2VUpKOGbWQJ1SlyHGsiZv4zR0xJIdQu9tEttX6Ho7SLlv&#10;cab1HL1tWBZq29FjTeVxe/IGdi+Hr897/Vo9+YduCKNG9ks05uZ63KxAJRrT3zFc8AUdCmHahxO7&#10;qFoD8kj61Us2E7c3MF9qwCLH/+zFDwAAAP//AwBQSwECLQAUAAYACAAAACEAtoM4kv4AAADhAQAA&#10;EwAAAAAAAAAAAAAAAAAAAAAAW0NvbnRlbnRfVHlwZXNdLnhtbFBLAQItABQABgAIAAAAIQA4/SH/&#10;1gAAAJQBAAALAAAAAAAAAAAAAAAAAC8BAABfcmVscy8ucmVsc1BLAQItABQABgAIAAAAIQA8vbR8&#10;pAEAACwDAAAOAAAAAAAAAAAAAAAAAC4CAABkcnMvZTJvRG9jLnhtbFBLAQItABQABgAIAAAAIQC4&#10;xcZm2AAAAAMBAAAPAAAAAAAAAAAAAAAAAP4DAABkcnMvZG93bnJldi54bWxQSwUGAAAAAAQABADz&#10;AAAAAwUAAAAA&#10;" filled="f" stroked="f"/>
                  </w:pict>
                </mc:Fallback>
              </mc:AlternateContent>
            </w:r>
            <w:r w:rsidRPr="007B3C5F">
              <w:rPr>
                <w:rFonts w:eastAsia="Times New Roman"/>
                <w:noProof/>
                <w:color w:val="000000"/>
                <w:lang w:val="pt-BR" w:eastAsia="pt-BR"/>
              </w:rPr>
              <mc:AlternateContent>
                <mc:Choice Requires="wps">
                  <w:drawing>
                    <wp:anchor distT="0" distB="0" distL="114300" distR="114300" simplePos="0" relativeHeight="251655168" behindDoc="0" locked="0" layoutInCell="1" allowOverlap="1" wp14:anchorId="433CA294" wp14:editId="221BBF58">
                      <wp:simplePos x="0" y="0"/>
                      <wp:positionH relativeFrom="column">
                        <wp:posOffset>0</wp:posOffset>
                      </wp:positionH>
                      <wp:positionV relativeFrom="paragraph">
                        <wp:posOffset>0</wp:posOffset>
                      </wp:positionV>
                      <wp:extent cx="76200" cy="438150"/>
                      <wp:effectExtent l="19050" t="0" r="19050" b="0"/>
                      <wp:wrapNone/>
                      <wp:docPr id="84" name="Caixa de Texto 84">
                        <a:extLst xmlns:a="http://schemas.openxmlformats.org/drawingml/2006/main">
                          <a:ext uri="{FF2B5EF4-FFF2-40B4-BE49-F238E27FC236}">
                            <a16:creationId xmlns:a16="http://schemas.microsoft.com/office/drawing/2014/main" id="{C8E0D840-22C6-46FD-912E-2334F86D0BA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73F558" id="Caixa de Texto 84" o:spid="_x0000_s1026" type="#_x0000_t202" style="position:absolute;margin-left:0;margin-top:0;width:6pt;height:3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rBmpAEAACwDAAAOAAAAZHJzL2Uyb0RvYy54bWysUttOGzEQfa/Uf7D83mwCFNAqG1RA8EJb&#10;JOgHTHzJWl17LI/Jbv6+Y4cE2r5V3YfRei5nzsyZ5dXkB7E1iRyGTi5mcylMUKhd2HTyx/Pdp0sp&#10;KEPQMGAwndwZklerjx+WY2zNCfY4aJMEgwRqx9jJPufYNg2p3nigGUYTOGgxecj8TJtGJxgZ3Q/N&#10;yXx+3oyYdEyoDBF7b/dBuar41hqVv1tLJouhk8wtV5uqXRfbrJbQbhLE3qlXGvAPLDy4wE2PULeQ&#10;Qbwk9xeUdyohoc0zhb5Ba50ydQaeZjH/Y5qnHqKps/ByKB7XRP8PVn3bPibhdCcvz6QI4FmjG3AT&#10;CG3Es5kyCg7wlsZILSc/RU7P0zVOrHadmOIDqp8kAt70EDbmS0o49gY0s1yUyuZd6R6HCsh6/Iqa&#10;u8FLxgo02eTLCnkpgtFZrd1RISYiFDsvzll0KRRHTvm7+FwbQHuojYnyvUEvyk8nE+tfsWH7QLlw&#10;gfaQUloFvHPDUG9gCL85OLF4KvdCd098jXr3mA4zsSQV8fV8iubv37X67chXvwAAAP//AwBQSwME&#10;FAAGAAgAAAAhALjFxmbYAAAAAwEAAA8AAABkcnMvZG93bnJldi54bWxMj0FLw0AQhe9C/8Mygjc7&#10;a9HSptmUonhVrFbwts1Ok9DsbMhum/jvnXrRy4PHG977Jl+PvlVn6mMT2MDdVIMiLoNruDLw8f58&#10;uwAVk2Vn28Bk4JsirIvJVW4zFwZ+o/M2VUpKOGbWQJ1SlyHGsiZv4zR0xJIdQu9tEttX6Ho7SLlv&#10;cab1HL1tWBZq29FjTeVxe/IGdi+Hr897/Vo9+YduCKNG9ks05uZ63KxAJRrT3zFc8AUdCmHahxO7&#10;qFoD8kj61Us2E7c3MF9qwCLH/+zFDwAAAP//AwBQSwECLQAUAAYACAAAACEAtoM4kv4AAADhAQAA&#10;EwAAAAAAAAAAAAAAAAAAAAAAW0NvbnRlbnRfVHlwZXNdLnhtbFBLAQItABQABgAIAAAAIQA4/SH/&#10;1gAAAJQBAAALAAAAAAAAAAAAAAAAAC8BAABfcmVscy8ucmVsc1BLAQItABQABgAIAAAAIQDhArBm&#10;pAEAACwDAAAOAAAAAAAAAAAAAAAAAC4CAABkcnMvZTJvRG9jLnhtbFBLAQItABQABgAIAAAAIQC4&#10;xcZm2AAAAAMBAAAPAAAAAAAAAAAAAAAAAP4DAABkcnMvZG93bnJldi54bWxQSwUGAAAAAAQABADz&#10;AAAAAwUAAAAA&#10;" filled="f" stroked="f"/>
                  </w:pict>
                </mc:Fallback>
              </mc:AlternateContent>
            </w:r>
            <w:r w:rsidRPr="007B3C5F">
              <w:rPr>
                <w:rFonts w:eastAsia="Times New Roman"/>
                <w:noProof/>
                <w:color w:val="000000"/>
                <w:lang w:val="pt-BR" w:eastAsia="pt-BR"/>
              </w:rPr>
              <mc:AlternateContent>
                <mc:Choice Requires="wps">
                  <w:drawing>
                    <wp:anchor distT="0" distB="0" distL="114300" distR="114300" simplePos="0" relativeHeight="251656192" behindDoc="0" locked="0" layoutInCell="1" allowOverlap="1" wp14:anchorId="0835F191" wp14:editId="3FA400E9">
                      <wp:simplePos x="0" y="0"/>
                      <wp:positionH relativeFrom="column">
                        <wp:posOffset>0</wp:posOffset>
                      </wp:positionH>
                      <wp:positionV relativeFrom="paragraph">
                        <wp:posOffset>0</wp:posOffset>
                      </wp:positionV>
                      <wp:extent cx="76200" cy="438150"/>
                      <wp:effectExtent l="19050" t="0" r="19050" b="0"/>
                      <wp:wrapNone/>
                      <wp:docPr id="100" name="Caixa de Texto 100">
                        <a:extLst xmlns:a="http://schemas.openxmlformats.org/drawingml/2006/main">
                          <a:ext uri="{FF2B5EF4-FFF2-40B4-BE49-F238E27FC236}">
                            <a16:creationId xmlns:a16="http://schemas.microsoft.com/office/drawing/2014/main" id="{5B91ABC1-F225-4CE9-AD4B-6DCAABC2FF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E51A2A" id="Caixa de Texto 100" o:spid="_x0000_s1026" type="#_x0000_t202" style="position:absolute;margin-left:0;margin-top:0;width:6pt;height:3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VrgpAEAAC4DAAAOAAAAZHJzL2Uyb0RvYy54bWysUttu2zAMfR+wfxD0vtjpsHYw4hRbi+6l&#10;2wq0+wBGl1iYJQqUGjt/P0pp0m57K+oHwiJ5Dg8vq8vZj2JnKDkMvVwuWilMUKhd2Pby18PNh89S&#10;pAxBw4jB9HJvkrxcv3+3mmJnznDAURsSTBJSN8VeDjnHrmmSGoyHtMBoAgctkofMT9o2mmBidj82&#10;Z2173kxIOhIqkxJ7rw9Bua781hqVf1qbTBZjL1lbrpaq3RTbrFfQbQni4NSTDHiFCg8ucNET1TVk&#10;EI/k/qPyThEmtHmh0DdorVOm9sDdLNt/urkfIJraCw8nxdOY0tvRqh+7OxJO8+5ank8Az0u6AjeD&#10;0EY8mDmjKBGe0xRTx+n3kQF5/oozY2rPKd6i+p1EwKsBwtZ8IcJpMKBZ57IgmxfQA08qJJvpO2ou&#10;B48ZK9FsyZch8lgEs7Oe/WlHrEQodl6c89qlUBz5yN/Fp1oAuiM2UsrfDHpRfnpJfAGVG3a3KRct&#10;0B1TSqmAN24c6xWM4S8HJxZP1V7kHoRvUO/v6NgTL6UyPh1Q2frLd0U/n/n6DwAAAP//AwBQSwME&#10;FAAGAAgAAAAhALjFxmbYAAAAAwEAAA8AAABkcnMvZG93bnJldi54bWxMj0FLw0AQhe9C/8Mygjc7&#10;a9HSptmUonhVrFbwts1Ok9DsbMhum/jvnXrRy4PHG977Jl+PvlVn6mMT2MDdVIMiLoNruDLw8f58&#10;uwAVk2Vn28Bk4JsirIvJVW4zFwZ+o/M2VUpKOGbWQJ1SlyHGsiZv4zR0xJIdQu9tEttX6Ho7SLlv&#10;cab1HL1tWBZq29FjTeVxe/IGdi+Hr897/Vo9+YduCKNG9ks05uZ63KxAJRrT3zFc8AUdCmHahxO7&#10;qFoD8kj61Us2E7c3MF9qwCLH/+zFDwAAAP//AwBQSwECLQAUAAYACAAAACEAtoM4kv4AAADhAQAA&#10;EwAAAAAAAAAAAAAAAAAAAAAAW0NvbnRlbnRfVHlwZXNdLnhtbFBLAQItABQABgAIAAAAIQA4/SH/&#10;1gAAAJQBAAALAAAAAAAAAAAAAAAAAC8BAABfcmVscy8ucmVsc1BLAQItABQABgAIAAAAIQDxZVrg&#10;pAEAAC4DAAAOAAAAAAAAAAAAAAAAAC4CAABkcnMvZTJvRG9jLnhtbFBLAQItABQABgAIAAAAIQC4&#10;xcZm2AAAAAMBAAAPAAAAAAAAAAAAAAAAAP4DAABkcnMvZG93bnJldi54bWxQSwUGAAAAAAQABADz&#10;AAAAAwUAAAAA&#10;" filled="f" stroked="f"/>
                  </w:pict>
                </mc:Fallback>
              </mc:AlternateContent>
            </w:r>
            <w:r w:rsidRPr="007B3C5F">
              <w:rPr>
                <w:rFonts w:eastAsia="Times New Roman"/>
                <w:noProof/>
                <w:color w:val="000000"/>
                <w:lang w:val="pt-BR" w:eastAsia="pt-BR"/>
              </w:rPr>
              <mc:AlternateContent>
                <mc:Choice Requires="wps">
                  <w:drawing>
                    <wp:anchor distT="0" distB="0" distL="114300" distR="114300" simplePos="0" relativeHeight="251657216" behindDoc="0" locked="0" layoutInCell="1" allowOverlap="1" wp14:anchorId="18810D70" wp14:editId="65583F2A">
                      <wp:simplePos x="0" y="0"/>
                      <wp:positionH relativeFrom="column">
                        <wp:posOffset>0</wp:posOffset>
                      </wp:positionH>
                      <wp:positionV relativeFrom="paragraph">
                        <wp:posOffset>0</wp:posOffset>
                      </wp:positionV>
                      <wp:extent cx="76200" cy="438150"/>
                      <wp:effectExtent l="19050" t="0" r="19050" b="0"/>
                      <wp:wrapNone/>
                      <wp:docPr id="101" name="Caixa de Texto 101">
                        <a:extLst xmlns:a="http://schemas.openxmlformats.org/drawingml/2006/main">
                          <a:ext uri="{FF2B5EF4-FFF2-40B4-BE49-F238E27FC236}">
                            <a16:creationId xmlns:a16="http://schemas.microsoft.com/office/drawing/2014/main" id="{2303A492-8113-4535-A2EC-8B7069C0ECA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26E70F" id="Caixa de Texto 101" o:spid="_x0000_s1026" type="#_x0000_t202" style="position:absolute;margin-left:0;margin-top:0;width:6pt;height:3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NvWpAEAAC4DAAAOAAAAZHJzL2Uyb0RvYy54bWysUk1v2zAMvQ/YfxB0X+x0aDsYcYqtRXfp&#10;tgJtfwAjUbEwSxQkNXb+/SilTdv1NswHwuLH4yMfVxezG8UOY7Lke7lctFKgV6St3/by4f760xcp&#10;UgavYSSPvdxjkhfrjx9WU+jwhAYaNUbBID51U+jlkHPomiapAR2kBQX0HDQUHWR+xm2jI0yM7sbm&#10;pG3PmomiDpEUpsTeq0NQriu+MajyL2MSZjH2krnlamO1m2Kb9Qq6bYQwWPVEA/6BhQPruekR6goy&#10;iMdo30E5qyIlMnmhyDVkjFVYZ+Bplu1f09wNELDOwstJ4bim9P9g1c/dbRRWs3btUgoPjkW6BDuD&#10;0Cjucc4kSoT3NIXUcfpd4II8f6OZa+rMKdyQ+p2Ep8sB/Ba/xkjTgKCZZ61sXpUecFIB2Uw/SHM7&#10;eMxUgWYTXVkir0UwOuu1P2rETIRi5/kZyy6F4shn/s5PC7UGuufaEFP+juRE+ell5Auo2LC7SfmQ&#10;+pxSWnm6tuNYr2D0bxyMWTyVe6F7IL4hvb+NBafMxKLU5k8HVFR//a5ZL2e+/gMAAP//AwBQSwME&#10;FAAGAAgAAAAhALjFxmbYAAAAAwEAAA8AAABkcnMvZG93bnJldi54bWxMj0FLw0AQhe9C/8Mygjc7&#10;a9HSptmUonhVrFbwts1Ok9DsbMhum/jvnXrRy4PHG977Jl+PvlVn6mMT2MDdVIMiLoNruDLw8f58&#10;uwAVk2Vn28Bk4JsirIvJVW4zFwZ+o/M2VUpKOGbWQJ1SlyHGsiZv4zR0xJIdQu9tEttX6Ho7SLlv&#10;cab1HL1tWBZq29FjTeVxe/IGdi+Hr897/Vo9+YduCKNG9ks05uZ63KxAJRrT3zFc8AUdCmHahxO7&#10;qFoD8kj61Us2E7c3MF9qwCLH/+zFDwAAAP//AwBQSwECLQAUAAYACAAAACEAtoM4kv4AAADhAQAA&#10;EwAAAAAAAAAAAAAAAAAAAAAAW0NvbnRlbnRfVHlwZXNdLnhtbFBLAQItABQABgAIAAAAIQA4/SH/&#10;1gAAAJQBAAALAAAAAAAAAAAAAAAAAC8BAABfcmVscy8ucmVsc1BLAQItABQABgAIAAAAIQDx1NvW&#10;pAEAAC4DAAAOAAAAAAAAAAAAAAAAAC4CAABkcnMvZTJvRG9jLnhtbFBLAQItABQABgAIAAAAIQC4&#10;xcZm2AAAAAMBAAAPAAAAAAAAAAAAAAAAAP4DAABkcnMvZG93bnJldi54bWxQSwUGAAAAAAQABADz&#10;AAAAAwUAAAAA&#10;" filled="f" stroked="f"/>
                  </w:pict>
                </mc:Fallback>
              </mc:AlternateContent>
            </w:r>
            <w:r w:rsidRPr="007B3C5F">
              <w:rPr>
                <w:rFonts w:eastAsia="Times New Roman"/>
                <w:noProof/>
                <w:color w:val="000000"/>
                <w:lang w:val="pt-BR" w:eastAsia="pt-BR"/>
              </w:rPr>
              <mc:AlternateContent>
                <mc:Choice Requires="wps">
                  <w:drawing>
                    <wp:anchor distT="0" distB="0" distL="114300" distR="114300" simplePos="0" relativeHeight="251658240" behindDoc="0" locked="0" layoutInCell="1" allowOverlap="1" wp14:anchorId="29ED3949" wp14:editId="3493E409">
                      <wp:simplePos x="0" y="0"/>
                      <wp:positionH relativeFrom="column">
                        <wp:posOffset>0</wp:posOffset>
                      </wp:positionH>
                      <wp:positionV relativeFrom="paragraph">
                        <wp:posOffset>0</wp:posOffset>
                      </wp:positionV>
                      <wp:extent cx="76200" cy="438150"/>
                      <wp:effectExtent l="19050" t="0" r="19050" b="0"/>
                      <wp:wrapNone/>
                      <wp:docPr id="141" name="Caixa de Texto 141">
                        <a:extLst xmlns:a="http://schemas.openxmlformats.org/drawingml/2006/main">
                          <a:ext uri="{FF2B5EF4-FFF2-40B4-BE49-F238E27FC236}">
                            <a16:creationId xmlns:a16="http://schemas.microsoft.com/office/drawing/2014/main" id="{7568B672-7C75-47BF-9CBA-3C77FA4455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57C0C1" id="Caixa de Texto 141" o:spid="_x0000_s1026" type="#_x0000_t202" style="position:absolute;margin-left:0;margin-top:0;width:6pt;height:3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gHWpAEAAC4DAAAOAAAAZHJzL2Uyb0RvYy54bWysUttuEzEQfUfiHyy/EycFWrTKpoJW5aVA&#10;pZYPmPiStVh7rLGb3fw9Y6cNBd4Q+zBaz+XMmTmzvpzDKPaWssfYy9ViKYWNGo2Pu15+f7h580GK&#10;XCAaGDHaXh5slpeb16/WU+rsGQ44GkuCQWLuptTLoZTUKZX1YAPkBSYbOeiQAhR+0k4ZgonRw6jO&#10;lstzNSGZRKhtzuy9PgblpuE7Z3X55ly2RYy9ZG6lWWp2W63arKHbEaTB6yca8A8sAvjITU9Q11BA&#10;PJL/Cyp4TZjRlYXGoNA5r22bgadZLf+Y5n6AZNssvJycTmvK/w9Wf93fkfCGtXu3kiJCYJGuwM8g&#10;jBUPdi4oaoT3NKXccfp94oIyf8KZa9rMOd2i/pFFxKsB4s5+JMJpsGCYZ6tUL0qPOLmCbKcvaLgd&#10;PBZsQLOjUJfIaxGMznodThoxE6HZeXHOskuhOfKWv4v3lZqC7rk2US6fLQZRf3pJfAENG/a3uRxT&#10;n1Nqq4g3fhzbFYzxNwdjVk/jXukeiW/RHO6o4tSZWJTW/OmAquov3y3r15lvfgIAAP//AwBQSwME&#10;FAAGAAgAAAAhALjFxmbYAAAAAwEAAA8AAABkcnMvZG93bnJldi54bWxMj0FLw0AQhe9C/8Mygjc7&#10;a9HSptmUonhVrFbwts1Ok9DsbMhum/jvnXrRy4PHG977Jl+PvlVn6mMT2MDdVIMiLoNruDLw8f58&#10;uwAVk2Vn28Bk4JsirIvJVW4zFwZ+o/M2VUpKOGbWQJ1SlyHGsiZv4zR0xJIdQu9tEttX6Ho7SLlv&#10;cab1HL1tWBZq29FjTeVxe/IGdi+Hr897/Vo9+YduCKNG9ks05uZ63KxAJRrT3zFc8AUdCmHahxO7&#10;qFoD8kj61Us2E7c3MF9qwCLH/+zFDwAAAP//AwBQSwECLQAUAAYACAAAACEAtoM4kv4AAADhAQAA&#10;EwAAAAAAAAAAAAAAAAAAAAAAW0NvbnRlbnRfVHlwZXNdLnhtbFBLAQItABQABgAIAAAAIQA4/SH/&#10;1gAAAJQBAAALAAAAAAAAAAAAAAAAAC8BAABfcmVscy8ucmVsc1BLAQItABQABgAIAAAAIQA10gHW&#10;pAEAAC4DAAAOAAAAAAAAAAAAAAAAAC4CAABkcnMvZTJvRG9jLnhtbFBLAQItABQABgAIAAAAIQC4&#10;xcZm2AAAAAMBAAAPAAAAAAAAAAAAAAAAAP4DAABkcnMvZG93bnJldi54bWxQSwUGAAAAAAQABADz&#10;AAAAAwUAAAAA&#10;" filled="f" stroked="f"/>
                  </w:pict>
                </mc:Fallback>
              </mc:AlternateContent>
            </w:r>
            <w:r w:rsidRPr="007B3C5F">
              <w:rPr>
                <w:rFonts w:eastAsia="Times New Roman"/>
                <w:noProof/>
                <w:color w:val="000000"/>
                <w:lang w:val="pt-BR" w:eastAsia="pt-BR"/>
              </w:rPr>
              <mc:AlternateContent>
                <mc:Choice Requires="wps">
                  <w:drawing>
                    <wp:anchor distT="0" distB="0" distL="114300" distR="114300" simplePos="0" relativeHeight="251659264" behindDoc="0" locked="0" layoutInCell="1" allowOverlap="1" wp14:anchorId="0CBB76D2" wp14:editId="55FBB198">
                      <wp:simplePos x="0" y="0"/>
                      <wp:positionH relativeFrom="column">
                        <wp:posOffset>0</wp:posOffset>
                      </wp:positionH>
                      <wp:positionV relativeFrom="paragraph">
                        <wp:posOffset>0</wp:posOffset>
                      </wp:positionV>
                      <wp:extent cx="76200" cy="438150"/>
                      <wp:effectExtent l="19050" t="0" r="19050" b="0"/>
                      <wp:wrapNone/>
                      <wp:docPr id="142" name="Caixa de Texto 142">
                        <a:extLst xmlns:a="http://schemas.openxmlformats.org/drawingml/2006/main">
                          <a:ext uri="{FF2B5EF4-FFF2-40B4-BE49-F238E27FC236}">
                            <a16:creationId xmlns:a16="http://schemas.microsoft.com/office/drawing/2014/main" id="{1D82598E-0616-478F-AAAA-D076E39CFC2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4B73E6" id="Caixa de Texto 142" o:spid="_x0000_s1026" type="#_x0000_t202" style="position:absolute;margin-left:0;margin-top:0;width:6pt;height:3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YONpQEAAC4DAAAOAAAAZHJzL2Uyb0RvYy54bWysUk1v2zAMvQ/ofxB0b5ykWzsYcYq1RXfp&#10;tgLtfgAjUbEwSxQkNXb+/SilybrtNswHwuLH4yMfV9eTG8QOY7LkO7mYzaVAr0hbv+3k9+f7849S&#10;pAxew0AeO7nHJK/XZ+9WY2hxST0NGqNgEJ/aMXSyzzm0TZNUjw7SjAJ6DhqKDjI/47bREUZGd0Oz&#10;nM8vm5GiDpEUpsTeu0NQriu+MajyN2MSZjF0krnlamO1m2Kb9QrabYTQW/VKA/6BhQPruekJ6g4y&#10;iJdo/4JyVkVKZPJMkWvIGKuwzsDTLOZ/TPPUQ8A6Cy8nhdOa0v+DVV93j1FYzdq9X0rhwbFIt2An&#10;EBrFM06ZRInwnsaQWk5/ClyQpxuauKbOnMIDqR9JeLrtwW/xU4w09giaeS5KZfOm9ICTCshm/EKa&#10;28FLpgo0mejKEnktgtFZr/1JI2YiFDuvLll2KRRHLvi7+lAbQHusDTHlz0hOlJ9ORr6Aig27h5QL&#10;F2iPKaWVp3s7DPUKBv+bgxOLp3IvdA/EN6T3j/E4E4tSEV8PqKj+9l2rf535+icAAAD//wMAUEsD&#10;BBQABgAIAAAAIQC4xcZm2AAAAAMBAAAPAAAAZHJzL2Rvd25yZXYueG1sTI9BS8NAEIXvQv/DMoI3&#10;O2vR0qbZlKJ4VaxW8LbNTpPQ7GzIbpv475160cuDxxve+yZfj75VZ+pjE9jA3VSDIi6Da7gy8PH+&#10;fLsAFZNlZ9vAZOCbIqyLyVVuMxcGfqPzNlVKSjhm1kCdUpchxrImb+M0dMSSHULvbRLbV+h6O0i5&#10;b3Gm9Ry9bVgWatvRY03lcXvyBnYvh6/Pe/1aPfmHbgijRvZLNObmetysQCUa098xXPAFHQph2ocT&#10;u6haA/JI+tVLNhO3NzBfasAix//sxQ8AAAD//wMAUEsBAi0AFAAGAAgAAAAhALaDOJL+AAAA4QEA&#10;ABMAAAAAAAAAAAAAAAAAAAAAAFtDb250ZW50X1R5cGVzXS54bWxQSwECLQAUAAYACAAAACEAOP0h&#10;/9YAAACUAQAACwAAAAAAAAAAAAAAAAAvAQAAX3JlbHMvLnJlbHNQSwECLQAUAAYACAAAACEANQGD&#10;jaUBAAAuAwAADgAAAAAAAAAAAAAAAAAuAgAAZHJzL2Uyb0RvYy54bWxQSwECLQAUAAYACAAAACEA&#10;uMXGZtgAAAADAQAADwAAAAAAAAAAAAAAAAD/AwAAZHJzL2Rvd25yZXYueG1sUEsFBgAAAAAEAAQA&#10;8wAAAAQFAAAAAA==&#10;" filled="f" stroked="f"/>
                  </w:pict>
                </mc:Fallback>
              </mc:AlternateContent>
            </w:r>
            <w:r w:rsidRPr="007B3C5F">
              <w:rPr>
                <w:rFonts w:eastAsia="Times New Roman"/>
                <w:noProof/>
                <w:color w:val="000000"/>
                <w:lang w:val="pt-BR" w:eastAsia="pt-BR"/>
              </w:rPr>
              <mc:AlternateContent>
                <mc:Choice Requires="wps">
                  <w:drawing>
                    <wp:anchor distT="0" distB="0" distL="114300" distR="114300" simplePos="0" relativeHeight="251660288" behindDoc="0" locked="0" layoutInCell="1" allowOverlap="1" wp14:anchorId="0ECA0CD7" wp14:editId="4D416000">
                      <wp:simplePos x="0" y="0"/>
                      <wp:positionH relativeFrom="column">
                        <wp:posOffset>0</wp:posOffset>
                      </wp:positionH>
                      <wp:positionV relativeFrom="paragraph">
                        <wp:posOffset>0</wp:posOffset>
                      </wp:positionV>
                      <wp:extent cx="76200" cy="438150"/>
                      <wp:effectExtent l="19050" t="0" r="19050" b="0"/>
                      <wp:wrapNone/>
                      <wp:docPr id="13" name="Caixa de Texto 13">
                        <a:extLst xmlns:a="http://schemas.openxmlformats.org/drawingml/2006/main">
                          <a:ext uri="{FF2B5EF4-FFF2-40B4-BE49-F238E27FC236}">
                            <a16:creationId xmlns:a16="http://schemas.microsoft.com/office/drawing/2014/main" id="{11C6B326-38F0-491E-ADD9-7CC96F4EE72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5A15C2" id="Caixa de Texto 13" o:spid="_x0000_s1026" type="#_x0000_t202" style="position:absolute;margin-left:0;margin-top:0;width:6pt;height:3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EyvowEAACwDAAAOAAAAZHJzL2Uyb0RvYy54bWysUk1PGzEQvVfiP1i+k01AQLXKBlEQvdAW&#10;CfoDJvY4a3XtsWyT3fz7jh2SQnur2MNoPR9v3syb5fXkBrHFmCz5Ti5mcynQK9LWbzr58/n+9LMU&#10;KYPXMJDHTu4wyevVyaflGFo8o54GjVEwiE/tGDrZ5xzapkmqRwdpRgE9Bw1FB5mfcdPoCCOju6E5&#10;m88vm5GiDpEUpsTeu31Qriq+MajyD2MSZjF0krnlamO162Kb1RLaTYTQW/VKA/6DhQPruekR6g4y&#10;iJdo/4FyVkVKZPJMkWvIGKuwzsDTLOZ/TfPUQ8A6Cy8nheOa0sfBqu/bxyisZu3OpfDgWKNbsBMI&#10;jeIZp0yCA7ylMaSWk58Cp+fpC01cUSdO4YHUryQ83fbgN3gTI409gmaWi1LZvCnd46QCsh6/keZu&#10;8JKpAk0murJCXopgdFZrd1SIiQjFzqtLFl0KxZFz/q4uagNoD7UhpvwVyYny08nI+lds2D6kXLhA&#10;e0gprTzd22GoNzD4dw5OLJ7KvdDdE1+T3j3Gw0wsSUV8PZ+i+dt3rf5z5KvfAAAA//8DAFBLAwQU&#10;AAYACAAAACEAuMXGZtgAAAADAQAADwAAAGRycy9kb3ducmV2LnhtbEyPQUvDQBCF70L/wzKCNztr&#10;0dKm2ZSieFWsVvC2zU6T0OxsyG6b+O+detHLg8cb3vsmX4++VWfqYxPYwN1UgyIug2u4MvDx/ny7&#10;ABWTZWfbwGTgmyKsi8lVbjMXBn6j8zZVSko4ZtZAnVKXIcayJm/jNHTEkh1C720S21foejtIuW9x&#10;pvUcvW1YFmrb0WNN5XF78gZ2L4evz3v9Wj35h24Io0b2SzTm5nrcrEAlGtPfMVzwBR0KYdqHE7uo&#10;WgPySPrVSzYTtzcwX2rAIsf/7MUPAAAA//8DAFBLAQItABQABgAIAAAAIQC2gziS/gAAAOEBAAAT&#10;AAAAAAAAAAAAAAAAAAAAAABbQ29udGVudF9UeXBlc10ueG1sUEsBAi0AFAAGAAgAAAAhADj9If/W&#10;AAAAlAEAAAsAAAAAAAAAAAAAAAAALwEAAF9yZWxzLy5yZWxzUEsBAi0AFAAGAAgAAAAhAAdETK+j&#10;AQAALAMAAA4AAAAAAAAAAAAAAAAALgIAAGRycy9lMm9Eb2MueG1sUEsBAi0AFAAGAAgAAAAhALjF&#10;xmbYAAAAAwEAAA8AAAAAAAAAAAAAAAAA/QMAAGRycy9kb3ducmV2LnhtbFBLBQYAAAAABAAEAPMA&#10;AAACBQ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2664"/>
            </w:tblGrid>
            <w:tr w:rsidR="007B3C5F" w:rsidRPr="007B3C5F" w14:paraId="185651B9" w14:textId="77777777">
              <w:trPr>
                <w:trHeight w:val="402"/>
                <w:tblCellSpacing w:w="0" w:type="dxa"/>
              </w:trPr>
              <w:tc>
                <w:tcPr>
                  <w:tcW w:w="2980" w:type="dxa"/>
                  <w:tcBorders>
                    <w:top w:val="nil"/>
                    <w:left w:val="nil"/>
                    <w:bottom w:val="single" w:sz="4" w:space="0" w:color="auto"/>
                    <w:right w:val="single" w:sz="4" w:space="0" w:color="auto"/>
                  </w:tcBorders>
                  <w:shd w:val="clear" w:color="000000" w:fill="9BC2E6"/>
                  <w:noWrap/>
                  <w:vAlign w:val="center"/>
                  <w:hideMark/>
                </w:tcPr>
                <w:p w14:paraId="0F7BB834" w14:textId="77777777" w:rsidR="007B3C5F" w:rsidRPr="007B3C5F" w:rsidRDefault="007B3C5F" w:rsidP="007B3C5F">
                  <w:pPr>
                    <w:widowControl/>
                    <w:autoSpaceDE/>
                    <w:autoSpaceDN/>
                    <w:jc w:val="center"/>
                    <w:rPr>
                      <w:rFonts w:ascii="Arial Narrow" w:eastAsia="Times New Roman" w:hAnsi="Arial Narrow"/>
                      <w:b/>
                      <w:bCs/>
                      <w:lang w:val="pt-BR" w:eastAsia="pt-BR"/>
                    </w:rPr>
                  </w:pPr>
                  <w:r w:rsidRPr="007B3C5F">
                    <w:rPr>
                      <w:rFonts w:ascii="Arial Narrow" w:eastAsia="Times New Roman" w:hAnsi="Arial Narrow"/>
                      <w:b/>
                      <w:bCs/>
                      <w:lang w:val="pt-BR" w:eastAsia="pt-BR"/>
                    </w:rPr>
                    <w:t>R$ 59.164,40</w:t>
                  </w:r>
                </w:p>
              </w:tc>
            </w:tr>
          </w:tbl>
          <w:p w14:paraId="4289EDD7" w14:textId="77777777" w:rsidR="007B3C5F" w:rsidRPr="007B3C5F" w:rsidRDefault="007B3C5F" w:rsidP="007B3C5F">
            <w:pPr>
              <w:widowControl/>
              <w:autoSpaceDE/>
              <w:autoSpaceDN/>
              <w:rPr>
                <w:rFonts w:eastAsia="Times New Roman"/>
                <w:color w:val="000000"/>
                <w:lang w:val="pt-BR" w:eastAsia="pt-BR"/>
              </w:rPr>
            </w:pPr>
          </w:p>
        </w:tc>
        <w:tc>
          <w:tcPr>
            <w:tcW w:w="3053" w:type="dxa"/>
            <w:tcBorders>
              <w:top w:val="nil"/>
              <w:left w:val="nil"/>
              <w:bottom w:val="nil"/>
              <w:right w:val="nil"/>
            </w:tcBorders>
            <w:shd w:val="clear" w:color="auto" w:fill="auto"/>
            <w:noWrap/>
            <w:vAlign w:val="bottom"/>
            <w:hideMark/>
          </w:tcPr>
          <w:p w14:paraId="40761D75" w14:textId="1B9A09ED" w:rsidR="007B3C5F" w:rsidRPr="007B3C5F" w:rsidRDefault="007B3C5F" w:rsidP="007B3C5F">
            <w:pPr>
              <w:widowControl/>
              <w:autoSpaceDE/>
              <w:autoSpaceDN/>
              <w:rPr>
                <w:rFonts w:eastAsia="Times New Roman"/>
                <w:color w:val="000000"/>
                <w:lang w:val="pt-BR" w:eastAsia="pt-BR"/>
              </w:rPr>
            </w:pPr>
            <w:r w:rsidRPr="007B3C5F">
              <w:rPr>
                <w:rFonts w:eastAsia="Times New Roman"/>
                <w:noProof/>
                <w:color w:val="000000"/>
                <w:lang w:val="pt-BR" w:eastAsia="pt-BR"/>
              </w:rPr>
              <mc:AlternateContent>
                <mc:Choice Requires="wps">
                  <w:drawing>
                    <wp:anchor distT="0" distB="0" distL="114300" distR="114300" simplePos="0" relativeHeight="251661312" behindDoc="0" locked="0" layoutInCell="1" allowOverlap="1" wp14:anchorId="785B5092" wp14:editId="0FB13063">
                      <wp:simplePos x="0" y="0"/>
                      <wp:positionH relativeFrom="column">
                        <wp:posOffset>0</wp:posOffset>
                      </wp:positionH>
                      <wp:positionV relativeFrom="paragraph">
                        <wp:posOffset>0</wp:posOffset>
                      </wp:positionV>
                      <wp:extent cx="76200" cy="438150"/>
                      <wp:effectExtent l="19050" t="0" r="19050" b="0"/>
                      <wp:wrapNone/>
                      <wp:docPr id="74" name="Caixa de Texto 74">
                        <a:extLst xmlns:a="http://schemas.openxmlformats.org/drawingml/2006/main">
                          <a:ext uri="{FF2B5EF4-FFF2-40B4-BE49-F238E27FC236}">
                            <a16:creationId xmlns:a16="http://schemas.microsoft.com/office/drawing/2014/main" id="{988085B5-2855-4B56-8553-558F641E525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CE43E7" id="Caixa de Texto 74" o:spid="_x0000_s1026" type="#_x0000_t202" style="position:absolute;margin-left:0;margin-top:0;width:6pt;height:3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5VopAEAACwDAAAOAAAAZHJzL2Uyb0RvYy54bWysUttu2zAMfR/QfxD03jhpt2Yw4hRri+6l&#10;2wq0+wBGl1iYJQqiGjt/P0ppsm57G+YHwuLl8JCHq+vJD2JnEjkMnVzM5lKYoFC7sO3k9+f7849S&#10;UIagYcBgOrk3JK/XZ+9WY2zNBfY4aJMEgwRqx9jJPufYNg2p3nigGUYTOGgxecj8TNtGJxgZ3Q/N&#10;xXx+1YyYdEyoDBF77w5Bua741hqVv1lLJouhk8wtV5uq3RTbrFfQbhPE3qlXGvAPLDy4wE1PUHeQ&#10;Qbwk9xeUdyohoc0zhb5Ba50ydQaeZjH/Y5qnHqKps/ByKJ7WRP8PVn3dPSbhdCeX76UI4FmjW3AT&#10;CG3Es5kyCg7wlsZILSc/RU7P0w1OrHadmOIDqh8kAt72ELbmU0o49gY0s1yUyuZN6QGHCshm/IKa&#10;u8FLxgo02eTLCnkpgtFZrf1JISYiFDuXVyy6FIojl/wtP9QG0B5rY6L82aAX5aeTifWv2LB7oFy4&#10;QHtMKa0C3rthqDcwhN8cnFg8lXuheyC+Qb1/TMeZWJKK+Ho+RfO371r968jXPwEAAP//AwBQSwME&#10;FAAGAAgAAAAhALjFxmbYAAAAAwEAAA8AAABkcnMvZG93bnJldi54bWxMj0FLw0AQhe9C/8Mygjc7&#10;a9HSptmUonhVrFbwts1Ok9DsbMhum/jvnXrRy4PHG977Jl+PvlVn6mMT2MDdVIMiLoNruDLw8f58&#10;uwAVk2Vn28Bk4JsirIvJVW4zFwZ+o/M2VUpKOGbWQJ1SlyHGsiZv4zR0xJIdQu9tEttX6Ho7SLlv&#10;cab1HL1tWBZq29FjTeVxe/IGdi+Hr897/Vo9+YduCKNG9ks05uZ63KxAJRrT3zFc8AUdCmHahxO7&#10;qFoD8kj61Us2E7c3MF9qwCLH/+zFDwAAAP//AwBQSwECLQAUAAYACAAAACEAtoM4kv4AAADhAQAA&#10;EwAAAAAAAAAAAAAAAAAAAAAAW0NvbnRlbnRfVHlwZXNdLnhtbFBLAQItABQABgAIAAAAIQA4/SH/&#10;1gAAAJQBAAALAAAAAAAAAAAAAAAAAC8BAABfcmVscy8ucmVsc1BLAQItABQABgAIAAAAIQAm35Vo&#10;pAEAACwDAAAOAAAAAAAAAAAAAAAAAC4CAABkcnMvZTJvRG9jLnhtbFBLAQItABQABgAIAAAAIQC4&#10;xcZm2AAAAAMBAAAPAAAAAAAAAAAAAAAAAP4DAABkcnMvZG93bnJldi54bWxQSwUGAAAAAAQABADz&#10;AAAAAwUAAAAA&#10;" filled="f" stroked="f"/>
                  </w:pict>
                </mc:Fallback>
              </mc:AlternateContent>
            </w:r>
            <w:r w:rsidRPr="007B3C5F">
              <w:rPr>
                <w:rFonts w:eastAsia="Times New Roman"/>
                <w:noProof/>
                <w:color w:val="000000"/>
                <w:lang w:val="pt-BR" w:eastAsia="pt-BR"/>
              </w:rPr>
              <mc:AlternateContent>
                <mc:Choice Requires="wps">
                  <w:drawing>
                    <wp:anchor distT="0" distB="0" distL="114300" distR="114300" simplePos="0" relativeHeight="251662336" behindDoc="0" locked="0" layoutInCell="1" allowOverlap="1" wp14:anchorId="622EE148" wp14:editId="657408FD">
                      <wp:simplePos x="0" y="0"/>
                      <wp:positionH relativeFrom="column">
                        <wp:posOffset>0</wp:posOffset>
                      </wp:positionH>
                      <wp:positionV relativeFrom="paragraph">
                        <wp:posOffset>0</wp:posOffset>
                      </wp:positionV>
                      <wp:extent cx="76200" cy="438150"/>
                      <wp:effectExtent l="19050" t="0" r="19050" b="0"/>
                      <wp:wrapNone/>
                      <wp:docPr id="75" name="Caixa de Texto 75">
                        <a:extLst xmlns:a="http://schemas.openxmlformats.org/drawingml/2006/main">
                          <a:ext uri="{FF2B5EF4-FFF2-40B4-BE49-F238E27FC236}">
                            <a16:creationId xmlns:a16="http://schemas.microsoft.com/office/drawing/2014/main" id="{13E70DFB-AC8B-49CF-8958-B31A8258988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5010DE" id="Caixa de Texto 75" o:spid="_x0000_s1026" type="#_x0000_t202" style="position:absolute;margin-left:0;margin-top:0;width:6pt;height:3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cmiowEAACwDAAAOAAAAZHJzL2Uyb0RvYy54bWysUk1PGzEQvVfiP1i+k02ogGqVDWpB9EJb&#10;JOgPmNjjrNW1x7JNdvPvO3ZIgPaG2MNoPR9v3syb5dXkBrHFmCz5Ti5mcynQK9LWbzr5+/H29IsU&#10;KYPXMJDHTu4wyavVyaflGFo8o54GjVEwiE/tGDrZ5xzapkmqRwdpRgE9Bw1FB5mfcdPoCCOju6E5&#10;m88vmpGiDpEUpsTem31Qriq+MajyL2MSZjF0krnlamO162Kb1RLaTYTQW/VMA97BwoH13PQIdQMZ&#10;xFO0/0E5qyIlMnmmyDVkjFVYZ+BpFvN/pnnoIWCdhZeTwnFN6eNg1c/tfRRWd/LyXAoPjjW6BjuB&#10;0CgeccokOMBbGkNqOfkhcHqevtHEateJU7gj9ScJT9c9+A1+jZHGHkEzy0WpbF6V7nFSAVmPP0hz&#10;N3jKVIEmE11ZIS9FMDqrtTsqxESEYuflBYsuheLIZ/721BpoD7UhpvwdyYny08nI+lds2N6lXLhA&#10;e0gprTzd2mGoNzD4Nw5OLJ7KvdDdE1+T3t3Hw0wsSUV8Pp+i+et3rX458tVfAAAA//8DAFBLAwQU&#10;AAYACAAAACEAuMXGZtgAAAADAQAADwAAAGRycy9kb3ducmV2LnhtbEyPQUvDQBCF70L/wzKCNztr&#10;0dKm2ZSieFWsVvC2zU6T0OxsyG6b+O+detHLg8cb3vsmX4++VWfqYxPYwN1UgyIug2u4MvDx/ny7&#10;ABWTZWfbwGTgmyKsi8lVbjMXBn6j8zZVSko4ZtZAnVKXIcayJm/jNHTEkh1C720S21foejtIuW9x&#10;pvUcvW1YFmrb0WNN5XF78gZ2L4evz3v9Wj35h24Io0b2SzTm5nrcrEAlGtPfMVzwBR0KYdqHE7uo&#10;WgPySPrVSzYTtzcwX2rAIsf/7MUPAAAA//8DAFBLAQItABQABgAIAAAAIQC2gziS/gAAAOEBAAAT&#10;AAAAAAAAAAAAAAAAAAAAAABbQ29udGVudF9UeXBlc10ueG1sUEsBAi0AFAAGAAgAAAAhADj9If/W&#10;AAAAlAEAAAsAAAAAAAAAAAAAAAAALwEAAF9yZWxzLy5yZWxzUEsBAi0AFAAGAAgAAAAhAJRVyaKj&#10;AQAALAMAAA4AAAAAAAAAAAAAAAAALgIAAGRycy9lMm9Eb2MueG1sUEsBAi0AFAAGAAgAAAAhALjF&#10;xmbYAAAAAwEAAA8AAAAAAAAAAAAAAAAA/QMAAGRycy9kb3ducmV2LnhtbFBLBQYAAAAABAAEAPMA&#10;AAACBQ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3163"/>
            </w:tblGrid>
            <w:tr w:rsidR="007B3C5F" w:rsidRPr="007B3C5F" w14:paraId="6B5C7A8F" w14:textId="77777777">
              <w:trPr>
                <w:trHeight w:val="402"/>
                <w:tblCellSpacing w:w="0" w:type="dxa"/>
              </w:trPr>
              <w:tc>
                <w:tcPr>
                  <w:tcW w:w="3540" w:type="dxa"/>
                  <w:tcBorders>
                    <w:top w:val="nil"/>
                    <w:left w:val="nil"/>
                    <w:bottom w:val="single" w:sz="4" w:space="0" w:color="auto"/>
                    <w:right w:val="single" w:sz="4" w:space="0" w:color="auto"/>
                  </w:tcBorders>
                  <w:shd w:val="clear" w:color="000000" w:fill="9BC2E6"/>
                  <w:noWrap/>
                  <w:vAlign w:val="center"/>
                  <w:hideMark/>
                </w:tcPr>
                <w:p w14:paraId="0E54EEDE" w14:textId="77777777" w:rsidR="007B3C5F" w:rsidRPr="007B3C5F" w:rsidRDefault="007B3C5F" w:rsidP="007B3C5F">
                  <w:pPr>
                    <w:widowControl/>
                    <w:autoSpaceDE/>
                    <w:autoSpaceDN/>
                    <w:jc w:val="right"/>
                    <w:rPr>
                      <w:rFonts w:ascii="Arial Narrow" w:eastAsia="Times New Roman" w:hAnsi="Arial Narrow"/>
                      <w:b/>
                      <w:bCs/>
                      <w:lang w:val="pt-BR" w:eastAsia="pt-BR"/>
                    </w:rPr>
                  </w:pPr>
                  <w:r w:rsidRPr="007B3C5F">
                    <w:rPr>
                      <w:rFonts w:ascii="Arial Narrow" w:eastAsia="Times New Roman" w:hAnsi="Arial Narrow"/>
                      <w:b/>
                      <w:bCs/>
                      <w:lang w:val="pt-BR" w:eastAsia="pt-BR"/>
                    </w:rPr>
                    <w:t>R$ 59.164,40</w:t>
                  </w:r>
                </w:p>
              </w:tc>
            </w:tr>
          </w:tbl>
          <w:p w14:paraId="55D6BDD4" w14:textId="77777777" w:rsidR="007B3C5F" w:rsidRPr="007B3C5F" w:rsidRDefault="007B3C5F" w:rsidP="007B3C5F">
            <w:pPr>
              <w:widowControl/>
              <w:autoSpaceDE/>
              <w:autoSpaceDN/>
              <w:rPr>
                <w:rFonts w:eastAsia="Times New Roman"/>
                <w:color w:val="000000"/>
                <w:lang w:val="pt-BR" w:eastAsia="pt-BR"/>
              </w:rPr>
            </w:pPr>
          </w:p>
        </w:tc>
      </w:tr>
    </w:tbl>
    <w:p w14:paraId="0E235A6A" w14:textId="77777777" w:rsidR="00FD2EFF" w:rsidRDefault="00FD2EFF" w:rsidP="00A52C42">
      <w:pPr>
        <w:ind w:firstLine="708"/>
        <w:jc w:val="both"/>
        <w:rPr>
          <w:rFonts w:ascii="Arial" w:hAnsi="Arial" w:cs="Arial"/>
        </w:rPr>
      </w:pPr>
    </w:p>
    <w:p w14:paraId="23D3E603" w14:textId="58DEB50B" w:rsidR="005B355D" w:rsidRDefault="00857BA2" w:rsidP="00C01287">
      <w:pPr>
        <w:jc w:val="center"/>
        <w:rPr>
          <w:rFonts w:ascii="Arial" w:eastAsia="Times New Roman" w:hAnsi="Arial" w:cs="Arial"/>
          <w:b/>
          <w:bCs/>
          <w:szCs w:val="20"/>
        </w:rPr>
      </w:pPr>
      <w:r>
        <w:rPr>
          <w:rFonts w:ascii="Arial" w:hAnsi="Arial" w:cs="Arial"/>
        </w:rPr>
        <w:br w:type="page"/>
      </w:r>
      <w:r w:rsidR="005B355D" w:rsidRPr="0086641E">
        <w:rPr>
          <w:rFonts w:ascii="Arial" w:eastAsia="Times New Roman" w:hAnsi="Arial" w:cs="Arial"/>
          <w:b/>
          <w:bCs/>
          <w:szCs w:val="20"/>
        </w:rPr>
        <w:lastRenderedPageBreak/>
        <w:t xml:space="preserve">ANEXO </w:t>
      </w:r>
      <w:r w:rsidR="005B355D">
        <w:rPr>
          <w:rFonts w:ascii="Arial" w:eastAsia="Times New Roman" w:hAnsi="Arial" w:cs="Arial"/>
          <w:b/>
          <w:bCs/>
          <w:szCs w:val="20"/>
        </w:rPr>
        <w:t xml:space="preserve">II </w:t>
      </w:r>
    </w:p>
    <w:p w14:paraId="72D454EA" w14:textId="56CA80C1" w:rsidR="003F52B6" w:rsidRDefault="003F52B6" w:rsidP="00C01287">
      <w:pPr>
        <w:jc w:val="center"/>
        <w:rPr>
          <w:rFonts w:ascii="Arial" w:eastAsia="Times New Roman" w:hAnsi="Arial" w:cs="Arial"/>
          <w:b/>
          <w:bCs/>
          <w:szCs w:val="20"/>
        </w:rPr>
      </w:pPr>
    </w:p>
    <w:p w14:paraId="31BA4DBF" w14:textId="244B492D" w:rsidR="003F52B6" w:rsidRPr="003F52B6" w:rsidRDefault="003F52B6" w:rsidP="00C01287">
      <w:pPr>
        <w:jc w:val="center"/>
        <w:rPr>
          <w:rFonts w:ascii="Arial" w:eastAsia="Times New Roman" w:hAnsi="Arial" w:cs="Arial"/>
          <w:b/>
          <w:bCs/>
          <w:szCs w:val="20"/>
          <w:u w:val="single"/>
        </w:rPr>
      </w:pPr>
      <w:r w:rsidRPr="003F52B6">
        <w:rPr>
          <w:rFonts w:ascii="Arial" w:eastAsia="Times New Roman" w:hAnsi="Arial" w:cs="Arial"/>
          <w:b/>
          <w:bCs/>
          <w:szCs w:val="20"/>
          <w:u w:val="single"/>
        </w:rPr>
        <w:t>MEMÓRIA DE CALCULO</w:t>
      </w:r>
    </w:p>
    <w:p w14:paraId="61DD5065" w14:textId="77777777" w:rsidR="003F52B6" w:rsidRDefault="003F52B6" w:rsidP="00C01287">
      <w:pPr>
        <w:jc w:val="center"/>
        <w:rPr>
          <w:rFonts w:ascii="Arial" w:eastAsia="Times New Roman" w:hAnsi="Arial" w:cs="Arial"/>
          <w:b/>
          <w:bCs/>
          <w:szCs w:val="20"/>
        </w:rPr>
      </w:pPr>
    </w:p>
    <w:p w14:paraId="0AC08BA1" w14:textId="7EAAD572" w:rsidR="003F52B6" w:rsidRDefault="003F52B6" w:rsidP="003F52B6">
      <w:pPr>
        <w:jc w:val="both"/>
        <w:rPr>
          <w:rFonts w:ascii="Arial" w:eastAsia="Arial" w:hAnsi="Arial" w:cs="Arial"/>
          <w:b/>
          <w:bCs/>
          <w:iCs/>
        </w:rPr>
      </w:pPr>
      <w:r w:rsidRPr="003F52B6">
        <w:rPr>
          <w:rFonts w:ascii="Arial" w:hAnsi="Arial" w:cs="Arial"/>
          <w:iCs/>
        </w:rPr>
        <w:t>Objeto:</w:t>
      </w:r>
      <w:r>
        <w:rPr>
          <w:rFonts w:ascii="Arial" w:hAnsi="Arial" w:cs="Arial"/>
          <w:b/>
          <w:bCs/>
          <w:iCs/>
        </w:rPr>
        <w:t xml:space="preserve"> </w:t>
      </w:r>
      <w:r w:rsidRPr="00B4234A">
        <w:rPr>
          <w:rFonts w:ascii="Arial" w:hAnsi="Arial" w:cs="Arial"/>
          <w:b/>
          <w:bCs/>
          <w:iCs/>
        </w:rPr>
        <w:t xml:space="preserve">AQUISIÇÃO E INSTALAÇÃO DE EQUIPAMENTOS CONDICIONADORES DE AR PARA INSTALAÇÃO EM PRÉDIOS PÚBLICOS, COM FORNECIMENTO DE EQUIPAMENTOS E MÃO-DE-OBRA PARA INSTALAÇÃO, PARA ATENDER O PROJETO GURI E SECRETARIA DE SAÚDE “ESF 07 E ESF 07 BONANZA”, COM EXCLUSIVA PARTICIPAÇÃO DE MICROEMPRESA E/OU EMPRESA DE PEQUENO PORTE, CONFORME ESPECIFICAÇÕES </w:t>
      </w:r>
      <w:r w:rsidRPr="00B4234A">
        <w:rPr>
          <w:rFonts w:ascii="Arial" w:eastAsia="Arial" w:hAnsi="Arial" w:cs="Arial"/>
          <w:b/>
          <w:bCs/>
          <w:iCs/>
        </w:rPr>
        <w:t>CONSTANTES NESTE EDITAL E SEUS ANEXOS</w:t>
      </w:r>
      <w:r>
        <w:rPr>
          <w:rFonts w:ascii="Arial" w:eastAsia="Arial" w:hAnsi="Arial" w:cs="Arial"/>
          <w:b/>
          <w:bCs/>
          <w:iCs/>
        </w:rPr>
        <w:t>.</w:t>
      </w:r>
    </w:p>
    <w:p w14:paraId="7ACB60E2" w14:textId="6750C2A6" w:rsidR="003F52B6" w:rsidRDefault="003F52B6" w:rsidP="003F52B6">
      <w:pPr>
        <w:jc w:val="both"/>
        <w:rPr>
          <w:rFonts w:ascii="Arial" w:eastAsia="Arial" w:hAnsi="Arial" w:cs="Arial"/>
          <w:b/>
          <w:bCs/>
          <w:iCs/>
        </w:rPr>
      </w:pPr>
    </w:p>
    <w:p w14:paraId="2188508A" w14:textId="77777777" w:rsidR="003F52B6" w:rsidRPr="00E24CDC" w:rsidRDefault="003F52B6" w:rsidP="003F52B6">
      <w:pPr>
        <w:ind w:firstLine="1843"/>
        <w:jc w:val="both"/>
        <w:rPr>
          <w:rFonts w:ascii="Arial" w:hAnsi="Arial" w:cs="Arial"/>
        </w:rPr>
      </w:pPr>
      <w:r w:rsidRPr="00E24CDC">
        <w:rPr>
          <w:rFonts w:ascii="Arial" w:hAnsi="Arial" w:cs="Arial"/>
        </w:rPr>
        <w:t xml:space="preserve">Local: </w:t>
      </w:r>
    </w:p>
    <w:p w14:paraId="0586865E" w14:textId="77777777" w:rsidR="003F52B6" w:rsidRPr="00E24CDC" w:rsidRDefault="003F52B6" w:rsidP="003F52B6">
      <w:pPr>
        <w:ind w:firstLine="1843"/>
        <w:jc w:val="both"/>
        <w:rPr>
          <w:rFonts w:ascii="Arial" w:hAnsi="Arial" w:cs="Arial"/>
          <w:bCs/>
        </w:rPr>
      </w:pPr>
      <w:r w:rsidRPr="00E24CDC">
        <w:rPr>
          <w:rFonts w:ascii="Arial" w:hAnsi="Arial" w:cs="Arial"/>
          <w:bCs/>
        </w:rPr>
        <w:t>- PROJETO GURI, SITO NA RUA PARANÁ, Nº 1700 – QUADRA 105 – CENTRO – DISTRITO DE PRIMAVERA – MUNICIPIO DE ROSANA - SP.</w:t>
      </w:r>
    </w:p>
    <w:p w14:paraId="14DD7B86" w14:textId="77777777" w:rsidR="003F52B6" w:rsidRPr="00E24CDC" w:rsidRDefault="003F52B6" w:rsidP="003F52B6">
      <w:pPr>
        <w:ind w:firstLine="1843"/>
        <w:jc w:val="both"/>
        <w:rPr>
          <w:rFonts w:ascii="Arial" w:hAnsi="Arial" w:cs="Arial"/>
          <w:bCs/>
        </w:rPr>
      </w:pPr>
      <w:r w:rsidRPr="00E24CDC">
        <w:rPr>
          <w:rFonts w:ascii="Arial" w:hAnsi="Arial" w:cs="Arial"/>
          <w:bCs/>
        </w:rPr>
        <w:t>- SECRETARIA DE SAÚDE “ESF-07”, SITO NO ASSENTAMENTO NOVA PONTAL E “ESF-07 - BONANZA” NO ASSENTAMENTO BONANZA – MUNICIPIO DE ROSANA - SP.</w:t>
      </w:r>
    </w:p>
    <w:p w14:paraId="0FD88013" w14:textId="77777777" w:rsidR="003F52B6" w:rsidRPr="00E24CDC" w:rsidRDefault="003F52B6" w:rsidP="003F52B6">
      <w:pPr>
        <w:jc w:val="both"/>
        <w:rPr>
          <w:rFonts w:ascii="Arial" w:hAnsi="Arial" w:cs="Arial"/>
        </w:rPr>
      </w:pPr>
      <w:r w:rsidRPr="00E24CDC">
        <w:rPr>
          <w:rFonts w:ascii="Arial" w:hAnsi="Arial" w:cs="Arial"/>
        </w:rPr>
        <w:t xml:space="preserve"> </w:t>
      </w:r>
    </w:p>
    <w:p w14:paraId="7FB61BCF" w14:textId="77777777" w:rsidR="003F52B6" w:rsidRPr="00E24CDC" w:rsidRDefault="003F52B6" w:rsidP="003F52B6">
      <w:pPr>
        <w:jc w:val="both"/>
        <w:rPr>
          <w:rFonts w:ascii="Arial" w:hAnsi="Arial" w:cs="Arial"/>
        </w:rPr>
      </w:pPr>
      <w:r w:rsidRPr="00E24CDC">
        <w:rPr>
          <w:rFonts w:ascii="Arial" w:hAnsi="Arial" w:cs="Arial"/>
        </w:rPr>
        <w:t xml:space="preserve">RESP. TÉCNICO: Eng. Joaquim José Barão Perez </w:t>
      </w:r>
    </w:p>
    <w:p w14:paraId="0855DC46" w14:textId="77777777" w:rsidR="003F52B6" w:rsidRDefault="003F52B6" w:rsidP="003F52B6">
      <w:pPr>
        <w:jc w:val="both"/>
        <w:rPr>
          <w:rFonts w:ascii="Arial" w:hAnsi="Arial" w:cs="Arial"/>
        </w:rPr>
      </w:pPr>
      <w:r w:rsidRPr="00E24CDC">
        <w:rPr>
          <w:rFonts w:ascii="Arial" w:hAnsi="Arial" w:cs="Arial"/>
        </w:rPr>
        <w:t>CREA-SP: 0601493909</w:t>
      </w:r>
    </w:p>
    <w:p w14:paraId="60F01782" w14:textId="77777777" w:rsidR="003F52B6" w:rsidRPr="00E24CDC" w:rsidRDefault="003F52B6" w:rsidP="003F52B6">
      <w:pPr>
        <w:jc w:val="both"/>
        <w:rPr>
          <w:rFonts w:ascii="Arial" w:hAnsi="Arial" w:cs="Arial"/>
          <w:b/>
          <w:bCs/>
        </w:rPr>
      </w:pPr>
    </w:p>
    <w:p w14:paraId="75C2CB43" w14:textId="77777777" w:rsidR="003F52B6" w:rsidRPr="00E24CDC" w:rsidRDefault="003F52B6" w:rsidP="003F52B6">
      <w:pPr>
        <w:pStyle w:val="Ttulo4"/>
        <w:spacing w:before="120" w:line="360" w:lineRule="auto"/>
        <w:ind w:firstLine="1843"/>
        <w:rPr>
          <w:rFonts w:ascii="Arial" w:hAnsi="Arial" w:cs="Arial"/>
          <w:sz w:val="22"/>
          <w:szCs w:val="22"/>
        </w:rPr>
      </w:pPr>
      <w:r w:rsidRPr="00E24CDC">
        <w:rPr>
          <w:rFonts w:ascii="Arial" w:hAnsi="Arial" w:cs="Arial"/>
          <w:sz w:val="22"/>
          <w:szCs w:val="22"/>
        </w:rPr>
        <w:t>DO OBJETO.</w:t>
      </w:r>
    </w:p>
    <w:p w14:paraId="4CFCBEE7" w14:textId="77777777" w:rsidR="003F52B6" w:rsidRPr="007C07CC" w:rsidRDefault="003F52B6" w:rsidP="003F52B6">
      <w:pPr>
        <w:spacing w:before="120" w:line="360" w:lineRule="auto"/>
        <w:ind w:firstLine="1843"/>
        <w:jc w:val="both"/>
        <w:rPr>
          <w:rFonts w:ascii="Arial" w:hAnsi="Arial" w:cs="Arial"/>
        </w:rPr>
      </w:pPr>
      <w:r w:rsidRPr="00E24CDC">
        <w:rPr>
          <w:rFonts w:ascii="Arial" w:hAnsi="Arial" w:cs="Arial"/>
          <w:sz w:val="24"/>
          <w:szCs w:val="24"/>
        </w:rPr>
        <w:t>O presente Memorial, tem por finalidade, apresentar diretrizes básicas de dimensionamento para a</w:t>
      </w:r>
      <w:r>
        <w:rPr>
          <w:rFonts w:ascii="Arial" w:hAnsi="Arial" w:cs="Arial"/>
          <w:sz w:val="24"/>
          <w:szCs w:val="24"/>
        </w:rPr>
        <w:t xml:space="preserve"> </w:t>
      </w:r>
      <w:r w:rsidRPr="00E24CDC">
        <w:rPr>
          <w:rFonts w:ascii="Arial" w:hAnsi="Arial" w:cs="Arial"/>
          <w:b/>
          <w:bCs/>
        </w:rPr>
        <w:t xml:space="preserve">AQUISIÇÃO </w:t>
      </w:r>
      <w:r>
        <w:rPr>
          <w:rFonts w:ascii="Arial" w:hAnsi="Arial" w:cs="Arial"/>
          <w:b/>
          <w:bCs/>
        </w:rPr>
        <w:t xml:space="preserve">E INSTALAÇÃO </w:t>
      </w:r>
      <w:r w:rsidRPr="00E24CDC">
        <w:rPr>
          <w:rFonts w:ascii="Arial" w:hAnsi="Arial" w:cs="Arial"/>
          <w:b/>
          <w:bCs/>
        </w:rPr>
        <w:t xml:space="preserve">DE EQUIPAMENTOS </w:t>
      </w:r>
      <w:r>
        <w:rPr>
          <w:rFonts w:ascii="Arial" w:hAnsi="Arial" w:cs="Arial"/>
          <w:b/>
          <w:bCs/>
        </w:rPr>
        <w:t xml:space="preserve">CONDICIONADORES DE AR </w:t>
      </w:r>
      <w:r w:rsidRPr="00E24CDC">
        <w:rPr>
          <w:rFonts w:ascii="Arial" w:hAnsi="Arial" w:cs="Arial"/>
          <w:b/>
          <w:bCs/>
        </w:rPr>
        <w:t>PARA INSTALA</w:t>
      </w:r>
      <w:r>
        <w:rPr>
          <w:rFonts w:ascii="Arial" w:hAnsi="Arial" w:cs="Arial"/>
          <w:b/>
          <w:bCs/>
        </w:rPr>
        <w:t>ÇÕES</w:t>
      </w:r>
      <w:r w:rsidRPr="00E24CDC">
        <w:rPr>
          <w:rFonts w:ascii="Arial" w:hAnsi="Arial" w:cs="Arial"/>
          <w:b/>
          <w:bCs/>
        </w:rPr>
        <w:t xml:space="preserve"> </w:t>
      </w:r>
      <w:r>
        <w:rPr>
          <w:rFonts w:ascii="Arial" w:hAnsi="Arial" w:cs="Arial"/>
          <w:b/>
          <w:bCs/>
        </w:rPr>
        <w:t>EM</w:t>
      </w:r>
      <w:r w:rsidRPr="00E24CDC">
        <w:rPr>
          <w:rFonts w:ascii="Arial" w:hAnsi="Arial" w:cs="Arial"/>
          <w:b/>
          <w:bCs/>
        </w:rPr>
        <w:t xml:space="preserve"> PRÉDIO</w:t>
      </w:r>
      <w:r>
        <w:rPr>
          <w:rFonts w:ascii="Arial" w:hAnsi="Arial" w:cs="Arial"/>
          <w:b/>
          <w:bCs/>
        </w:rPr>
        <w:t>S</w:t>
      </w:r>
      <w:r w:rsidRPr="00E24CDC">
        <w:rPr>
          <w:rFonts w:ascii="Arial" w:hAnsi="Arial" w:cs="Arial"/>
          <w:b/>
          <w:bCs/>
        </w:rPr>
        <w:t xml:space="preserve"> PÚBLICO</w:t>
      </w:r>
      <w:r>
        <w:rPr>
          <w:rFonts w:ascii="Arial" w:hAnsi="Arial" w:cs="Arial"/>
          <w:b/>
          <w:bCs/>
        </w:rPr>
        <w:t xml:space="preserve">S PARA </w:t>
      </w:r>
      <w:r w:rsidRPr="00E24CDC">
        <w:rPr>
          <w:rFonts w:ascii="Arial" w:hAnsi="Arial" w:cs="Arial"/>
          <w:b/>
          <w:bCs/>
        </w:rPr>
        <w:t>ATENDIMENTO AO PROJETO GURI E SECRETARIA DE SAÚDE “ESF-07 E ESF-07 BONANZA”.</w:t>
      </w:r>
    </w:p>
    <w:p w14:paraId="17347D9C" w14:textId="77777777" w:rsidR="003F52B6" w:rsidRDefault="003F52B6" w:rsidP="003F52B6">
      <w:pPr>
        <w:jc w:val="both"/>
        <w:rPr>
          <w:rFonts w:ascii="Arial" w:hAnsi="Arial" w:cs="Arial"/>
          <w:b/>
        </w:rPr>
      </w:pPr>
    </w:p>
    <w:p w14:paraId="53C38D68" w14:textId="77777777" w:rsidR="003F52B6" w:rsidRPr="00D5447C" w:rsidRDefault="003F52B6" w:rsidP="003F52B6">
      <w:pPr>
        <w:jc w:val="both"/>
        <w:rPr>
          <w:rFonts w:ascii="Arial" w:hAnsi="Arial" w:cs="Arial"/>
          <w:b/>
        </w:rPr>
      </w:pPr>
      <w:r>
        <w:rPr>
          <w:rFonts w:ascii="Arial" w:hAnsi="Arial" w:cs="Arial"/>
          <w:b/>
        </w:rPr>
        <w:t>MEMORIAL DE CALCULO</w:t>
      </w:r>
      <w:r w:rsidRPr="00D5447C">
        <w:rPr>
          <w:rFonts w:ascii="Arial" w:hAnsi="Arial" w:cs="Arial"/>
          <w:b/>
        </w:rPr>
        <w:t xml:space="preserve"> - PROJETO GURI.</w:t>
      </w:r>
    </w:p>
    <w:p w14:paraId="1014B06B" w14:textId="77777777" w:rsidR="003F52B6" w:rsidRPr="00D5447C" w:rsidRDefault="003F52B6" w:rsidP="003F52B6">
      <w:pPr>
        <w:tabs>
          <w:tab w:val="left" w:pos="1276"/>
        </w:tabs>
        <w:spacing w:line="360" w:lineRule="auto"/>
        <w:ind w:firstLine="2127"/>
        <w:jc w:val="center"/>
        <w:rPr>
          <w:rFonts w:ascii="Arial" w:hAnsi="Arial" w:cs="Arial"/>
          <w:b/>
          <w:iCs/>
        </w:rPr>
      </w:pPr>
    </w:p>
    <w:p w14:paraId="04C09FFD" w14:textId="77777777" w:rsidR="003F52B6" w:rsidRPr="00D5447C" w:rsidRDefault="003F52B6" w:rsidP="003F52B6">
      <w:pPr>
        <w:widowControl/>
        <w:numPr>
          <w:ilvl w:val="0"/>
          <w:numId w:val="49"/>
        </w:numPr>
        <w:tabs>
          <w:tab w:val="left" w:pos="1276"/>
        </w:tabs>
        <w:autoSpaceDE/>
        <w:autoSpaceDN/>
        <w:spacing w:line="360" w:lineRule="auto"/>
        <w:ind w:left="2552" w:hanging="425"/>
        <w:jc w:val="both"/>
        <w:rPr>
          <w:rFonts w:ascii="Arial" w:hAnsi="Arial" w:cs="Arial"/>
          <w:b/>
          <w:iCs/>
        </w:rPr>
      </w:pPr>
      <w:r w:rsidRPr="00D5447C">
        <w:rPr>
          <w:rFonts w:ascii="Arial" w:hAnsi="Arial" w:cs="Arial"/>
          <w:b/>
          <w:iCs/>
        </w:rPr>
        <w:t>SALA COORDENAÇÃO.</w:t>
      </w:r>
    </w:p>
    <w:p w14:paraId="6CC65957" w14:textId="77777777" w:rsidR="003F52B6" w:rsidRPr="00D5447C" w:rsidRDefault="003F52B6" w:rsidP="003F52B6">
      <w:pPr>
        <w:spacing w:line="360" w:lineRule="auto"/>
        <w:jc w:val="both"/>
        <w:rPr>
          <w:rFonts w:ascii="Arial" w:hAnsi="Arial" w:cs="Arial"/>
        </w:rPr>
      </w:pPr>
      <w:r w:rsidRPr="00D5447C">
        <w:rPr>
          <w:rFonts w:ascii="Arial" w:hAnsi="Arial" w:cs="Arial"/>
        </w:rPr>
        <w:t xml:space="preserve"> </w:t>
      </w:r>
      <w:r w:rsidRPr="00D5447C">
        <w:rPr>
          <w:rFonts w:ascii="Arial" w:hAnsi="Arial" w:cs="Arial"/>
        </w:rPr>
        <w:tab/>
      </w:r>
      <w:r w:rsidRPr="00D5447C">
        <w:rPr>
          <w:rFonts w:ascii="Arial" w:hAnsi="Arial" w:cs="Arial"/>
        </w:rPr>
        <w:tab/>
      </w:r>
      <w:r w:rsidRPr="00D5447C">
        <w:rPr>
          <w:rFonts w:ascii="Arial" w:hAnsi="Arial" w:cs="Arial"/>
        </w:rPr>
        <w:tab/>
        <w:t>Com base nas dimensões da Sala da Coordenação, nas quantidades de equipamentos eletrônicos e nas quantidades de pessoas, temos;</w:t>
      </w:r>
    </w:p>
    <w:tbl>
      <w:tblPr>
        <w:tblW w:w="7195" w:type="dxa"/>
        <w:tblInd w:w="2235" w:type="dxa"/>
        <w:tblLook w:val="04A0" w:firstRow="1" w:lastRow="0" w:firstColumn="1" w:lastColumn="0" w:noHBand="0" w:noVBand="1"/>
      </w:tblPr>
      <w:tblGrid>
        <w:gridCol w:w="4677"/>
        <w:gridCol w:w="1701"/>
        <w:gridCol w:w="817"/>
      </w:tblGrid>
      <w:tr w:rsidR="003F52B6" w:rsidRPr="00D5447C" w14:paraId="55E1BFD6" w14:textId="77777777" w:rsidTr="00EE4D4E">
        <w:tc>
          <w:tcPr>
            <w:tcW w:w="4677" w:type="dxa"/>
            <w:shd w:val="clear" w:color="auto" w:fill="auto"/>
            <w:vAlign w:val="center"/>
          </w:tcPr>
          <w:p w14:paraId="105E53CC" w14:textId="77777777" w:rsidR="003F52B6" w:rsidRPr="00D5447C" w:rsidRDefault="003F52B6" w:rsidP="00EE4D4E">
            <w:pPr>
              <w:spacing w:before="60" w:after="60"/>
              <w:jc w:val="right"/>
              <w:rPr>
                <w:rFonts w:ascii="Arial" w:hAnsi="Arial" w:cs="Arial"/>
              </w:rPr>
            </w:pPr>
            <w:r w:rsidRPr="00D5447C">
              <w:rPr>
                <w:rFonts w:ascii="Arial" w:hAnsi="Arial" w:cs="Arial"/>
              </w:rPr>
              <w:t>Dimensões/Área da Sala</w:t>
            </w:r>
          </w:p>
        </w:tc>
        <w:tc>
          <w:tcPr>
            <w:tcW w:w="1701" w:type="dxa"/>
            <w:shd w:val="clear" w:color="auto" w:fill="auto"/>
            <w:vAlign w:val="center"/>
          </w:tcPr>
          <w:p w14:paraId="0DC16FE3" w14:textId="77777777" w:rsidR="003F52B6" w:rsidRPr="00D5447C" w:rsidRDefault="003F52B6" w:rsidP="00EE4D4E">
            <w:pPr>
              <w:spacing w:before="60" w:after="60"/>
              <w:jc w:val="right"/>
              <w:rPr>
                <w:rFonts w:ascii="Arial" w:hAnsi="Arial" w:cs="Arial"/>
              </w:rPr>
            </w:pPr>
            <w:r w:rsidRPr="00D5447C">
              <w:rPr>
                <w:rFonts w:ascii="Arial" w:hAnsi="Arial" w:cs="Arial"/>
              </w:rPr>
              <w:t>16</w:t>
            </w:r>
          </w:p>
        </w:tc>
        <w:tc>
          <w:tcPr>
            <w:tcW w:w="817" w:type="dxa"/>
            <w:shd w:val="clear" w:color="auto" w:fill="auto"/>
            <w:vAlign w:val="center"/>
          </w:tcPr>
          <w:p w14:paraId="50EE0279" w14:textId="77777777" w:rsidR="003F52B6" w:rsidRPr="00D5447C" w:rsidRDefault="003F52B6" w:rsidP="00EE4D4E">
            <w:pPr>
              <w:spacing w:before="60" w:after="60"/>
              <w:rPr>
                <w:rFonts w:ascii="Arial" w:hAnsi="Arial" w:cs="Arial"/>
              </w:rPr>
            </w:pPr>
            <w:r w:rsidRPr="00D5447C">
              <w:rPr>
                <w:rFonts w:ascii="Arial" w:hAnsi="Arial" w:cs="Arial"/>
              </w:rPr>
              <w:t>m²</w:t>
            </w:r>
          </w:p>
        </w:tc>
      </w:tr>
      <w:tr w:rsidR="003F52B6" w:rsidRPr="00D5447C" w14:paraId="456F89B1" w14:textId="77777777" w:rsidTr="00EE4D4E">
        <w:tc>
          <w:tcPr>
            <w:tcW w:w="4677" w:type="dxa"/>
            <w:shd w:val="clear" w:color="auto" w:fill="auto"/>
            <w:vAlign w:val="center"/>
          </w:tcPr>
          <w:p w14:paraId="50895373" w14:textId="77777777" w:rsidR="003F52B6" w:rsidRPr="00D5447C" w:rsidRDefault="003F52B6" w:rsidP="00EE4D4E">
            <w:pPr>
              <w:spacing w:before="60" w:after="60"/>
              <w:jc w:val="right"/>
              <w:rPr>
                <w:rFonts w:ascii="Arial" w:hAnsi="Arial" w:cs="Arial"/>
              </w:rPr>
            </w:pPr>
            <w:r w:rsidRPr="00D5447C">
              <w:rPr>
                <w:rFonts w:ascii="Arial" w:hAnsi="Arial" w:cs="Arial"/>
              </w:rPr>
              <w:t>Equipamento (microcomputador)</w:t>
            </w:r>
          </w:p>
        </w:tc>
        <w:tc>
          <w:tcPr>
            <w:tcW w:w="1701" w:type="dxa"/>
            <w:shd w:val="clear" w:color="auto" w:fill="auto"/>
            <w:vAlign w:val="center"/>
          </w:tcPr>
          <w:p w14:paraId="3F535365" w14:textId="77777777" w:rsidR="003F52B6" w:rsidRPr="00D5447C" w:rsidRDefault="003F52B6" w:rsidP="00EE4D4E">
            <w:pPr>
              <w:spacing w:before="60" w:after="60"/>
              <w:jc w:val="right"/>
              <w:rPr>
                <w:rFonts w:ascii="Arial" w:hAnsi="Arial" w:cs="Arial"/>
              </w:rPr>
            </w:pPr>
            <w:r w:rsidRPr="00D5447C">
              <w:rPr>
                <w:rFonts w:ascii="Arial" w:hAnsi="Arial" w:cs="Arial"/>
              </w:rPr>
              <w:t>01</w:t>
            </w:r>
          </w:p>
        </w:tc>
        <w:tc>
          <w:tcPr>
            <w:tcW w:w="817" w:type="dxa"/>
            <w:shd w:val="clear" w:color="auto" w:fill="auto"/>
            <w:vAlign w:val="center"/>
          </w:tcPr>
          <w:p w14:paraId="7AB323C1" w14:textId="77777777" w:rsidR="003F52B6" w:rsidRPr="00D5447C" w:rsidRDefault="003F52B6" w:rsidP="00EE4D4E">
            <w:pPr>
              <w:spacing w:before="60" w:after="60"/>
              <w:rPr>
                <w:rFonts w:ascii="Arial" w:hAnsi="Arial" w:cs="Arial"/>
              </w:rPr>
            </w:pPr>
            <w:r w:rsidRPr="00D5447C">
              <w:rPr>
                <w:rFonts w:ascii="Arial" w:hAnsi="Arial" w:cs="Arial"/>
              </w:rPr>
              <w:t>Unid.</w:t>
            </w:r>
          </w:p>
        </w:tc>
      </w:tr>
      <w:tr w:rsidR="003F52B6" w:rsidRPr="00D5447C" w14:paraId="0E3AD2D6" w14:textId="77777777" w:rsidTr="00EE4D4E">
        <w:tc>
          <w:tcPr>
            <w:tcW w:w="4677" w:type="dxa"/>
            <w:shd w:val="clear" w:color="auto" w:fill="auto"/>
            <w:vAlign w:val="center"/>
          </w:tcPr>
          <w:p w14:paraId="63021866" w14:textId="77777777" w:rsidR="003F52B6" w:rsidRPr="00D5447C" w:rsidRDefault="003F52B6" w:rsidP="00EE4D4E">
            <w:pPr>
              <w:spacing w:before="60" w:after="60"/>
              <w:jc w:val="right"/>
              <w:rPr>
                <w:rFonts w:ascii="Arial" w:hAnsi="Arial" w:cs="Arial"/>
              </w:rPr>
            </w:pPr>
            <w:r w:rsidRPr="00D5447C">
              <w:rPr>
                <w:rFonts w:ascii="Arial" w:hAnsi="Arial" w:cs="Arial"/>
              </w:rPr>
              <w:t>Quantidades de Pessoas</w:t>
            </w:r>
          </w:p>
        </w:tc>
        <w:tc>
          <w:tcPr>
            <w:tcW w:w="1701" w:type="dxa"/>
            <w:shd w:val="clear" w:color="auto" w:fill="auto"/>
            <w:vAlign w:val="center"/>
          </w:tcPr>
          <w:p w14:paraId="626EFDBC" w14:textId="77777777" w:rsidR="003F52B6" w:rsidRPr="00D5447C" w:rsidRDefault="003F52B6" w:rsidP="00EE4D4E">
            <w:pPr>
              <w:spacing w:before="60" w:after="60"/>
              <w:jc w:val="right"/>
              <w:rPr>
                <w:rFonts w:ascii="Arial" w:hAnsi="Arial" w:cs="Arial"/>
              </w:rPr>
            </w:pPr>
            <w:r w:rsidRPr="00D5447C">
              <w:rPr>
                <w:rFonts w:ascii="Arial" w:hAnsi="Arial" w:cs="Arial"/>
              </w:rPr>
              <w:t>02</w:t>
            </w:r>
          </w:p>
        </w:tc>
        <w:tc>
          <w:tcPr>
            <w:tcW w:w="817" w:type="dxa"/>
            <w:shd w:val="clear" w:color="auto" w:fill="auto"/>
            <w:vAlign w:val="center"/>
          </w:tcPr>
          <w:p w14:paraId="5708F8BA" w14:textId="77777777" w:rsidR="003F52B6" w:rsidRPr="00D5447C" w:rsidRDefault="003F52B6" w:rsidP="00EE4D4E">
            <w:pPr>
              <w:spacing w:before="60" w:after="60"/>
              <w:rPr>
                <w:rFonts w:ascii="Arial" w:hAnsi="Arial" w:cs="Arial"/>
              </w:rPr>
            </w:pPr>
            <w:r w:rsidRPr="00D5447C">
              <w:rPr>
                <w:rFonts w:ascii="Arial" w:hAnsi="Arial" w:cs="Arial"/>
              </w:rPr>
              <w:t>Unid.</w:t>
            </w:r>
          </w:p>
        </w:tc>
      </w:tr>
      <w:tr w:rsidR="003F52B6" w:rsidRPr="00D5447C" w14:paraId="202A9770" w14:textId="77777777" w:rsidTr="00EE4D4E">
        <w:tc>
          <w:tcPr>
            <w:tcW w:w="4677" w:type="dxa"/>
            <w:shd w:val="clear" w:color="auto" w:fill="auto"/>
            <w:vAlign w:val="center"/>
          </w:tcPr>
          <w:p w14:paraId="01B7185D" w14:textId="77777777" w:rsidR="003F52B6" w:rsidRPr="00D5447C" w:rsidRDefault="003F52B6" w:rsidP="00EE4D4E">
            <w:pPr>
              <w:spacing w:before="60" w:after="60"/>
              <w:jc w:val="right"/>
              <w:rPr>
                <w:rFonts w:ascii="Arial" w:hAnsi="Arial" w:cs="Arial"/>
                <w:b/>
                <w:bCs/>
              </w:rPr>
            </w:pPr>
            <w:r w:rsidRPr="00D5447C">
              <w:rPr>
                <w:rFonts w:ascii="Arial" w:hAnsi="Arial" w:cs="Arial"/>
                <w:b/>
                <w:bCs/>
              </w:rPr>
              <w:t>Total da Somatória</w:t>
            </w:r>
          </w:p>
        </w:tc>
        <w:tc>
          <w:tcPr>
            <w:tcW w:w="1701" w:type="dxa"/>
            <w:shd w:val="clear" w:color="auto" w:fill="auto"/>
            <w:vAlign w:val="center"/>
          </w:tcPr>
          <w:p w14:paraId="682E593C" w14:textId="77777777" w:rsidR="003F52B6" w:rsidRPr="00D5447C" w:rsidRDefault="003F52B6" w:rsidP="00EE4D4E">
            <w:pPr>
              <w:spacing w:before="60" w:after="60"/>
              <w:jc w:val="right"/>
              <w:rPr>
                <w:rFonts w:ascii="Arial" w:hAnsi="Arial" w:cs="Arial"/>
                <w:b/>
                <w:bCs/>
              </w:rPr>
            </w:pPr>
            <w:r w:rsidRPr="00D5447C">
              <w:rPr>
                <w:rFonts w:ascii="Arial" w:hAnsi="Arial" w:cs="Arial"/>
                <w:b/>
                <w:bCs/>
              </w:rPr>
              <w:t>19</w:t>
            </w:r>
          </w:p>
        </w:tc>
        <w:tc>
          <w:tcPr>
            <w:tcW w:w="817" w:type="dxa"/>
            <w:shd w:val="clear" w:color="auto" w:fill="auto"/>
            <w:vAlign w:val="center"/>
          </w:tcPr>
          <w:p w14:paraId="55224E81" w14:textId="77777777" w:rsidR="003F52B6" w:rsidRPr="00D5447C" w:rsidRDefault="003F52B6" w:rsidP="00EE4D4E">
            <w:pPr>
              <w:spacing w:before="60" w:after="60"/>
              <w:rPr>
                <w:rFonts w:ascii="Arial" w:hAnsi="Arial" w:cs="Arial"/>
              </w:rPr>
            </w:pPr>
          </w:p>
        </w:tc>
      </w:tr>
    </w:tbl>
    <w:p w14:paraId="1D005EBC" w14:textId="77777777" w:rsidR="003F52B6" w:rsidRPr="00D5447C" w:rsidRDefault="003F52B6" w:rsidP="003F52B6">
      <w:pPr>
        <w:spacing w:line="360" w:lineRule="auto"/>
        <w:jc w:val="both"/>
        <w:rPr>
          <w:rFonts w:ascii="Arial" w:hAnsi="Arial" w:cs="Arial"/>
        </w:rPr>
      </w:pPr>
    </w:p>
    <w:p w14:paraId="323F0ADE" w14:textId="77777777" w:rsidR="003F52B6" w:rsidRPr="00D5447C" w:rsidRDefault="003F52B6" w:rsidP="003F52B6">
      <w:pPr>
        <w:spacing w:line="360" w:lineRule="auto"/>
        <w:ind w:firstLine="2124"/>
        <w:jc w:val="both"/>
        <w:rPr>
          <w:rFonts w:ascii="Arial" w:hAnsi="Arial" w:cs="Arial"/>
        </w:rPr>
      </w:pPr>
      <w:r w:rsidRPr="00D5447C">
        <w:rPr>
          <w:rFonts w:ascii="Arial" w:hAnsi="Arial" w:cs="Arial"/>
        </w:rPr>
        <w:t>Carga Térmica é resultante da somatória de todas as formas de calor presentes no ambiente, multiplicado por 600 btu/h.</w:t>
      </w:r>
    </w:p>
    <w:p w14:paraId="3790C5CF" w14:textId="77777777" w:rsidR="003F52B6" w:rsidRPr="00D5447C" w:rsidRDefault="003F52B6" w:rsidP="003F52B6">
      <w:pPr>
        <w:spacing w:line="360" w:lineRule="auto"/>
        <w:ind w:left="1416" w:firstLine="708"/>
        <w:jc w:val="both"/>
        <w:rPr>
          <w:rFonts w:ascii="Arial" w:hAnsi="Arial" w:cs="Arial"/>
        </w:rPr>
      </w:pPr>
      <w:r w:rsidRPr="00D5447C">
        <w:rPr>
          <w:rFonts w:ascii="Arial" w:hAnsi="Arial" w:cs="Arial"/>
        </w:rPr>
        <w:t xml:space="preserve">Sendo assim:           19 * 600 btu/h =        </w:t>
      </w:r>
      <w:r w:rsidRPr="00D5447C">
        <w:rPr>
          <w:rFonts w:ascii="Arial" w:hAnsi="Arial" w:cs="Arial"/>
          <w:b/>
        </w:rPr>
        <w:t xml:space="preserve"> 11.400 BTU/h</w:t>
      </w:r>
      <w:r w:rsidRPr="00D5447C">
        <w:rPr>
          <w:rFonts w:ascii="Arial" w:hAnsi="Arial" w:cs="Arial"/>
        </w:rPr>
        <w:t xml:space="preserve">             </w:t>
      </w:r>
    </w:p>
    <w:p w14:paraId="480163E6" w14:textId="77777777" w:rsidR="003F52B6" w:rsidRPr="00D5447C" w:rsidRDefault="003F52B6" w:rsidP="003F52B6">
      <w:pPr>
        <w:spacing w:line="360" w:lineRule="auto"/>
        <w:ind w:firstLine="2124"/>
        <w:jc w:val="both"/>
        <w:rPr>
          <w:rFonts w:ascii="Arial" w:hAnsi="Arial" w:cs="Arial"/>
        </w:rPr>
      </w:pPr>
      <w:r w:rsidRPr="00D5447C">
        <w:rPr>
          <w:rFonts w:ascii="Arial" w:hAnsi="Arial" w:cs="Arial"/>
        </w:rPr>
        <w:t xml:space="preserve">Portanto, de acordo com os cálculos, a Sala da Coordenação requer uma carga térmica de 11.400 BTU/h. Assim, é necessário a instalação de 01 (um) Condicionador de Ar de </w:t>
      </w:r>
      <w:r w:rsidRPr="00D5447C">
        <w:rPr>
          <w:rFonts w:ascii="Arial" w:hAnsi="Arial" w:cs="Arial"/>
          <w:b/>
        </w:rPr>
        <w:lastRenderedPageBreak/>
        <w:t>12.000BTU/h</w:t>
      </w:r>
      <w:r w:rsidRPr="00D5447C">
        <w:rPr>
          <w:rFonts w:ascii="Arial" w:hAnsi="Arial" w:cs="Arial"/>
        </w:rPr>
        <w:t>.</w:t>
      </w:r>
    </w:p>
    <w:p w14:paraId="78625641" w14:textId="77777777" w:rsidR="003F52B6" w:rsidRPr="00D5447C" w:rsidRDefault="003F52B6" w:rsidP="003F52B6">
      <w:pPr>
        <w:spacing w:line="360" w:lineRule="auto"/>
        <w:ind w:firstLine="2124"/>
        <w:jc w:val="both"/>
        <w:rPr>
          <w:rFonts w:ascii="Arial" w:hAnsi="Arial" w:cs="Arial"/>
        </w:rPr>
      </w:pPr>
    </w:p>
    <w:p w14:paraId="6F93E46F" w14:textId="77777777" w:rsidR="003F52B6" w:rsidRPr="00D5447C" w:rsidRDefault="003F52B6" w:rsidP="003F52B6">
      <w:pPr>
        <w:widowControl/>
        <w:numPr>
          <w:ilvl w:val="0"/>
          <w:numId w:val="49"/>
        </w:numPr>
        <w:tabs>
          <w:tab w:val="left" w:pos="1276"/>
        </w:tabs>
        <w:autoSpaceDE/>
        <w:autoSpaceDN/>
        <w:spacing w:line="360" w:lineRule="auto"/>
        <w:jc w:val="both"/>
        <w:rPr>
          <w:rFonts w:ascii="Arial" w:hAnsi="Arial" w:cs="Arial"/>
          <w:b/>
          <w:iCs/>
        </w:rPr>
      </w:pPr>
      <w:r w:rsidRPr="00D5447C">
        <w:rPr>
          <w:rFonts w:ascii="Arial" w:hAnsi="Arial" w:cs="Arial"/>
          <w:b/>
          <w:iCs/>
        </w:rPr>
        <w:t>SALA AULA CAVACO.</w:t>
      </w:r>
    </w:p>
    <w:p w14:paraId="17AF7B06" w14:textId="77777777" w:rsidR="003F52B6" w:rsidRPr="00D5447C" w:rsidRDefault="003F52B6" w:rsidP="003F52B6">
      <w:pPr>
        <w:spacing w:line="360" w:lineRule="auto"/>
        <w:jc w:val="both"/>
        <w:rPr>
          <w:rFonts w:ascii="Arial" w:hAnsi="Arial" w:cs="Arial"/>
        </w:rPr>
      </w:pPr>
      <w:r w:rsidRPr="00D5447C">
        <w:rPr>
          <w:rFonts w:ascii="Arial" w:hAnsi="Arial" w:cs="Arial"/>
        </w:rPr>
        <w:tab/>
      </w:r>
      <w:r w:rsidRPr="00D5447C">
        <w:rPr>
          <w:rFonts w:ascii="Arial" w:hAnsi="Arial" w:cs="Arial"/>
        </w:rPr>
        <w:tab/>
      </w:r>
      <w:r w:rsidRPr="00D5447C">
        <w:rPr>
          <w:rFonts w:ascii="Arial" w:hAnsi="Arial" w:cs="Arial"/>
        </w:rPr>
        <w:tab/>
        <w:t>Com base nas dimensões da Sala de Aula Cavaco, nas quantidades de equipamentos eletrônicos e nas quantidades de pessoas, temos;</w:t>
      </w:r>
    </w:p>
    <w:tbl>
      <w:tblPr>
        <w:tblW w:w="7195" w:type="dxa"/>
        <w:tblInd w:w="2235" w:type="dxa"/>
        <w:tblLook w:val="04A0" w:firstRow="1" w:lastRow="0" w:firstColumn="1" w:lastColumn="0" w:noHBand="0" w:noVBand="1"/>
      </w:tblPr>
      <w:tblGrid>
        <w:gridCol w:w="4677"/>
        <w:gridCol w:w="1701"/>
        <w:gridCol w:w="817"/>
      </w:tblGrid>
      <w:tr w:rsidR="003F52B6" w:rsidRPr="00D5447C" w14:paraId="5CA32E41" w14:textId="77777777" w:rsidTr="00EE4D4E">
        <w:tc>
          <w:tcPr>
            <w:tcW w:w="4677" w:type="dxa"/>
            <w:shd w:val="clear" w:color="auto" w:fill="auto"/>
            <w:vAlign w:val="center"/>
          </w:tcPr>
          <w:p w14:paraId="420F6308" w14:textId="77777777" w:rsidR="003F52B6" w:rsidRPr="00D5447C" w:rsidRDefault="003F52B6" w:rsidP="00EE4D4E">
            <w:pPr>
              <w:spacing w:before="60" w:after="60"/>
              <w:jc w:val="right"/>
              <w:rPr>
                <w:rFonts w:ascii="Arial" w:hAnsi="Arial" w:cs="Arial"/>
              </w:rPr>
            </w:pPr>
            <w:r w:rsidRPr="00D5447C">
              <w:rPr>
                <w:rFonts w:ascii="Arial" w:hAnsi="Arial" w:cs="Arial"/>
              </w:rPr>
              <w:t>Dimensões/Área da Sala</w:t>
            </w:r>
          </w:p>
        </w:tc>
        <w:tc>
          <w:tcPr>
            <w:tcW w:w="1701" w:type="dxa"/>
            <w:shd w:val="clear" w:color="auto" w:fill="auto"/>
            <w:vAlign w:val="center"/>
          </w:tcPr>
          <w:p w14:paraId="6356F92E" w14:textId="77777777" w:rsidR="003F52B6" w:rsidRPr="00D5447C" w:rsidRDefault="003F52B6" w:rsidP="00EE4D4E">
            <w:pPr>
              <w:spacing w:before="60" w:after="60"/>
              <w:jc w:val="right"/>
              <w:rPr>
                <w:rFonts w:ascii="Arial" w:hAnsi="Arial" w:cs="Arial"/>
              </w:rPr>
            </w:pPr>
            <w:r w:rsidRPr="00D5447C">
              <w:rPr>
                <w:rFonts w:ascii="Arial" w:hAnsi="Arial" w:cs="Arial"/>
              </w:rPr>
              <w:t>38</w:t>
            </w:r>
          </w:p>
        </w:tc>
        <w:tc>
          <w:tcPr>
            <w:tcW w:w="817" w:type="dxa"/>
            <w:shd w:val="clear" w:color="auto" w:fill="auto"/>
            <w:vAlign w:val="center"/>
          </w:tcPr>
          <w:p w14:paraId="1AA23A4C" w14:textId="77777777" w:rsidR="003F52B6" w:rsidRPr="00D5447C" w:rsidRDefault="003F52B6" w:rsidP="00EE4D4E">
            <w:pPr>
              <w:spacing w:before="60" w:after="60"/>
              <w:rPr>
                <w:rFonts w:ascii="Arial" w:hAnsi="Arial" w:cs="Arial"/>
              </w:rPr>
            </w:pPr>
            <w:r w:rsidRPr="00D5447C">
              <w:rPr>
                <w:rFonts w:ascii="Arial" w:hAnsi="Arial" w:cs="Arial"/>
              </w:rPr>
              <w:t>m²</w:t>
            </w:r>
          </w:p>
        </w:tc>
      </w:tr>
      <w:tr w:rsidR="003F52B6" w:rsidRPr="00D5447C" w14:paraId="6E307FDC" w14:textId="77777777" w:rsidTr="00EE4D4E">
        <w:tc>
          <w:tcPr>
            <w:tcW w:w="4677" w:type="dxa"/>
            <w:shd w:val="clear" w:color="auto" w:fill="auto"/>
            <w:vAlign w:val="center"/>
          </w:tcPr>
          <w:p w14:paraId="7B3259BD" w14:textId="77777777" w:rsidR="003F52B6" w:rsidRPr="00D5447C" w:rsidRDefault="003F52B6" w:rsidP="00EE4D4E">
            <w:pPr>
              <w:spacing w:before="60" w:after="60"/>
              <w:jc w:val="right"/>
              <w:rPr>
                <w:rFonts w:ascii="Arial" w:hAnsi="Arial" w:cs="Arial"/>
              </w:rPr>
            </w:pPr>
            <w:r w:rsidRPr="00D5447C">
              <w:rPr>
                <w:rFonts w:ascii="Arial" w:hAnsi="Arial" w:cs="Arial"/>
              </w:rPr>
              <w:t>Equipamento (microcomputador)</w:t>
            </w:r>
          </w:p>
        </w:tc>
        <w:tc>
          <w:tcPr>
            <w:tcW w:w="1701" w:type="dxa"/>
            <w:shd w:val="clear" w:color="auto" w:fill="auto"/>
            <w:vAlign w:val="center"/>
          </w:tcPr>
          <w:p w14:paraId="55A9979A" w14:textId="77777777" w:rsidR="003F52B6" w:rsidRPr="00D5447C" w:rsidRDefault="003F52B6" w:rsidP="00EE4D4E">
            <w:pPr>
              <w:spacing w:before="60" w:after="60"/>
              <w:jc w:val="right"/>
              <w:rPr>
                <w:rFonts w:ascii="Arial" w:hAnsi="Arial" w:cs="Arial"/>
              </w:rPr>
            </w:pPr>
            <w:r w:rsidRPr="00D5447C">
              <w:rPr>
                <w:rFonts w:ascii="Arial" w:hAnsi="Arial" w:cs="Arial"/>
              </w:rPr>
              <w:t>01</w:t>
            </w:r>
          </w:p>
        </w:tc>
        <w:tc>
          <w:tcPr>
            <w:tcW w:w="817" w:type="dxa"/>
            <w:shd w:val="clear" w:color="auto" w:fill="auto"/>
            <w:vAlign w:val="center"/>
          </w:tcPr>
          <w:p w14:paraId="6629D72B" w14:textId="77777777" w:rsidR="003F52B6" w:rsidRPr="00D5447C" w:rsidRDefault="003F52B6" w:rsidP="00EE4D4E">
            <w:pPr>
              <w:spacing w:before="60" w:after="60"/>
              <w:rPr>
                <w:rFonts w:ascii="Arial" w:hAnsi="Arial" w:cs="Arial"/>
              </w:rPr>
            </w:pPr>
            <w:r w:rsidRPr="00D5447C">
              <w:rPr>
                <w:rFonts w:ascii="Arial" w:hAnsi="Arial" w:cs="Arial"/>
              </w:rPr>
              <w:t>Unid.</w:t>
            </w:r>
          </w:p>
        </w:tc>
      </w:tr>
      <w:tr w:rsidR="003F52B6" w:rsidRPr="00D5447C" w14:paraId="5E150B03" w14:textId="77777777" w:rsidTr="00EE4D4E">
        <w:tc>
          <w:tcPr>
            <w:tcW w:w="4677" w:type="dxa"/>
            <w:shd w:val="clear" w:color="auto" w:fill="auto"/>
            <w:vAlign w:val="center"/>
          </w:tcPr>
          <w:p w14:paraId="55A602B2" w14:textId="77777777" w:rsidR="003F52B6" w:rsidRPr="00D5447C" w:rsidRDefault="003F52B6" w:rsidP="00EE4D4E">
            <w:pPr>
              <w:spacing w:before="60" w:after="60"/>
              <w:jc w:val="right"/>
              <w:rPr>
                <w:rFonts w:ascii="Arial" w:hAnsi="Arial" w:cs="Arial"/>
              </w:rPr>
            </w:pPr>
            <w:r w:rsidRPr="00D5447C">
              <w:rPr>
                <w:rFonts w:ascii="Arial" w:hAnsi="Arial" w:cs="Arial"/>
              </w:rPr>
              <w:t>Quantidades de Pessoas</w:t>
            </w:r>
          </w:p>
        </w:tc>
        <w:tc>
          <w:tcPr>
            <w:tcW w:w="1701" w:type="dxa"/>
            <w:shd w:val="clear" w:color="auto" w:fill="auto"/>
            <w:vAlign w:val="center"/>
          </w:tcPr>
          <w:p w14:paraId="5CC25688" w14:textId="77777777" w:rsidR="003F52B6" w:rsidRPr="00D5447C" w:rsidRDefault="003F52B6" w:rsidP="00EE4D4E">
            <w:pPr>
              <w:spacing w:before="60" w:after="60"/>
              <w:jc w:val="right"/>
              <w:rPr>
                <w:rFonts w:ascii="Arial" w:hAnsi="Arial" w:cs="Arial"/>
              </w:rPr>
            </w:pPr>
            <w:r w:rsidRPr="00D5447C">
              <w:rPr>
                <w:rFonts w:ascii="Arial" w:hAnsi="Arial" w:cs="Arial"/>
              </w:rPr>
              <w:t>20</w:t>
            </w:r>
          </w:p>
        </w:tc>
        <w:tc>
          <w:tcPr>
            <w:tcW w:w="817" w:type="dxa"/>
            <w:shd w:val="clear" w:color="auto" w:fill="auto"/>
            <w:vAlign w:val="center"/>
          </w:tcPr>
          <w:p w14:paraId="267E8084" w14:textId="77777777" w:rsidR="003F52B6" w:rsidRPr="00D5447C" w:rsidRDefault="003F52B6" w:rsidP="00EE4D4E">
            <w:pPr>
              <w:spacing w:before="60" w:after="60"/>
              <w:rPr>
                <w:rFonts w:ascii="Arial" w:hAnsi="Arial" w:cs="Arial"/>
              </w:rPr>
            </w:pPr>
            <w:r w:rsidRPr="00D5447C">
              <w:rPr>
                <w:rFonts w:ascii="Arial" w:hAnsi="Arial" w:cs="Arial"/>
              </w:rPr>
              <w:t>Unid.</w:t>
            </w:r>
          </w:p>
        </w:tc>
      </w:tr>
      <w:tr w:rsidR="003F52B6" w:rsidRPr="00D5447C" w14:paraId="380DD241" w14:textId="77777777" w:rsidTr="00EE4D4E">
        <w:tc>
          <w:tcPr>
            <w:tcW w:w="4677" w:type="dxa"/>
            <w:shd w:val="clear" w:color="auto" w:fill="auto"/>
            <w:vAlign w:val="center"/>
          </w:tcPr>
          <w:p w14:paraId="685461BB" w14:textId="77777777" w:rsidR="003F52B6" w:rsidRPr="00D5447C" w:rsidRDefault="003F52B6" w:rsidP="00EE4D4E">
            <w:pPr>
              <w:spacing w:before="60" w:after="60"/>
              <w:jc w:val="right"/>
              <w:rPr>
                <w:rFonts w:ascii="Arial" w:hAnsi="Arial" w:cs="Arial"/>
                <w:b/>
                <w:bCs/>
              </w:rPr>
            </w:pPr>
            <w:r w:rsidRPr="00D5447C">
              <w:rPr>
                <w:rFonts w:ascii="Arial" w:hAnsi="Arial" w:cs="Arial"/>
                <w:b/>
                <w:bCs/>
              </w:rPr>
              <w:t>Total da Somatória</w:t>
            </w:r>
          </w:p>
        </w:tc>
        <w:tc>
          <w:tcPr>
            <w:tcW w:w="1701" w:type="dxa"/>
            <w:shd w:val="clear" w:color="auto" w:fill="auto"/>
            <w:vAlign w:val="center"/>
          </w:tcPr>
          <w:p w14:paraId="08363581" w14:textId="77777777" w:rsidR="003F52B6" w:rsidRPr="00D5447C" w:rsidRDefault="003F52B6" w:rsidP="00EE4D4E">
            <w:pPr>
              <w:spacing w:before="60" w:after="60"/>
              <w:jc w:val="right"/>
              <w:rPr>
                <w:rFonts w:ascii="Arial" w:hAnsi="Arial" w:cs="Arial"/>
                <w:b/>
                <w:bCs/>
              </w:rPr>
            </w:pPr>
            <w:r w:rsidRPr="00D5447C">
              <w:rPr>
                <w:rFonts w:ascii="Arial" w:hAnsi="Arial" w:cs="Arial"/>
                <w:b/>
                <w:bCs/>
              </w:rPr>
              <w:t>59</w:t>
            </w:r>
          </w:p>
        </w:tc>
        <w:tc>
          <w:tcPr>
            <w:tcW w:w="817" w:type="dxa"/>
            <w:shd w:val="clear" w:color="auto" w:fill="auto"/>
            <w:vAlign w:val="center"/>
          </w:tcPr>
          <w:p w14:paraId="22AF3EED" w14:textId="77777777" w:rsidR="003F52B6" w:rsidRPr="00D5447C" w:rsidRDefault="003F52B6" w:rsidP="00EE4D4E">
            <w:pPr>
              <w:spacing w:before="60" w:after="60"/>
              <w:rPr>
                <w:rFonts w:ascii="Arial" w:hAnsi="Arial" w:cs="Arial"/>
              </w:rPr>
            </w:pPr>
          </w:p>
        </w:tc>
      </w:tr>
    </w:tbl>
    <w:p w14:paraId="0547DE62" w14:textId="77777777" w:rsidR="003F52B6" w:rsidRPr="00D5447C" w:rsidRDefault="003F52B6" w:rsidP="003F52B6">
      <w:pPr>
        <w:spacing w:line="360" w:lineRule="auto"/>
        <w:jc w:val="both"/>
        <w:rPr>
          <w:rFonts w:ascii="Arial" w:hAnsi="Arial" w:cs="Arial"/>
        </w:rPr>
      </w:pPr>
    </w:p>
    <w:p w14:paraId="312B161E" w14:textId="77777777" w:rsidR="003F52B6" w:rsidRPr="00D5447C" w:rsidRDefault="003F52B6" w:rsidP="003F52B6">
      <w:pPr>
        <w:spacing w:line="360" w:lineRule="auto"/>
        <w:ind w:firstLine="2124"/>
        <w:jc w:val="both"/>
        <w:rPr>
          <w:rFonts w:ascii="Arial" w:hAnsi="Arial" w:cs="Arial"/>
        </w:rPr>
      </w:pPr>
      <w:r w:rsidRPr="00D5447C">
        <w:rPr>
          <w:rFonts w:ascii="Arial" w:hAnsi="Arial" w:cs="Arial"/>
        </w:rPr>
        <w:t>Carga Térmica é resultante da somatória de todas as formas de calor presentes no ambiente, multiplicado por 600 btu/h.</w:t>
      </w:r>
    </w:p>
    <w:p w14:paraId="5CFC3F6F" w14:textId="77777777" w:rsidR="003F52B6" w:rsidRPr="00D5447C" w:rsidRDefault="003F52B6" w:rsidP="003F52B6">
      <w:pPr>
        <w:spacing w:line="360" w:lineRule="auto"/>
        <w:ind w:left="1416" w:firstLine="708"/>
        <w:jc w:val="both"/>
        <w:rPr>
          <w:rFonts w:ascii="Arial" w:hAnsi="Arial" w:cs="Arial"/>
        </w:rPr>
      </w:pPr>
      <w:r w:rsidRPr="00D5447C">
        <w:rPr>
          <w:rFonts w:ascii="Arial" w:hAnsi="Arial" w:cs="Arial"/>
        </w:rPr>
        <w:t xml:space="preserve">Sendo assim:           59 * 600 btu/h =        </w:t>
      </w:r>
      <w:r w:rsidRPr="00D5447C">
        <w:rPr>
          <w:rFonts w:ascii="Arial" w:hAnsi="Arial" w:cs="Arial"/>
          <w:b/>
        </w:rPr>
        <w:t xml:space="preserve"> 35.400 BTU/h</w:t>
      </w:r>
      <w:r w:rsidRPr="00D5447C">
        <w:rPr>
          <w:rFonts w:ascii="Arial" w:hAnsi="Arial" w:cs="Arial"/>
        </w:rPr>
        <w:t xml:space="preserve">             </w:t>
      </w:r>
    </w:p>
    <w:p w14:paraId="541A6A8D" w14:textId="77777777" w:rsidR="003F52B6" w:rsidRPr="00D5447C" w:rsidRDefault="003F52B6" w:rsidP="003F52B6">
      <w:pPr>
        <w:spacing w:line="360" w:lineRule="auto"/>
        <w:ind w:firstLine="2124"/>
        <w:jc w:val="both"/>
        <w:rPr>
          <w:rFonts w:ascii="Arial" w:hAnsi="Arial" w:cs="Arial"/>
        </w:rPr>
      </w:pPr>
      <w:r w:rsidRPr="00D5447C">
        <w:rPr>
          <w:rFonts w:ascii="Arial" w:hAnsi="Arial" w:cs="Arial"/>
        </w:rPr>
        <w:t>Portanto, de acordo com os cálculos, a Sala de Aula Cavaco requer uma carga térmica de 35.400 BTU/h. Assim, é necessário a instalação de 02 (dois) Condicionadores de Ar de 18.000BTUs.</w:t>
      </w:r>
    </w:p>
    <w:p w14:paraId="14768C46" w14:textId="77777777" w:rsidR="003F52B6" w:rsidRPr="00D5447C" w:rsidRDefault="003F52B6" w:rsidP="003F52B6">
      <w:pPr>
        <w:spacing w:line="360" w:lineRule="auto"/>
        <w:ind w:firstLine="2124"/>
        <w:jc w:val="both"/>
        <w:rPr>
          <w:rFonts w:ascii="Arial" w:hAnsi="Arial" w:cs="Arial"/>
        </w:rPr>
      </w:pPr>
      <w:r w:rsidRPr="00D5447C">
        <w:rPr>
          <w:rFonts w:ascii="Arial" w:hAnsi="Arial" w:cs="Arial"/>
        </w:rPr>
        <w:t xml:space="preserve">Contudo, a administração do Gurí optou por instalar 01 (um) Condicionador de Ar de </w:t>
      </w:r>
      <w:r w:rsidRPr="00D5447C">
        <w:rPr>
          <w:rFonts w:ascii="Arial" w:hAnsi="Arial" w:cs="Arial"/>
          <w:b/>
        </w:rPr>
        <w:t>24.000BTU/h</w:t>
      </w:r>
      <w:r w:rsidRPr="00D5447C">
        <w:rPr>
          <w:rFonts w:ascii="Arial" w:hAnsi="Arial" w:cs="Arial"/>
        </w:rPr>
        <w:t xml:space="preserve">. </w:t>
      </w:r>
    </w:p>
    <w:p w14:paraId="22F0263C" w14:textId="77777777" w:rsidR="003F52B6" w:rsidRPr="00D5447C" w:rsidRDefault="003F52B6" w:rsidP="003F52B6">
      <w:pPr>
        <w:spacing w:line="360" w:lineRule="auto"/>
        <w:ind w:firstLine="2124"/>
        <w:jc w:val="both"/>
        <w:rPr>
          <w:rFonts w:ascii="Arial" w:hAnsi="Arial" w:cs="Arial"/>
        </w:rPr>
      </w:pPr>
    </w:p>
    <w:p w14:paraId="71F7863D" w14:textId="77777777" w:rsidR="003F52B6" w:rsidRPr="00D5447C" w:rsidRDefault="003F52B6" w:rsidP="003F52B6">
      <w:pPr>
        <w:widowControl/>
        <w:numPr>
          <w:ilvl w:val="0"/>
          <w:numId w:val="49"/>
        </w:numPr>
        <w:tabs>
          <w:tab w:val="left" w:pos="1276"/>
        </w:tabs>
        <w:autoSpaceDE/>
        <w:autoSpaceDN/>
        <w:spacing w:line="360" w:lineRule="auto"/>
        <w:jc w:val="both"/>
        <w:rPr>
          <w:rFonts w:ascii="Arial" w:hAnsi="Arial" w:cs="Arial"/>
          <w:b/>
          <w:iCs/>
        </w:rPr>
      </w:pPr>
      <w:r w:rsidRPr="00D5447C">
        <w:rPr>
          <w:rFonts w:ascii="Arial" w:hAnsi="Arial" w:cs="Arial"/>
          <w:b/>
          <w:iCs/>
        </w:rPr>
        <w:t>SALA AULA SOPROS.</w:t>
      </w:r>
    </w:p>
    <w:p w14:paraId="3FE5C613" w14:textId="77777777" w:rsidR="003F52B6" w:rsidRPr="00D5447C" w:rsidRDefault="003F52B6" w:rsidP="003F52B6">
      <w:pPr>
        <w:spacing w:line="360" w:lineRule="auto"/>
        <w:jc w:val="both"/>
        <w:rPr>
          <w:rFonts w:ascii="Arial" w:hAnsi="Arial" w:cs="Arial"/>
        </w:rPr>
      </w:pPr>
      <w:r w:rsidRPr="00D5447C">
        <w:rPr>
          <w:rFonts w:ascii="Arial" w:hAnsi="Arial" w:cs="Arial"/>
        </w:rPr>
        <w:tab/>
      </w:r>
      <w:r w:rsidRPr="00D5447C">
        <w:rPr>
          <w:rFonts w:ascii="Arial" w:hAnsi="Arial" w:cs="Arial"/>
        </w:rPr>
        <w:tab/>
      </w:r>
      <w:r w:rsidRPr="00D5447C">
        <w:rPr>
          <w:rFonts w:ascii="Arial" w:hAnsi="Arial" w:cs="Arial"/>
        </w:rPr>
        <w:tab/>
        <w:t>Com base nas dimensões da Sala de Aula Sopros, nas quantidades de equipamentos eletrônicos e nas quantidades de pessoas, temos;</w:t>
      </w:r>
    </w:p>
    <w:tbl>
      <w:tblPr>
        <w:tblW w:w="7195" w:type="dxa"/>
        <w:tblInd w:w="2235" w:type="dxa"/>
        <w:tblLook w:val="04A0" w:firstRow="1" w:lastRow="0" w:firstColumn="1" w:lastColumn="0" w:noHBand="0" w:noVBand="1"/>
      </w:tblPr>
      <w:tblGrid>
        <w:gridCol w:w="4677"/>
        <w:gridCol w:w="1701"/>
        <w:gridCol w:w="817"/>
      </w:tblGrid>
      <w:tr w:rsidR="003F52B6" w:rsidRPr="00D5447C" w14:paraId="39008F0E" w14:textId="77777777" w:rsidTr="00EE4D4E">
        <w:tc>
          <w:tcPr>
            <w:tcW w:w="4677" w:type="dxa"/>
            <w:shd w:val="clear" w:color="auto" w:fill="auto"/>
            <w:vAlign w:val="center"/>
          </w:tcPr>
          <w:p w14:paraId="6CECA0BD" w14:textId="77777777" w:rsidR="003F52B6" w:rsidRPr="00D5447C" w:rsidRDefault="003F52B6" w:rsidP="00EE4D4E">
            <w:pPr>
              <w:spacing w:before="60" w:after="60"/>
              <w:jc w:val="right"/>
              <w:rPr>
                <w:rFonts w:ascii="Arial" w:hAnsi="Arial" w:cs="Arial"/>
              </w:rPr>
            </w:pPr>
            <w:r w:rsidRPr="00D5447C">
              <w:rPr>
                <w:rFonts w:ascii="Arial" w:hAnsi="Arial" w:cs="Arial"/>
              </w:rPr>
              <w:t>Dimensões/Área da Sala</w:t>
            </w:r>
          </w:p>
        </w:tc>
        <w:tc>
          <w:tcPr>
            <w:tcW w:w="1701" w:type="dxa"/>
            <w:shd w:val="clear" w:color="auto" w:fill="auto"/>
            <w:vAlign w:val="center"/>
          </w:tcPr>
          <w:p w14:paraId="4CDF6AB2" w14:textId="77777777" w:rsidR="003F52B6" w:rsidRPr="00D5447C" w:rsidRDefault="003F52B6" w:rsidP="00EE4D4E">
            <w:pPr>
              <w:spacing w:before="60" w:after="60"/>
              <w:jc w:val="right"/>
              <w:rPr>
                <w:rFonts w:ascii="Arial" w:hAnsi="Arial" w:cs="Arial"/>
              </w:rPr>
            </w:pPr>
            <w:r w:rsidRPr="00D5447C">
              <w:rPr>
                <w:rFonts w:ascii="Arial" w:hAnsi="Arial" w:cs="Arial"/>
              </w:rPr>
              <w:t>15</w:t>
            </w:r>
          </w:p>
        </w:tc>
        <w:tc>
          <w:tcPr>
            <w:tcW w:w="817" w:type="dxa"/>
            <w:shd w:val="clear" w:color="auto" w:fill="auto"/>
            <w:vAlign w:val="center"/>
          </w:tcPr>
          <w:p w14:paraId="320D0834" w14:textId="77777777" w:rsidR="003F52B6" w:rsidRPr="00D5447C" w:rsidRDefault="003F52B6" w:rsidP="00EE4D4E">
            <w:pPr>
              <w:spacing w:before="60" w:after="60"/>
              <w:rPr>
                <w:rFonts w:ascii="Arial" w:hAnsi="Arial" w:cs="Arial"/>
              </w:rPr>
            </w:pPr>
            <w:r w:rsidRPr="00D5447C">
              <w:rPr>
                <w:rFonts w:ascii="Arial" w:hAnsi="Arial" w:cs="Arial"/>
              </w:rPr>
              <w:t>m²</w:t>
            </w:r>
          </w:p>
        </w:tc>
      </w:tr>
      <w:tr w:rsidR="003F52B6" w:rsidRPr="00D5447C" w14:paraId="2CC084CF" w14:textId="77777777" w:rsidTr="00EE4D4E">
        <w:tc>
          <w:tcPr>
            <w:tcW w:w="4677" w:type="dxa"/>
            <w:shd w:val="clear" w:color="auto" w:fill="auto"/>
            <w:vAlign w:val="center"/>
          </w:tcPr>
          <w:p w14:paraId="657CCF98" w14:textId="77777777" w:rsidR="003F52B6" w:rsidRPr="00D5447C" w:rsidRDefault="003F52B6" w:rsidP="00EE4D4E">
            <w:pPr>
              <w:spacing w:before="60" w:after="60"/>
              <w:jc w:val="right"/>
              <w:rPr>
                <w:rFonts w:ascii="Arial" w:hAnsi="Arial" w:cs="Arial"/>
              </w:rPr>
            </w:pPr>
            <w:r w:rsidRPr="00D5447C">
              <w:rPr>
                <w:rFonts w:ascii="Arial" w:hAnsi="Arial" w:cs="Arial"/>
              </w:rPr>
              <w:t>Equipamento (microcomputador)</w:t>
            </w:r>
          </w:p>
        </w:tc>
        <w:tc>
          <w:tcPr>
            <w:tcW w:w="1701" w:type="dxa"/>
            <w:shd w:val="clear" w:color="auto" w:fill="auto"/>
            <w:vAlign w:val="center"/>
          </w:tcPr>
          <w:p w14:paraId="0034ED50" w14:textId="77777777" w:rsidR="003F52B6" w:rsidRPr="00D5447C" w:rsidRDefault="003F52B6" w:rsidP="00EE4D4E">
            <w:pPr>
              <w:spacing w:before="60" w:after="60"/>
              <w:jc w:val="right"/>
              <w:rPr>
                <w:rFonts w:ascii="Arial" w:hAnsi="Arial" w:cs="Arial"/>
              </w:rPr>
            </w:pPr>
            <w:r w:rsidRPr="00D5447C">
              <w:rPr>
                <w:rFonts w:ascii="Arial" w:hAnsi="Arial" w:cs="Arial"/>
              </w:rPr>
              <w:t>01</w:t>
            </w:r>
          </w:p>
        </w:tc>
        <w:tc>
          <w:tcPr>
            <w:tcW w:w="817" w:type="dxa"/>
            <w:shd w:val="clear" w:color="auto" w:fill="auto"/>
            <w:vAlign w:val="center"/>
          </w:tcPr>
          <w:p w14:paraId="0980C98B" w14:textId="77777777" w:rsidR="003F52B6" w:rsidRPr="00D5447C" w:rsidRDefault="003F52B6" w:rsidP="00EE4D4E">
            <w:pPr>
              <w:spacing w:before="60" w:after="60"/>
              <w:rPr>
                <w:rFonts w:ascii="Arial" w:hAnsi="Arial" w:cs="Arial"/>
              </w:rPr>
            </w:pPr>
            <w:r w:rsidRPr="00D5447C">
              <w:rPr>
                <w:rFonts w:ascii="Arial" w:hAnsi="Arial" w:cs="Arial"/>
              </w:rPr>
              <w:t>Unid.</w:t>
            </w:r>
          </w:p>
        </w:tc>
      </w:tr>
      <w:tr w:rsidR="003F52B6" w:rsidRPr="00D5447C" w14:paraId="7A039BB5" w14:textId="77777777" w:rsidTr="00EE4D4E">
        <w:tc>
          <w:tcPr>
            <w:tcW w:w="4677" w:type="dxa"/>
            <w:shd w:val="clear" w:color="auto" w:fill="auto"/>
            <w:vAlign w:val="center"/>
          </w:tcPr>
          <w:p w14:paraId="70B3BA99" w14:textId="77777777" w:rsidR="003F52B6" w:rsidRPr="00D5447C" w:rsidRDefault="003F52B6" w:rsidP="00EE4D4E">
            <w:pPr>
              <w:spacing w:before="60" w:after="60"/>
              <w:jc w:val="right"/>
              <w:rPr>
                <w:rFonts w:ascii="Arial" w:hAnsi="Arial" w:cs="Arial"/>
              </w:rPr>
            </w:pPr>
            <w:r w:rsidRPr="00D5447C">
              <w:rPr>
                <w:rFonts w:ascii="Arial" w:hAnsi="Arial" w:cs="Arial"/>
              </w:rPr>
              <w:t>Quantidades de Pessoas</w:t>
            </w:r>
          </w:p>
        </w:tc>
        <w:tc>
          <w:tcPr>
            <w:tcW w:w="1701" w:type="dxa"/>
            <w:shd w:val="clear" w:color="auto" w:fill="auto"/>
            <w:vAlign w:val="center"/>
          </w:tcPr>
          <w:p w14:paraId="3A0A867E" w14:textId="77777777" w:rsidR="003F52B6" w:rsidRPr="00D5447C" w:rsidRDefault="003F52B6" w:rsidP="00EE4D4E">
            <w:pPr>
              <w:spacing w:before="60" w:after="60"/>
              <w:jc w:val="right"/>
              <w:rPr>
                <w:rFonts w:ascii="Arial" w:hAnsi="Arial" w:cs="Arial"/>
              </w:rPr>
            </w:pPr>
            <w:r w:rsidRPr="00D5447C">
              <w:rPr>
                <w:rFonts w:ascii="Arial" w:hAnsi="Arial" w:cs="Arial"/>
              </w:rPr>
              <w:t>06</w:t>
            </w:r>
          </w:p>
        </w:tc>
        <w:tc>
          <w:tcPr>
            <w:tcW w:w="817" w:type="dxa"/>
            <w:shd w:val="clear" w:color="auto" w:fill="auto"/>
            <w:vAlign w:val="center"/>
          </w:tcPr>
          <w:p w14:paraId="40D6583B" w14:textId="77777777" w:rsidR="003F52B6" w:rsidRPr="00D5447C" w:rsidRDefault="003F52B6" w:rsidP="00EE4D4E">
            <w:pPr>
              <w:spacing w:before="60" w:after="60"/>
              <w:rPr>
                <w:rFonts w:ascii="Arial" w:hAnsi="Arial" w:cs="Arial"/>
              </w:rPr>
            </w:pPr>
            <w:r w:rsidRPr="00D5447C">
              <w:rPr>
                <w:rFonts w:ascii="Arial" w:hAnsi="Arial" w:cs="Arial"/>
              </w:rPr>
              <w:t>Unid.</w:t>
            </w:r>
          </w:p>
        </w:tc>
      </w:tr>
      <w:tr w:rsidR="003F52B6" w:rsidRPr="00D5447C" w14:paraId="50BDAED2" w14:textId="77777777" w:rsidTr="00EE4D4E">
        <w:tc>
          <w:tcPr>
            <w:tcW w:w="4677" w:type="dxa"/>
            <w:shd w:val="clear" w:color="auto" w:fill="auto"/>
            <w:vAlign w:val="center"/>
          </w:tcPr>
          <w:p w14:paraId="77796B82" w14:textId="77777777" w:rsidR="003F52B6" w:rsidRPr="00D5447C" w:rsidRDefault="003F52B6" w:rsidP="00EE4D4E">
            <w:pPr>
              <w:spacing w:before="60" w:after="60"/>
              <w:jc w:val="right"/>
              <w:rPr>
                <w:rFonts w:ascii="Arial" w:hAnsi="Arial" w:cs="Arial"/>
                <w:b/>
                <w:bCs/>
              </w:rPr>
            </w:pPr>
            <w:r w:rsidRPr="00D5447C">
              <w:rPr>
                <w:rFonts w:ascii="Arial" w:hAnsi="Arial" w:cs="Arial"/>
                <w:b/>
                <w:bCs/>
              </w:rPr>
              <w:t>Total da Somatória</w:t>
            </w:r>
          </w:p>
        </w:tc>
        <w:tc>
          <w:tcPr>
            <w:tcW w:w="1701" w:type="dxa"/>
            <w:shd w:val="clear" w:color="auto" w:fill="auto"/>
            <w:vAlign w:val="center"/>
          </w:tcPr>
          <w:p w14:paraId="081E44B4" w14:textId="77777777" w:rsidR="003F52B6" w:rsidRPr="00D5447C" w:rsidRDefault="003F52B6" w:rsidP="00EE4D4E">
            <w:pPr>
              <w:spacing w:before="60" w:after="60"/>
              <w:jc w:val="right"/>
              <w:rPr>
                <w:rFonts w:ascii="Arial" w:hAnsi="Arial" w:cs="Arial"/>
                <w:b/>
                <w:bCs/>
              </w:rPr>
            </w:pPr>
            <w:r w:rsidRPr="00D5447C">
              <w:rPr>
                <w:rFonts w:ascii="Arial" w:hAnsi="Arial" w:cs="Arial"/>
                <w:b/>
                <w:bCs/>
              </w:rPr>
              <w:t>22</w:t>
            </w:r>
          </w:p>
        </w:tc>
        <w:tc>
          <w:tcPr>
            <w:tcW w:w="817" w:type="dxa"/>
            <w:shd w:val="clear" w:color="auto" w:fill="auto"/>
            <w:vAlign w:val="center"/>
          </w:tcPr>
          <w:p w14:paraId="0C3E6537" w14:textId="77777777" w:rsidR="003F52B6" w:rsidRPr="00D5447C" w:rsidRDefault="003F52B6" w:rsidP="00EE4D4E">
            <w:pPr>
              <w:spacing w:before="60" w:after="60"/>
              <w:rPr>
                <w:rFonts w:ascii="Arial" w:hAnsi="Arial" w:cs="Arial"/>
              </w:rPr>
            </w:pPr>
          </w:p>
        </w:tc>
      </w:tr>
    </w:tbl>
    <w:p w14:paraId="17E87ED7" w14:textId="77777777" w:rsidR="003F52B6" w:rsidRPr="00D5447C" w:rsidRDefault="003F52B6" w:rsidP="003F52B6">
      <w:pPr>
        <w:spacing w:line="360" w:lineRule="auto"/>
        <w:jc w:val="both"/>
        <w:rPr>
          <w:rFonts w:ascii="Arial" w:hAnsi="Arial" w:cs="Arial"/>
        </w:rPr>
      </w:pPr>
    </w:p>
    <w:p w14:paraId="4D56BBB2" w14:textId="77777777" w:rsidR="003F52B6" w:rsidRPr="00D5447C" w:rsidRDefault="003F52B6" w:rsidP="003F52B6">
      <w:pPr>
        <w:spacing w:line="360" w:lineRule="auto"/>
        <w:ind w:firstLine="2124"/>
        <w:jc w:val="both"/>
        <w:rPr>
          <w:rFonts w:ascii="Arial" w:hAnsi="Arial" w:cs="Arial"/>
        </w:rPr>
      </w:pPr>
      <w:r w:rsidRPr="00D5447C">
        <w:rPr>
          <w:rFonts w:ascii="Arial" w:hAnsi="Arial" w:cs="Arial"/>
        </w:rPr>
        <w:t>Carga Térmica é resultante da somatória de todas as formas de calor presentes no ambiente, multiplicado por 600 btu/h.</w:t>
      </w:r>
    </w:p>
    <w:p w14:paraId="136B8158" w14:textId="77777777" w:rsidR="003F52B6" w:rsidRPr="00D5447C" w:rsidRDefault="003F52B6" w:rsidP="003F52B6">
      <w:pPr>
        <w:spacing w:line="360" w:lineRule="auto"/>
        <w:ind w:left="1416" w:firstLine="708"/>
        <w:jc w:val="both"/>
        <w:rPr>
          <w:rFonts w:ascii="Arial" w:hAnsi="Arial" w:cs="Arial"/>
        </w:rPr>
      </w:pPr>
      <w:r w:rsidRPr="00D5447C">
        <w:rPr>
          <w:rFonts w:ascii="Arial" w:hAnsi="Arial" w:cs="Arial"/>
        </w:rPr>
        <w:t xml:space="preserve">Sendo assim:           22 * 600 btu/h =        </w:t>
      </w:r>
      <w:r w:rsidRPr="00D5447C">
        <w:rPr>
          <w:rFonts w:ascii="Arial" w:hAnsi="Arial" w:cs="Arial"/>
          <w:b/>
        </w:rPr>
        <w:t xml:space="preserve"> 13.200 BTU/h</w:t>
      </w:r>
      <w:r w:rsidRPr="00D5447C">
        <w:rPr>
          <w:rFonts w:ascii="Arial" w:hAnsi="Arial" w:cs="Arial"/>
        </w:rPr>
        <w:t xml:space="preserve">             </w:t>
      </w:r>
    </w:p>
    <w:p w14:paraId="1E4DD31B" w14:textId="77777777" w:rsidR="003F52B6" w:rsidRPr="00D5447C" w:rsidRDefault="003F52B6" w:rsidP="003F52B6">
      <w:pPr>
        <w:spacing w:line="360" w:lineRule="auto"/>
        <w:ind w:firstLine="2124"/>
        <w:jc w:val="both"/>
        <w:rPr>
          <w:rFonts w:ascii="Arial" w:hAnsi="Arial" w:cs="Arial"/>
        </w:rPr>
      </w:pPr>
      <w:r w:rsidRPr="00D5447C">
        <w:rPr>
          <w:rFonts w:ascii="Arial" w:hAnsi="Arial" w:cs="Arial"/>
        </w:rPr>
        <w:t>Portanto, de acordo com os cálculos, a Sala de Aula Sopros requer uma carga térmica de 13.200 BTU/h. Assim, é necessário a instalação de 01 (um) Condicionador de Ar de 18.000BTUs.</w:t>
      </w:r>
    </w:p>
    <w:p w14:paraId="2AA866E3" w14:textId="77777777" w:rsidR="003F52B6" w:rsidRPr="00D5447C" w:rsidRDefault="003F52B6" w:rsidP="003F52B6">
      <w:pPr>
        <w:spacing w:line="360" w:lineRule="auto"/>
        <w:ind w:firstLine="2124"/>
        <w:jc w:val="both"/>
        <w:rPr>
          <w:rFonts w:ascii="Arial" w:hAnsi="Arial" w:cs="Arial"/>
        </w:rPr>
      </w:pPr>
      <w:r w:rsidRPr="00D5447C">
        <w:rPr>
          <w:rFonts w:ascii="Arial" w:hAnsi="Arial" w:cs="Arial"/>
        </w:rPr>
        <w:t xml:space="preserve">Contudo, a administração do Gurí optou por instalar 01 (um) Condicionador de Ar de </w:t>
      </w:r>
      <w:r w:rsidRPr="00D5447C">
        <w:rPr>
          <w:rFonts w:ascii="Arial" w:hAnsi="Arial" w:cs="Arial"/>
          <w:b/>
        </w:rPr>
        <w:t>12.000BTU/h</w:t>
      </w:r>
      <w:r w:rsidRPr="00D5447C">
        <w:rPr>
          <w:rFonts w:ascii="Arial" w:hAnsi="Arial" w:cs="Arial"/>
        </w:rPr>
        <w:t xml:space="preserve">. </w:t>
      </w:r>
    </w:p>
    <w:p w14:paraId="197FCF29" w14:textId="77777777" w:rsidR="003F52B6" w:rsidRPr="00D5447C" w:rsidRDefault="003F52B6" w:rsidP="003F52B6">
      <w:pPr>
        <w:tabs>
          <w:tab w:val="left" w:pos="1134"/>
        </w:tabs>
        <w:ind w:left="1134" w:hanging="1134"/>
        <w:jc w:val="both"/>
        <w:rPr>
          <w:rFonts w:ascii="Arial" w:hAnsi="Arial" w:cs="Arial"/>
          <w:b/>
          <w:iCs/>
        </w:rPr>
      </w:pPr>
    </w:p>
    <w:p w14:paraId="573B1050" w14:textId="77777777" w:rsidR="003F52B6" w:rsidRPr="00D5447C" w:rsidRDefault="003F52B6" w:rsidP="003F52B6">
      <w:pPr>
        <w:widowControl/>
        <w:numPr>
          <w:ilvl w:val="0"/>
          <w:numId w:val="49"/>
        </w:numPr>
        <w:tabs>
          <w:tab w:val="left" w:pos="1276"/>
        </w:tabs>
        <w:autoSpaceDE/>
        <w:autoSpaceDN/>
        <w:spacing w:line="360" w:lineRule="auto"/>
        <w:jc w:val="both"/>
        <w:rPr>
          <w:rFonts w:ascii="Arial" w:hAnsi="Arial" w:cs="Arial"/>
          <w:b/>
          <w:iCs/>
        </w:rPr>
      </w:pPr>
      <w:r w:rsidRPr="00D5447C">
        <w:rPr>
          <w:rFonts w:ascii="Arial" w:hAnsi="Arial" w:cs="Arial"/>
          <w:b/>
          <w:iCs/>
        </w:rPr>
        <w:t>SALA AULA PERCUSSÃO.</w:t>
      </w:r>
    </w:p>
    <w:p w14:paraId="0FEDC4A7" w14:textId="77777777" w:rsidR="003F52B6" w:rsidRPr="00D5447C" w:rsidRDefault="003F52B6" w:rsidP="003F52B6">
      <w:pPr>
        <w:spacing w:line="360" w:lineRule="auto"/>
        <w:jc w:val="both"/>
        <w:rPr>
          <w:rFonts w:ascii="Arial" w:hAnsi="Arial" w:cs="Arial"/>
        </w:rPr>
      </w:pPr>
      <w:r w:rsidRPr="00D5447C">
        <w:rPr>
          <w:rFonts w:ascii="Arial" w:hAnsi="Arial" w:cs="Arial"/>
        </w:rPr>
        <w:tab/>
      </w:r>
      <w:r w:rsidRPr="00D5447C">
        <w:rPr>
          <w:rFonts w:ascii="Arial" w:hAnsi="Arial" w:cs="Arial"/>
        </w:rPr>
        <w:tab/>
      </w:r>
      <w:r w:rsidRPr="00D5447C">
        <w:rPr>
          <w:rFonts w:ascii="Arial" w:hAnsi="Arial" w:cs="Arial"/>
        </w:rPr>
        <w:tab/>
        <w:t>Com base nas dimensões da Sala de Aula Percussão, nas quantidades de equipamentos eletrônicos e nas quantidades de pessoas, temos;</w:t>
      </w:r>
    </w:p>
    <w:tbl>
      <w:tblPr>
        <w:tblW w:w="7195" w:type="dxa"/>
        <w:tblInd w:w="2235" w:type="dxa"/>
        <w:tblLook w:val="04A0" w:firstRow="1" w:lastRow="0" w:firstColumn="1" w:lastColumn="0" w:noHBand="0" w:noVBand="1"/>
      </w:tblPr>
      <w:tblGrid>
        <w:gridCol w:w="4677"/>
        <w:gridCol w:w="1701"/>
        <w:gridCol w:w="817"/>
      </w:tblGrid>
      <w:tr w:rsidR="003F52B6" w:rsidRPr="00D5447C" w14:paraId="7F4E7FC7" w14:textId="77777777" w:rsidTr="00EE4D4E">
        <w:tc>
          <w:tcPr>
            <w:tcW w:w="4677" w:type="dxa"/>
            <w:shd w:val="clear" w:color="auto" w:fill="auto"/>
            <w:vAlign w:val="center"/>
          </w:tcPr>
          <w:p w14:paraId="2F9DEA40" w14:textId="77777777" w:rsidR="003F52B6" w:rsidRPr="00D5447C" w:rsidRDefault="003F52B6" w:rsidP="00EE4D4E">
            <w:pPr>
              <w:spacing w:before="60" w:after="60"/>
              <w:jc w:val="right"/>
              <w:rPr>
                <w:rFonts w:ascii="Arial" w:hAnsi="Arial" w:cs="Arial"/>
              </w:rPr>
            </w:pPr>
            <w:r w:rsidRPr="00D5447C">
              <w:rPr>
                <w:rFonts w:ascii="Arial" w:hAnsi="Arial" w:cs="Arial"/>
              </w:rPr>
              <w:t>Dimensões/Área da Sala</w:t>
            </w:r>
          </w:p>
        </w:tc>
        <w:tc>
          <w:tcPr>
            <w:tcW w:w="1701" w:type="dxa"/>
            <w:shd w:val="clear" w:color="auto" w:fill="auto"/>
            <w:vAlign w:val="center"/>
          </w:tcPr>
          <w:p w14:paraId="583059D6" w14:textId="77777777" w:rsidR="003F52B6" w:rsidRPr="00D5447C" w:rsidRDefault="003F52B6" w:rsidP="00EE4D4E">
            <w:pPr>
              <w:spacing w:before="60" w:after="60"/>
              <w:jc w:val="right"/>
              <w:rPr>
                <w:rFonts w:ascii="Arial" w:hAnsi="Arial" w:cs="Arial"/>
              </w:rPr>
            </w:pPr>
            <w:r w:rsidRPr="00D5447C">
              <w:rPr>
                <w:rFonts w:ascii="Arial" w:hAnsi="Arial" w:cs="Arial"/>
              </w:rPr>
              <w:t>30</w:t>
            </w:r>
          </w:p>
        </w:tc>
        <w:tc>
          <w:tcPr>
            <w:tcW w:w="817" w:type="dxa"/>
            <w:shd w:val="clear" w:color="auto" w:fill="auto"/>
            <w:vAlign w:val="center"/>
          </w:tcPr>
          <w:p w14:paraId="51F3569C" w14:textId="77777777" w:rsidR="003F52B6" w:rsidRPr="00D5447C" w:rsidRDefault="003F52B6" w:rsidP="00EE4D4E">
            <w:pPr>
              <w:spacing w:before="60" w:after="60"/>
              <w:rPr>
                <w:rFonts w:ascii="Arial" w:hAnsi="Arial" w:cs="Arial"/>
              </w:rPr>
            </w:pPr>
            <w:r w:rsidRPr="00D5447C">
              <w:rPr>
                <w:rFonts w:ascii="Arial" w:hAnsi="Arial" w:cs="Arial"/>
              </w:rPr>
              <w:t>m²</w:t>
            </w:r>
          </w:p>
        </w:tc>
      </w:tr>
      <w:tr w:rsidR="003F52B6" w:rsidRPr="00D5447C" w14:paraId="2CF976DF" w14:textId="77777777" w:rsidTr="00EE4D4E">
        <w:tc>
          <w:tcPr>
            <w:tcW w:w="4677" w:type="dxa"/>
            <w:shd w:val="clear" w:color="auto" w:fill="auto"/>
            <w:vAlign w:val="center"/>
          </w:tcPr>
          <w:p w14:paraId="0188DEB9" w14:textId="77777777" w:rsidR="003F52B6" w:rsidRPr="00D5447C" w:rsidRDefault="003F52B6" w:rsidP="00EE4D4E">
            <w:pPr>
              <w:spacing w:before="60" w:after="60"/>
              <w:jc w:val="right"/>
              <w:rPr>
                <w:rFonts w:ascii="Arial" w:hAnsi="Arial" w:cs="Arial"/>
              </w:rPr>
            </w:pPr>
            <w:r w:rsidRPr="00D5447C">
              <w:rPr>
                <w:rFonts w:ascii="Arial" w:hAnsi="Arial" w:cs="Arial"/>
              </w:rPr>
              <w:t>Equipamento (microcomputador)</w:t>
            </w:r>
          </w:p>
        </w:tc>
        <w:tc>
          <w:tcPr>
            <w:tcW w:w="1701" w:type="dxa"/>
            <w:shd w:val="clear" w:color="auto" w:fill="auto"/>
            <w:vAlign w:val="center"/>
          </w:tcPr>
          <w:p w14:paraId="7AD50232" w14:textId="77777777" w:rsidR="003F52B6" w:rsidRPr="00D5447C" w:rsidRDefault="003F52B6" w:rsidP="00EE4D4E">
            <w:pPr>
              <w:spacing w:before="60" w:after="60"/>
              <w:jc w:val="right"/>
              <w:rPr>
                <w:rFonts w:ascii="Arial" w:hAnsi="Arial" w:cs="Arial"/>
              </w:rPr>
            </w:pPr>
            <w:r w:rsidRPr="00D5447C">
              <w:rPr>
                <w:rFonts w:ascii="Arial" w:hAnsi="Arial" w:cs="Arial"/>
              </w:rPr>
              <w:t>01</w:t>
            </w:r>
          </w:p>
        </w:tc>
        <w:tc>
          <w:tcPr>
            <w:tcW w:w="817" w:type="dxa"/>
            <w:shd w:val="clear" w:color="auto" w:fill="auto"/>
            <w:vAlign w:val="center"/>
          </w:tcPr>
          <w:p w14:paraId="58C231B3" w14:textId="77777777" w:rsidR="003F52B6" w:rsidRPr="00D5447C" w:rsidRDefault="003F52B6" w:rsidP="00EE4D4E">
            <w:pPr>
              <w:spacing w:before="60" w:after="60"/>
              <w:rPr>
                <w:rFonts w:ascii="Arial" w:hAnsi="Arial" w:cs="Arial"/>
              </w:rPr>
            </w:pPr>
            <w:r w:rsidRPr="00D5447C">
              <w:rPr>
                <w:rFonts w:ascii="Arial" w:hAnsi="Arial" w:cs="Arial"/>
              </w:rPr>
              <w:t>Unid.</w:t>
            </w:r>
          </w:p>
        </w:tc>
      </w:tr>
      <w:tr w:rsidR="003F52B6" w:rsidRPr="00D5447C" w14:paraId="29AA580D" w14:textId="77777777" w:rsidTr="00EE4D4E">
        <w:tc>
          <w:tcPr>
            <w:tcW w:w="4677" w:type="dxa"/>
            <w:shd w:val="clear" w:color="auto" w:fill="auto"/>
            <w:vAlign w:val="center"/>
          </w:tcPr>
          <w:p w14:paraId="7952107D" w14:textId="77777777" w:rsidR="003F52B6" w:rsidRPr="00D5447C" w:rsidRDefault="003F52B6" w:rsidP="00EE4D4E">
            <w:pPr>
              <w:spacing w:before="60" w:after="60"/>
              <w:jc w:val="right"/>
              <w:rPr>
                <w:rFonts w:ascii="Arial" w:hAnsi="Arial" w:cs="Arial"/>
              </w:rPr>
            </w:pPr>
            <w:r w:rsidRPr="00D5447C">
              <w:rPr>
                <w:rFonts w:ascii="Arial" w:hAnsi="Arial" w:cs="Arial"/>
              </w:rPr>
              <w:t>Quantidades de Pessoas</w:t>
            </w:r>
          </w:p>
        </w:tc>
        <w:tc>
          <w:tcPr>
            <w:tcW w:w="1701" w:type="dxa"/>
            <w:shd w:val="clear" w:color="auto" w:fill="auto"/>
            <w:vAlign w:val="center"/>
          </w:tcPr>
          <w:p w14:paraId="5C4F968D" w14:textId="77777777" w:rsidR="003F52B6" w:rsidRPr="00D5447C" w:rsidRDefault="003F52B6" w:rsidP="00EE4D4E">
            <w:pPr>
              <w:spacing w:before="60" w:after="60"/>
              <w:jc w:val="right"/>
              <w:rPr>
                <w:rFonts w:ascii="Arial" w:hAnsi="Arial" w:cs="Arial"/>
              </w:rPr>
            </w:pPr>
            <w:r w:rsidRPr="00D5447C">
              <w:rPr>
                <w:rFonts w:ascii="Arial" w:hAnsi="Arial" w:cs="Arial"/>
              </w:rPr>
              <w:t>20</w:t>
            </w:r>
          </w:p>
        </w:tc>
        <w:tc>
          <w:tcPr>
            <w:tcW w:w="817" w:type="dxa"/>
            <w:shd w:val="clear" w:color="auto" w:fill="auto"/>
            <w:vAlign w:val="center"/>
          </w:tcPr>
          <w:p w14:paraId="744F84E6" w14:textId="77777777" w:rsidR="003F52B6" w:rsidRPr="00D5447C" w:rsidRDefault="003F52B6" w:rsidP="00EE4D4E">
            <w:pPr>
              <w:spacing w:before="60" w:after="60"/>
              <w:rPr>
                <w:rFonts w:ascii="Arial" w:hAnsi="Arial" w:cs="Arial"/>
              </w:rPr>
            </w:pPr>
            <w:r w:rsidRPr="00D5447C">
              <w:rPr>
                <w:rFonts w:ascii="Arial" w:hAnsi="Arial" w:cs="Arial"/>
              </w:rPr>
              <w:t>Unid.</w:t>
            </w:r>
          </w:p>
        </w:tc>
      </w:tr>
      <w:tr w:rsidR="003F52B6" w:rsidRPr="00D5447C" w14:paraId="6FD41408" w14:textId="77777777" w:rsidTr="00EE4D4E">
        <w:tc>
          <w:tcPr>
            <w:tcW w:w="4677" w:type="dxa"/>
            <w:shd w:val="clear" w:color="auto" w:fill="auto"/>
            <w:vAlign w:val="center"/>
          </w:tcPr>
          <w:p w14:paraId="0700C52A" w14:textId="77777777" w:rsidR="003F52B6" w:rsidRPr="00D5447C" w:rsidRDefault="003F52B6" w:rsidP="00EE4D4E">
            <w:pPr>
              <w:spacing w:before="60" w:after="60"/>
              <w:jc w:val="right"/>
              <w:rPr>
                <w:rFonts w:ascii="Arial" w:hAnsi="Arial" w:cs="Arial"/>
                <w:b/>
                <w:bCs/>
              </w:rPr>
            </w:pPr>
            <w:r w:rsidRPr="00D5447C">
              <w:rPr>
                <w:rFonts w:ascii="Arial" w:hAnsi="Arial" w:cs="Arial"/>
                <w:b/>
                <w:bCs/>
              </w:rPr>
              <w:t>Total da Somatória</w:t>
            </w:r>
          </w:p>
        </w:tc>
        <w:tc>
          <w:tcPr>
            <w:tcW w:w="1701" w:type="dxa"/>
            <w:shd w:val="clear" w:color="auto" w:fill="auto"/>
            <w:vAlign w:val="center"/>
          </w:tcPr>
          <w:p w14:paraId="439898F3" w14:textId="77777777" w:rsidR="003F52B6" w:rsidRPr="00D5447C" w:rsidRDefault="003F52B6" w:rsidP="00EE4D4E">
            <w:pPr>
              <w:spacing w:before="60" w:after="60"/>
              <w:jc w:val="right"/>
              <w:rPr>
                <w:rFonts w:ascii="Arial" w:hAnsi="Arial" w:cs="Arial"/>
                <w:b/>
                <w:bCs/>
              </w:rPr>
            </w:pPr>
            <w:r w:rsidRPr="00D5447C">
              <w:rPr>
                <w:rFonts w:ascii="Arial" w:hAnsi="Arial" w:cs="Arial"/>
                <w:b/>
                <w:bCs/>
              </w:rPr>
              <w:t>51</w:t>
            </w:r>
          </w:p>
        </w:tc>
        <w:tc>
          <w:tcPr>
            <w:tcW w:w="817" w:type="dxa"/>
            <w:shd w:val="clear" w:color="auto" w:fill="auto"/>
            <w:vAlign w:val="center"/>
          </w:tcPr>
          <w:p w14:paraId="50308110" w14:textId="77777777" w:rsidR="003F52B6" w:rsidRPr="00D5447C" w:rsidRDefault="003F52B6" w:rsidP="00EE4D4E">
            <w:pPr>
              <w:spacing w:before="60" w:after="60"/>
              <w:rPr>
                <w:rFonts w:ascii="Arial" w:hAnsi="Arial" w:cs="Arial"/>
              </w:rPr>
            </w:pPr>
          </w:p>
        </w:tc>
      </w:tr>
    </w:tbl>
    <w:p w14:paraId="36117337" w14:textId="77777777" w:rsidR="003F52B6" w:rsidRPr="00D5447C" w:rsidRDefault="003F52B6" w:rsidP="003F52B6">
      <w:pPr>
        <w:spacing w:line="360" w:lineRule="auto"/>
        <w:jc w:val="both"/>
        <w:rPr>
          <w:rFonts w:ascii="Arial" w:hAnsi="Arial" w:cs="Arial"/>
        </w:rPr>
      </w:pPr>
    </w:p>
    <w:p w14:paraId="567DC5A4" w14:textId="77777777" w:rsidR="003F52B6" w:rsidRPr="00D5447C" w:rsidRDefault="003F52B6" w:rsidP="003F52B6">
      <w:pPr>
        <w:spacing w:line="360" w:lineRule="auto"/>
        <w:ind w:firstLine="2124"/>
        <w:jc w:val="both"/>
        <w:rPr>
          <w:rFonts w:ascii="Arial" w:hAnsi="Arial" w:cs="Arial"/>
        </w:rPr>
      </w:pPr>
      <w:r w:rsidRPr="00D5447C">
        <w:rPr>
          <w:rFonts w:ascii="Arial" w:hAnsi="Arial" w:cs="Arial"/>
        </w:rPr>
        <w:t>Carga Térmica é resultante da somatória de todas as formas de calor presentes no ambiente, multiplicado por 600 btu/h.</w:t>
      </w:r>
    </w:p>
    <w:p w14:paraId="32141B6A" w14:textId="77777777" w:rsidR="003F52B6" w:rsidRPr="00D5447C" w:rsidRDefault="003F52B6" w:rsidP="003F52B6">
      <w:pPr>
        <w:spacing w:line="360" w:lineRule="auto"/>
        <w:ind w:left="1416" w:firstLine="708"/>
        <w:jc w:val="both"/>
        <w:rPr>
          <w:rFonts w:ascii="Arial" w:hAnsi="Arial" w:cs="Arial"/>
        </w:rPr>
      </w:pPr>
      <w:r w:rsidRPr="00D5447C">
        <w:rPr>
          <w:rFonts w:ascii="Arial" w:hAnsi="Arial" w:cs="Arial"/>
        </w:rPr>
        <w:t xml:space="preserve">Sendo assim:           51 * 600 btu/h =        </w:t>
      </w:r>
      <w:r w:rsidRPr="00D5447C">
        <w:rPr>
          <w:rFonts w:ascii="Arial" w:hAnsi="Arial" w:cs="Arial"/>
          <w:b/>
        </w:rPr>
        <w:t xml:space="preserve"> 30.600 BTU/h</w:t>
      </w:r>
      <w:r w:rsidRPr="00D5447C">
        <w:rPr>
          <w:rFonts w:ascii="Arial" w:hAnsi="Arial" w:cs="Arial"/>
        </w:rPr>
        <w:t xml:space="preserve">             </w:t>
      </w:r>
    </w:p>
    <w:p w14:paraId="486C8E7E" w14:textId="77777777" w:rsidR="003F52B6" w:rsidRPr="00D5447C" w:rsidRDefault="003F52B6" w:rsidP="003F52B6">
      <w:pPr>
        <w:spacing w:line="360" w:lineRule="auto"/>
        <w:ind w:firstLine="2124"/>
        <w:jc w:val="both"/>
        <w:rPr>
          <w:rFonts w:ascii="Arial" w:hAnsi="Arial" w:cs="Arial"/>
        </w:rPr>
      </w:pPr>
      <w:r w:rsidRPr="00D5447C">
        <w:rPr>
          <w:rFonts w:ascii="Arial" w:hAnsi="Arial" w:cs="Arial"/>
        </w:rPr>
        <w:t>Portanto, de acordo com os cálculos, a Sala de Aula Percussão requer uma carga térmica de 30.600 BTU/h. Assim, é necessário a instalação de 02 (dois) Condicionadores de Ar de 18.000BTUs.</w:t>
      </w:r>
    </w:p>
    <w:p w14:paraId="07A36193" w14:textId="77777777" w:rsidR="003F52B6" w:rsidRPr="00D5447C" w:rsidRDefault="003F52B6" w:rsidP="003F52B6">
      <w:pPr>
        <w:spacing w:line="360" w:lineRule="auto"/>
        <w:ind w:firstLine="2124"/>
        <w:jc w:val="both"/>
        <w:rPr>
          <w:rFonts w:ascii="Arial" w:hAnsi="Arial" w:cs="Arial"/>
        </w:rPr>
      </w:pPr>
      <w:r w:rsidRPr="00D5447C">
        <w:rPr>
          <w:rFonts w:ascii="Arial" w:hAnsi="Arial" w:cs="Arial"/>
        </w:rPr>
        <w:t xml:space="preserve">Contudo, a administração do Gurí optou por instalar 01 (um) Condicionador de Ar de </w:t>
      </w:r>
      <w:r w:rsidRPr="00D5447C">
        <w:rPr>
          <w:rFonts w:ascii="Arial" w:hAnsi="Arial" w:cs="Arial"/>
          <w:b/>
        </w:rPr>
        <w:t>24.000BTU/h</w:t>
      </w:r>
      <w:r w:rsidRPr="00D5447C">
        <w:rPr>
          <w:rFonts w:ascii="Arial" w:hAnsi="Arial" w:cs="Arial"/>
        </w:rPr>
        <w:t xml:space="preserve">. </w:t>
      </w:r>
    </w:p>
    <w:p w14:paraId="21E30A2A" w14:textId="77777777" w:rsidR="003F52B6" w:rsidRPr="00D5447C" w:rsidRDefault="003F52B6" w:rsidP="003F52B6">
      <w:pPr>
        <w:tabs>
          <w:tab w:val="left" w:pos="1134"/>
        </w:tabs>
        <w:ind w:left="1134" w:hanging="1134"/>
        <w:jc w:val="both"/>
        <w:rPr>
          <w:rFonts w:ascii="Arial" w:hAnsi="Arial" w:cs="Arial"/>
          <w:b/>
          <w:iCs/>
        </w:rPr>
      </w:pPr>
    </w:p>
    <w:p w14:paraId="1E09A4DB" w14:textId="77777777" w:rsidR="003F52B6" w:rsidRPr="00D5447C" w:rsidRDefault="003F52B6" w:rsidP="003F52B6">
      <w:pPr>
        <w:widowControl/>
        <w:numPr>
          <w:ilvl w:val="0"/>
          <w:numId w:val="49"/>
        </w:numPr>
        <w:tabs>
          <w:tab w:val="left" w:pos="1276"/>
        </w:tabs>
        <w:autoSpaceDE/>
        <w:autoSpaceDN/>
        <w:spacing w:line="360" w:lineRule="auto"/>
        <w:jc w:val="both"/>
        <w:rPr>
          <w:rFonts w:ascii="Arial" w:hAnsi="Arial" w:cs="Arial"/>
          <w:b/>
          <w:iCs/>
        </w:rPr>
      </w:pPr>
      <w:r w:rsidRPr="00D5447C">
        <w:rPr>
          <w:rFonts w:ascii="Arial" w:hAnsi="Arial" w:cs="Arial"/>
          <w:b/>
          <w:iCs/>
        </w:rPr>
        <w:t>SALA AULA VIOLINO.</w:t>
      </w:r>
    </w:p>
    <w:p w14:paraId="730636DA" w14:textId="77777777" w:rsidR="003F52B6" w:rsidRPr="00D5447C" w:rsidRDefault="003F52B6" w:rsidP="003F52B6">
      <w:pPr>
        <w:spacing w:line="360" w:lineRule="auto"/>
        <w:jc w:val="both"/>
        <w:rPr>
          <w:rFonts w:ascii="Arial" w:hAnsi="Arial" w:cs="Arial"/>
        </w:rPr>
      </w:pPr>
      <w:r w:rsidRPr="00D5447C">
        <w:rPr>
          <w:rFonts w:ascii="Arial" w:hAnsi="Arial" w:cs="Arial"/>
        </w:rPr>
        <w:tab/>
      </w:r>
      <w:r w:rsidRPr="00D5447C">
        <w:rPr>
          <w:rFonts w:ascii="Arial" w:hAnsi="Arial" w:cs="Arial"/>
        </w:rPr>
        <w:tab/>
      </w:r>
      <w:r w:rsidRPr="00D5447C">
        <w:rPr>
          <w:rFonts w:ascii="Arial" w:hAnsi="Arial" w:cs="Arial"/>
        </w:rPr>
        <w:tab/>
        <w:t>Com base nas dimensões da Sala de Aula Violino, nas quantidades de equipamentos eletrônicos e nas quantidades de pessoas, temos;</w:t>
      </w:r>
    </w:p>
    <w:tbl>
      <w:tblPr>
        <w:tblW w:w="7195" w:type="dxa"/>
        <w:tblInd w:w="2235" w:type="dxa"/>
        <w:tblLook w:val="04A0" w:firstRow="1" w:lastRow="0" w:firstColumn="1" w:lastColumn="0" w:noHBand="0" w:noVBand="1"/>
      </w:tblPr>
      <w:tblGrid>
        <w:gridCol w:w="4677"/>
        <w:gridCol w:w="1701"/>
        <w:gridCol w:w="817"/>
      </w:tblGrid>
      <w:tr w:rsidR="003F52B6" w:rsidRPr="00D5447C" w14:paraId="4810330E" w14:textId="77777777" w:rsidTr="00EE4D4E">
        <w:tc>
          <w:tcPr>
            <w:tcW w:w="4677" w:type="dxa"/>
            <w:shd w:val="clear" w:color="auto" w:fill="auto"/>
            <w:vAlign w:val="center"/>
          </w:tcPr>
          <w:p w14:paraId="50734C78" w14:textId="77777777" w:rsidR="003F52B6" w:rsidRPr="00D5447C" w:rsidRDefault="003F52B6" w:rsidP="00EE4D4E">
            <w:pPr>
              <w:spacing w:before="60" w:after="60"/>
              <w:jc w:val="right"/>
              <w:rPr>
                <w:rFonts w:ascii="Arial" w:hAnsi="Arial" w:cs="Arial"/>
              </w:rPr>
            </w:pPr>
            <w:r w:rsidRPr="00D5447C">
              <w:rPr>
                <w:rFonts w:ascii="Arial" w:hAnsi="Arial" w:cs="Arial"/>
              </w:rPr>
              <w:t>Dimensões/Área da Sala</w:t>
            </w:r>
          </w:p>
        </w:tc>
        <w:tc>
          <w:tcPr>
            <w:tcW w:w="1701" w:type="dxa"/>
            <w:shd w:val="clear" w:color="auto" w:fill="auto"/>
            <w:vAlign w:val="center"/>
          </w:tcPr>
          <w:p w14:paraId="72497A6C" w14:textId="77777777" w:rsidR="003F52B6" w:rsidRPr="00D5447C" w:rsidRDefault="003F52B6" w:rsidP="00EE4D4E">
            <w:pPr>
              <w:spacing w:before="60" w:after="60"/>
              <w:jc w:val="right"/>
              <w:rPr>
                <w:rFonts w:ascii="Arial" w:hAnsi="Arial" w:cs="Arial"/>
              </w:rPr>
            </w:pPr>
            <w:r w:rsidRPr="00D5447C">
              <w:rPr>
                <w:rFonts w:ascii="Arial" w:hAnsi="Arial" w:cs="Arial"/>
              </w:rPr>
              <w:t>49</w:t>
            </w:r>
          </w:p>
        </w:tc>
        <w:tc>
          <w:tcPr>
            <w:tcW w:w="817" w:type="dxa"/>
            <w:shd w:val="clear" w:color="auto" w:fill="auto"/>
            <w:vAlign w:val="center"/>
          </w:tcPr>
          <w:p w14:paraId="07EA717B" w14:textId="77777777" w:rsidR="003F52B6" w:rsidRPr="00D5447C" w:rsidRDefault="003F52B6" w:rsidP="00EE4D4E">
            <w:pPr>
              <w:spacing w:before="60" w:after="60"/>
              <w:rPr>
                <w:rFonts w:ascii="Arial" w:hAnsi="Arial" w:cs="Arial"/>
              </w:rPr>
            </w:pPr>
            <w:r w:rsidRPr="00D5447C">
              <w:rPr>
                <w:rFonts w:ascii="Arial" w:hAnsi="Arial" w:cs="Arial"/>
              </w:rPr>
              <w:t>m²</w:t>
            </w:r>
          </w:p>
        </w:tc>
      </w:tr>
      <w:tr w:rsidR="003F52B6" w:rsidRPr="00D5447C" w14:paraId="22D00D5C" w14:textId="77777777" w:rsidTr="00EE4D4E">
        <w:tc>
          <w:tcPr>
            <w:tcW w:w="4677" w:type="dxa"/>
            <w:shd w:val="clear" w:color="auto" w:fill="auto"/>
            <w:vAlign w:val="center"/>
          </w:tcPr>
          <w:p w14:paraId="308382D8" w14:textId="77777777" w:rsidR="003F52B6" w:rsidRPr="00D5447C" w:rsidRDefault="003F52B6" w:rsidP="00EE4D4E">
            <w:pPr>
              <w:spacing w:before="60" w:after="60"/>
              <w:jc w:val="right"/>
              <w:rPr>
                <w:rFonts w:ascii="Arial" w:hAnsi="Arial" w:cs="Arial"/>
              </w:rPr>
            </w:pPr>
            <w:r w:rsidRPr="00D5447C">
              <w:rPr>
                <w:rFonts w:ascii="Arial" w:hAnsi="Arial" w:cs="Arial"/>
              </w:rPr>
              <w:t>Equipamento (microcomputador)</w:t>
            </w:r>
          </w:p>
        </w:tc>
        <w:tc>
          <w:tcPr>
            <w:tcW w:w="1701" w:type="dxa"/>
            <w:shd w:val="clear" w:color="auto" w:fill="auto"/>
            <w:vAlign w:val="center"/>
          </w:tcPr>
          <w:p w14:paraId="403F5B61" w14:textId="77777777" w:rsidR="003F52B6" w:rsidRPr="00D5447C" w:rsidRDefault="003F52B6" w:rsidP="00EE4D4E">
            <w:pPr>
              <w:spacing w:before="60" w:after="60"/>
              <w:jc w:val="right"/>
              <w:rPr>
                <w:rFonts w:ascii="Arial" w:hAnsi="Arial" w:cs="Arial"/>
              </w:rPr>
            </w:pPr>
            <w:r w:rsidRPr="00D5447C">
              <w:rPr>
                <w:rFonts w:ascii="Arial" w:hAnsi="Arial" w:cs="Arial"/>
              </w:rPr>
              <w:t>01</w:t>
            </w:r>
          </w:p>
        </w:tc>
        <w:tc>
          <w:tcPr>
            <w:tcW w:w="817" w:type="dxa"/>
            <w:shd w:val="clear" w:color="auto" w:fill="auto"/>
            <w:vAlign w:val="center"/>
          </w:tcPr>
          <w:p w14:paraId="59A179F2" w14:textId="77777777" w:rsidR="003F52B6" w:rsidRPr="00D5447C" w:rsidRDefault="003F52B6" w:rsidP="00EE4D4E">
            <w:pPr>
              <w:spacing w:before="60" w:after="60"/>
              <w:rPr>
                <w:rFonts w:ascii="Arial" w:hAnsi="Arial" w:cs="Arial"/>
              </w:rPr>
            </w:pPr>
            <w:r w:rsidRPr="00D5447C">
              <w:rPr>
                <w:rFonts w:ascii="Arial" w:hAnsi="Arial" w:cs="Arial"/>
              </w:rPr>
              <w:t>Unid.</w:t>
            </w:r>
          </w:p>
        </w:tc>
      </w:tr>
      <w:tr w:rsidR="003F52B6" w:rsidRPr="00D5447C" w14:paraId="3722B2B3" w14:textId="77777777" w:rsidTr="00EE4D4E">
        <w:tc>
          <w:tcPr>
            <w:tcW w:w="4677" w:type="dxa"/>
            <w:shd w:val="clear" w:color="auto" w:fill="auto"/>
            <w:vAlign w:val="center"/>
          </w:tcPr>
          <w:p w14:paraId="229D5119" w14:textId="77777777" w:rsidR="003F52B6" w:rsidRPr="00D5447C" w:rsidRDefault="003F52B6" w:rsidP="00EE4D4E">
            <w:pPr>
              <w:spacing w:before="60" w:after="60"/>
              <w:jc w:val="right"/>
              <w:rPr>
                <w:rFonts w:ascii="Arial" w:hAnsi="Arial" w:cs="Arial"/>
              </w:rPr>
            </w:pPr>
            <w:r w:rsidRPr="00D5447C">
              <w:rPr>
                <w:rFonts w:ascii="Arial" w:hAnsi="Arial" w:cs="Arial"/>
              </w:rPr>
              <w:t>Quantidades de Pessoas</w:t>
            </w:r>
          </w:p>
        </w:tc>
        <w:tc>
          <w:tcPr>
            <w:tcW w:w="1701" w:type="dxa"/>
            <w:shd w:val="clear" w:color="auto" w:fill="auto"/>
            <w:vAlign w:val="center"/>
          </w:tcPr>
          <w:p w14:paraId="083CFB49" w14:textId="77777777" w:rsidR="003F52B6" w:rsidRPr="00D5447C" w:rsidRDefault="003F52B6" w:rsidP="00EE4D4E">
            <w:pPr>
              <w:spacing w:before="60" w:after="60"/>
              <w:jc w:val="right"/>
              <w:rPr>
                <w:rFonts w:ascii="Arial" w:hAnsi="Arial" w:cs="Arial"/>
              </w:rPr>
            </w:pPr>
            <w:r w:rsidRPr="00D5447C">
              <w:rPr>
                <w:rFonts w:ascii="Arial" w:hAnsi="Arial" w:cs="Arial"/>
              </w:rPr>
              <w:t>20</w:t>
            </w:r>
          </w:p>
        </w:tc>
        <w:tc>
          <w:tcPr>
            <w:tcW w:w="817" w:type="dxa"/>
            <w:shd w:val="clear" w:color="auto" w:fill="auto"/>
            <w:vAlign w:val="center"/>
          </w:tcPr>
          <w:p w14:paraId="2680D2C6" w14:textId="77777777" w:rsidR="003F52B6" w:rsidRPr="00D5447C" w:rsidRDefault="003F52B6" w:rsidP="00EE4D4E">
            <w:pPr>
              <w:spacing w:before="60" w:after="60"/>
              <w:rPr>
                <w:rFonts w:ascii="Arial" w:hAnsi="Arial" w:cs="Arial"/>
              </w:rPr>
            </w:pPr>
            <w:r w:rsidRPr="00D5447C">
              <w:rPr>
                <w:rFonts w:ascii="Arial" w:hAnsi="Arial" w:cs="Arial"/>
              </w:rPr>
              <w:t>Unid.</w:t>
            </w:r>
          </w:p>
        </w:tc>
      </w:tr>
      <w:tr w:rsidR="003F52B6" w:rsidRPr="00D5447C" w14:paraId="6CB1C65B" w14:textId="77777777" w:rsidTr="00EE4D4E">
        <w:tc>
          <w:tcPr>
            <w:tcW w:w="4677" w:type="dxa"/>
            <w:shd w:val="clear" w:color="auto" w:fill="auto"/>
            <w:vAlign w:val="center"/>
          </w:tcPr>
          <w:p w14:paraId="492E3C6B" w14:textId="77777777" w:rsidR="003F52B6" w:rsidRPr="00D5447C" w:rsidRDefault="003F52B6" w:rsidP="00EE4D4E">
            <w:pPr>
              <w:spacing w:before="60" w:after="60"/>
              <w:jc w:val="right"/>
              <w:rPr>
                <w:rFonts w:ascii="Arial" w:hAnsi="Arial" w:cs="Arial"/>
                <w:b/>
                <w:bCs/>
              </w:rPr>
            </w:pPr>
            <w:r w:rsidRPr="00D5447C">
              <w:rPr>
                <w:rFonts w:ascii="Arial" w:hAnsi="Arial" w:cs="Arial"/>
                <w:b/>
                <w:bCs/>
              </w:rPr>
              <w:t>Total da Somatória</w:t>
            </w:r>
          </w:p>
        </w:tc>
        <w:tc>
          <w:tcPr>
            <w:tcW w:w="1701" w:type="dxa"/>
            <w:shd w:val="clear" w:color="auto" w:fill="auto"/>
            <w:vAlign w:val="center"/>
          </w:tcPr>
          <w:p w14:paraId="0DD0A1FA" w14:textId="77777777" w:rsidR="003F52B6" w:rsidRPr="00D5447C" w:rsidRDefault="003F52B6" w:rsidP="00EE4D4E">
            <w:pPr>
              <w:spacing w:before="60" w:after="60"/>
              <w:jc w:val="right"/>
              <w:rPr>
                <w:rFonts w:ascii="Arial" w:hAnsi="Arial" w:cs="Arial"/>
                <w:b/>
                <w:bCs/>
              </w:rPr>
            </w:pPr>
            <w:r w:rsidRPr="00D5447C">
              <w:rPr>
                <w:rFonts w:ascii="Arial" w:hAnsi="Arial" w:cs="Arial"/>
                <w:b/>
                <w:bCs/>
              </w:rPr>
              <w:t>71</w:t>
            </w:r>
          </w:p>
        </w:tc>
        <w:tc>
          <w:tcPr>
            <w:tcW w:w="817" w:type="dxa"/>
            <w:shd w:val="clear" w:color="auto" w:fill="auto"/>
            <w:vAlign w:val="center"/>
          </w:tcPr>
          <w:p w14:paraId="17E2A3C7" w14:textId="77777777" w:rsidR="003F52B6" w:rsidRPr="00D5447C" w:rsidRDefault="003F52B6" w:rsidP="00EE4D4E">
            <w:pPr>
              <w:spacing w:before="60" w:after="60"/>
              <w:rPr>
                <w:rFonts w:ascii="Arial" w:hAnsi="Arial" w:cs="Arial"/>
              </w:rPr>
            </w:pPr>
          </w:p>
        </w:tc>
      </w:tr>
    </w:tbl>
    <w:p w14:paraId="7B1392AE" w14:textId="77777777" w:rsidR="003F52B6" w:rsidRPr="00D5447C" w:rsidRDefault="003F52B6" w:rsidP="003F52B6">
      <w:pPr>
        <w:spacing w:line="360" w:lineRule="auto"/>
        <w:jc w:val="both"/>
        <w:rPr>
          <w:rFonts w:ascii="Arial" w:hAnsi="Arial" w:cs="Arial"/>
        </w:rPr>
      </w:pPr>
    </w:p>
    <w:p w14:paraId="38EF26B5" w14:textId="77777777" w:rsidR="003F52B6" w:rsidRPr="00D5447C" w:rsidRDefault="003F52B6" w:rsidP="003F52B6">
      <w:pPr>
        <w:spacing w:line="360" w:lineRule="auto"/>
        <w:ind w:firstLine="2124"/>
        <w:jc w:val="both"/>
        <w:rPr>
          <w:rFonts w:ascii="Arial" w:hAnsi="Arial" w:cs="Arial"/>
        </w:rPr>
      </w:pPr>
      <w:r w:rsidRPr="00D5447C">
        <w:rPr>
          <w:rFonts w:ascii="Arial" w:hAnsi="Arial" w:cs="Arial"/>
        </w:rPr>
        <w:t>Carga Térmica é resultante da somatória de todas as formas de calor presentes no ambiente, multiplicado por 600 btu/h.</w:t>
      </w:r>
    </w:p>
    <w:p w14:paraId="49ACAD38" w14:textId="77777777" w:rsidR="003F52B6" w:rsidRPr="00D5447C" w:rsidRDefault="003F52B6" w:rsidP="003F52B6">
      <w:pPr>
        <w:spacing w:line="360" w:lineRule="auto"/>
        <w:ind w:left="1416" w:firstLine="708"/>
        <w:jc w:val="both"/>
        <w:rPr>
          <w:rFonts w:ascii="Arial" w:hAnsi="Arial" w:cs="Arial"/>
        </w:rPr>
      </w:pPr>
      <w:r w:rsidRPr="00D5447C">
        <w:rPr>
          <w:rFonts w:ascii="Arial" w:hAnsi="Arial" w:cs="Arial"/>
        </w:rPr>
        <w:t xml:space="preserve">Sendo assim:           71 * 600 btu/h =        </w:t>
      </w:r>
      <w:r w:rsidRPr="00D5447C">
        <w:rPr>
          <w:rFonts w:ascii="Arial" w:hAnsi="Arial" w:cs="Arial"/>
          <w:b/>
        </w:rPr>
        <w:t xml:space="preserve"> 42.600 BTU/h</w:t>
      </w:r>
      <w:r w:rsidRPr="00D5447C">
        <w:rPr>
          <w:rFonts w:ascii="Arial" w:hAnsi="Arial" w:cs="Arial"/>
        </w:rPr>
        <w:t xml:space="preserve">             </w:t>
      </w:r>
    </w:p>
    <w:p w14:paraId="007E116B" w14:textId="77777777" w:rsidR="003F52B6" w:rsidRPr="00D5447C" w:rsidRDefault="003F52B6" w:rsidP="003F52B6">
      <w:pPr>
        <w:spacing w:line="360" w:lineRule="auto"/>
        <w:ind w:firstLine="2124"/>
        <w:jc w:val="both"/>
        <w:rPr>
          <w:rFonts w:ascii="Arial" w:hAnsi="Arial" w:cs="Arial"/>
        </w:rPr>
      </w:pPr>
      <w:r w:rsidRPr="00D5447C">
        <w:rPr>
          <w:rFonts w:ascii="Arial" w:hAnsi="Arial" w:cs="Arial"/>
        </w:rPr>
        <w:t>Portanto, de acordo com os cálculos, a Sala de Aula Violino requer uma carga térmica de 42.600 BTU/h. Assim, é necessário a instalação de 02 (dois) Condicionadores de Ar de 24.000BTUs.</w:t>
      </w:r>
    </w:p>
    <w:p w14:paraId="7F6EE1B3" w14:textId="77777777" w:rsidR="003F52B6" w:rsidRPr="00D5447C" w:rsidRDefault="003F52B6" w:rsidP="003F52B6">
      <w:pPr>
        <w:spacing w:line="360" w:lineRule="auto"/>
        <w:ind w:firstLine="2124"/>
        <w:jc w:val="both"/>
        <w:rPr>
          <w:rFonts w:ascii="Arial" w:hAnsi="Arial" w:cs="Arial"/>
        </w:rPr>
      </w:pPr>
      <w:r w:rsidRPr="00D5447C">
        <w:rPr>
          <w:rFonts w:ascii="Arial" w:hAnsi="Arial" w:cs="Arial"/>
        </w:rPr>
        <w:t xml:space="preserve">Contudo, a administração do Gurí optou por instalar 01 (um) Condicionador de Ar de </w:t>
      </w:r>
      <w:r w:rsidRPr="00D5447C">
        <w:rPr>
          <w:rFonts w:ascii="Arial" w:hAnsi="Arial" w:cs="Arial"/>
          <w:b/>
        </w:rPr>
        <w:t>24.000BTU/h</w:t>
      </w:r>
      <w:r w:rsidRPr="00D5447C">
        <w:rPr>
          <w:rFonts w:ascii="Arial" w:hAnsi="Arial" w:cs="Arial"/>
        </w:rPr>
        <w:t xml:space="preserve">. </w:t>
      </w:r>
    </w:p>
    <w:p w14:paraId="5BD59A32" w14:textId="77777777" w:rsidR="003F52B6" w:rsidRPr="00D5447C" w:rsidRDefault="003F52B6" w:rsidP="003F52B6">
      <w:pPr>
        <w:spacing w:line="360" w:lineRule="auto"/>
        <w:ind w:firstLine="2124"/>
        <w:jc w:val="both"/>
        <w:rPr>
          <w:rFonts w:ascii="Arial" w:hAnsi="Arial" w:cs="Arial"/>
        </w:rPr>
      </w:pPr>
    </w:p>
    <w:p w14:paraId="2C895372" w14:textId="77777777" w:rsidR="003F52B6" w:rsidRPr="00D5447C" w:rsidRDefault="003F52B6" w:rsidP="003F52B6">
      <w:pPr>
        <w:widowControl/>
        <w:numPr>
          <w:ilvl w:val="0"/>
          <w:numId w:val="49"/>
        </w:numPr>
        <w:tabs>
          <w:tab w:val="left" w:pos="1276"/>
        </w:tabs>
        <w:autoSpaceDE/>
        <w:autoSpaceDN/>
        <w:spacing w:line="360" w:lineRule="auto"/>
        <w:jc w:val="both"/>
        <w:rPr>
          <w:rFonts w:ascii="Arial" w:hAnsi="Arial" w:cs="Arial"/>
          <w:b/>
          <w:iCs/>
        </w:rPr>
      </w:pPr>
      <w:r w:rsidRPr="00D5447C">
        <w:rPr>
          <w:rFonts w:ascii="Arial" w:hAnsi="Arial" w:cs="Arial"/>
          <w:b/>
          <w:iCs/>
        </w:rPr>
        <w:lastRenderedPageBreak/>
        <w:t>SALA AULA VIOLÃO.</w:t>
      </w:r>
    </w:p>
    <w:p w14:paraId="2B5309BE" w14:textId="77777777" w:rsidR="003F52B6" w:rsidRPr="00D5447C" w:rsidRDefault="003F52B6" w:rsidP="003F52B6">
      <w:pPr>
        <w:spacing w:line="360" w:lineRule="auto"/>
        <w:jc w:val="both"/>
        <w:rPr>
          <w:rFonts w:ascii="Arial" w:hAnsi="Arial" w:cs="Arial"/>
        </w:rPr>
      </w:pPr>
      <w:r w:rsidRPr="00D5447C">
        <w:rPr>
          <w:rFonts w:ascii="Arial" w:hAnsi="Arial" w:cs="Arial"/>
        </w:rPr>
        <w:tab/>
      </w:r>
      <w:r w:rsidRPr="00D5447C">
        <w:rPr>
          <w:rFonts w:ascii="Arial" w:hAnsi="Arial" w:cs="Arial"/>
        </w:rPr>
        <w:tab/>
      </w:r>
      <w:r w:rsidRPr="00D5447C">
        <w:rPr>
          <w:rFonts w:ascii="Arial" w:hAnsi="Arial" w:cs="Arial"/>
        </w:rPr>
        <w:tab/>
        <w:t>Com base nas dimensões da Sala de Aula Violão, nas quantidades de equipamentos eletrônicos e nas quantidades de pessoas, temos;</w:t>
      </w:r>
    </w:p>
    <w:tbl>
      <w:tblPr>
        <w:tblW w:w="7195" w:type="dxa"/>
        <w:tblInd w:w="2235" w:type="dxa"/>
        <w:tblLook w:val="04A0" w:firstRow="1" w:lastRow="0" w:firstColumn="1" w:lastColumn="0" w:noHBand="0" w:noVBand="1"/>
      </w:tblPr>
      <w:tblGrid>
        <w:gridCol w:w="4677"/>
        <w:gridCol w:w="1701"/>
        <w:gridCol w:w="817"/>
      </w:tblGrid>
      <w:tr w:rsidR="003F52B6" w:rsidRPr="00D5447C" w14:paraId="1AD12225" w14:textId="77777777" w:rsidTr="00EE4D4E">
        <w:tc>
          <w:tcPr>
            <w:tcW w:w="4677" w:type="dxa"/>
            <w:shd w:val="clear" w:color="auto" w:fill="auto"/>
            <w:vAlign w:val="center"/>
          </w:tcPr>
          <w:p w14:paraId="2BA982E2" w14:textId="77777777" w:rsidR="003F52B6" w:rsidRPr="00D5447C" w:rsidRDefault="003F52B6" w:rsidP="00EE4D4E">
            <w:pPr>
              <w:spacing w:before="60" w:after="60"/>
              <w:jc w:val="right"/>
              <w:rPr>
                <w:rFonts w:ascii="Arial" w:hAnsi="Arial" w:cs="Arial"/>
              </w:rPr>
            </w:pPr>
            <w:r w:rsidRPr="00D5447C">
              <w:rPr>
                <w:rFonts w:ascii="Arial" w:hAnsi="Arial" w:cs="Arial"/>
              </w:rPr>
              <w:t>Dimensões/Área da Sala</w:t>
            </w:r>
          </w:p>
        </w:tc>
        <w:tc>
          <w:tcPr>
            <w:tcW w:w="1701" w:type="dxa"/>
            <w:shd w:val="clear" w:color="auto" w:fill="auto"/>
            <w:vAlign w:val="center"/>
          </w:tcPr>
          <w:p w14:paraId="210EEF2C" w14:textId="77777777" w:rsidR="003F52B6" w:rsidRPr="00D5447C" w:rsidRDefault="003F52B6" w:rsidP="00EE4D4E">
            <w:pPr>
              <w:spacing w:before="60" w:after="60"/>
              <w:jc w:val="right"/>
              <w:rPr>
                <w:rFonts w:ascii="Arial" w:hAnsi="Arial" w:cs="Arial"/>
              </w:rPr>
            </w:pPr>
            <w:r w:rsidRPr="00D5447C">
              <w:rPr>
                <w:rFonts w:ascii="Arial" w:hAnsi="Arial" w:cs="Arial"/>
              </w:rPr>
              <w:t>42</w:t>
            </w:r>
          </w:p>
        </w:tc>
        <w:tc>
          <w:tcPr>
            <w:tcW w:w="817" w:type="dxa"/>
            <w:shd w:val="clear" w:color="auto" w:fill="auto"/>
            <w:vAlign w:val="center"/>
          </w:tcPr>
          <w:p w14:paraId="54FA2102" w14:textId="77777777" w:rsidR="003F52B6" w:rsidRPr="00D5447C" w:rsidRDefault="003F52B6" w:rsidP="00EE4D4E">
            <w:pPr>
              <w:spacing w:before="60" w:after="60"/>
              <w:rPr>
                <w:rFonts w:ascii="Arial" w:hAnsi="Arial" w:cs="Arial"/>
              </w:rPr>
            </w:pPr>
            <w:r w:rsidRPr="00D5447C">
              <w:rPr>
                <w:rFonts w:ascii="Arial" w:hAnsi="Arial" w:cs="Arial"/>
              </w:rPr>
              <w:t>m²</w:t>
            </w:r>
          </w:p>
        </w:tc>
      </w:tr>
      <w:tr w:rsidR="003F52B6" w:rsidRPr="00D5447C" w14:paraId="7F11B323" w14:textId="77777777" w:rsidTr="00EE4D4E">
        <w:tc>
          <w:tcPr>
            <w:tcW w:w="4677" w:type="dxa"/>
            <w:shd w:val="clear" w:color="auto" w:fill="auto"/>
            <w:vAlign w:val="center"/>
          </w:tcPr>
          <w:p w14:paraId="6417A5CE" w14:textId="77777777" w:rsidR="003F52B6" w:rsidRPr="00D5447C" w:rsidRDefault="003F52B6" w:rsidP="00EE4D4E">
            <w:pPr>
              <w:spacing w:before="60" w:after="60"/>
              <w:jc w:val="right"/>
              <w:rPr>
                <w:rFonts w:ascii="Arial" w:hAnsi="Arial" w:cs="Arial"/>
              </w:rPr>
            </w:pPr>
            <w:r w:rsidRPr="00D5447C">
              <w:rPr>
                <w:rFonts w:ascii="Arial" w:hAnsi="Arial" w:cs="Arial"/>
              </w:rPr>
              <w:t>Equipamento (microcomputador)</w:t>
            </w:r>
          </w:p>
        </w:tc>
        <w:tc>
          <w:tcPr>
            <w:tcW w:w="1701" w:type="dxa"/>
            <w:shd w:val="clear" w:color="auto" w:fill="auto"/>
            <w:vAlign w:val="center"/>
          </w:tcPr>
          <w:p w14:paraId="7A40AACC" w14:textId="77777777" w:rsidR="003F52B6" w:rsidRPr="00D5447C" w:rsidRDefault="003F52B6" w:rsidP="00EE4D4E">
            <w:pPr>
              <w:spacing w:before="60" w:after="60"/>
              <w:jc w:val="right"/>
              <w:rPr>
                <w:rFonts w:ascii="Arial" w:hAnsi="Arial" w:cs="Arial"/>
              </w:rPr>
            </w:pPr>
            <w:r w:rsidRPr="00D5447C">
              <w:rPr>
                <w:rFonts w:ascii="Arial" w:hAnsi="Arial" w:cs="Arial"/>
              </w:rPr>
              <w:t>01</w:t>
            </w:r>
          </w:p>
        </w:tc>
        <w:tc>
          <w:tcPr>
            <w:tcW w:w="817" w:type="dxa"/>
            <w:shd w:val="clear" w:color="auto" w:fill="auto"/>
            <w:vAlign w:val="center"/>
          </w:tcPr>
          <w:p w14:paraId="1DE54195" w14:textId="77777777" w:rsidR="003F52B6" w:rsidRPr="00D5447C" w:rsidRDefault="003F52B6" w:rsidP="00EE4D4E">
            <w:pPr>
              <w:spacing w:before="60" w:after="60"/>
              <w:rPr>
                <w:rFonts w:ascii="Arial" w:hAnsi="Arial" w:cs="Arial"/>
              </w:rPr>
            </w:pPr>
            <w:r w:rsidRPr="00D5447C">
              <w:rPr>
                <w:rFonts w:ascii="Arial" w:hAnsi="Arial" w:cs="Arial"/>
              </w:rPr>
              <w:t>Unid.</w:t>
            </w:r>
          </w:p>
        </w:tc>
      </w:tr>
      <w:tr w:rsidR="003F52B6" w:rsidRPr="00D5447C" w14:paraId="65B943D3" w14:textId="77777777" w:rsidTr="00EE4D4E">
        <w:tc>
          <w:tcPr>
            <w:tcW w:w="4677" w:type="dxa"/>
            <w:shd w:val="clear" w:color="auto" w:fill="auto"/>
            <w:vAlign w:val="center"/>
          </w:tcPr>
          <w:p w14:paraId="651246E4" w14:textId="77777777" w:rsidR="003F52B6" w:rsidRPr="00D5447C" w:rsidRDefault="003F52B6" w:rsidP="00EE4D4E">
            <w:pPr>
              <w:spacing w:before="60" w:after="60"/>
              <w:jc w:val="right"/>
              <w:rPr>
                <w:rFonts w:ascii="Arial" w:hAnsi="Arial" w:cs="Arial"/>
              </w:rPr>
            </w:pPr>
            <w:r w:rsidRPr="00D5447C">
              <w:rPr>
                <w:rFonts w:ascii="Arial" w:hAnsi="Arial" w:cs="Arial"/>
              </w:rPr>
              <w:t>Quantidades de Pessoas</w:t>
            </w:r>
          </w:p>
        </w:tc>
        <w:tc>
          <w:tcPr>
            <w:tcW w:w="1701" w:type="dxa"/>
            <w:shd w:val="clear" w:color="auto" w:fill="auto"/>
            <w:vAlign w:val="center"/>
          </w:tcPr>
          <w:p w14:paraId="0936785E" w14:textId="77777777" w:rsidR="003F52B6" w:rsidRPr="00D5447C" w:rsidRDefault="003F52B6" w:rsidP="00EE4D4E">
            <w:pPr>
              <w:spacing w:before="60" w:after="60"/>
              <w:jc w:val="right"/>
              <w:rPr>
                <w:rFonts w:ascii="Arial" w:hAnsi="Arial" w:cs="Arial"/>
              </w:rPr>
            </w:pPr>
            <w:r w:rsidRPr="00D5447C">
              <w:rPr>
                <w:rFonts w:ascii="Arial" w:hAnsi="Arial" w:cs="Arial"/>
              </w:rPr>
              <w:t>20</w:t>
            </w:r>
          </w:p>
        </w:tc>
        <w:tc>
          <w:tcPr>
            <w:tcW w:w="817" w:type="dxa"/>
            <w:shd w:val="clear" w:color="auto" w:fill="auto"/>
            <w:vAlign w:val="center"/>
          </w:tcPr>
          <w:p w14:paraId="09B451F8" w14:textId="77777777" w:rsidR="003F52B6" w:rsidRPr="00D5447C" w:rsidRDefault="003F52B6" w:rsidP="00EE4D4E">
            <w:pPr>
              <w:spacing w:before="60" w:after="60"/>
              <w:rPr>
                <w:rFonts w:ascii="Arial" w:hAnsi="Arial" w:cs="Arial"/>
              </w:rPr>
            </w:pPr>
            <w:r w:rsidRPr="00D5447C">
              <w:rPr>
                <w:rFonts w:ascii="Arial" w:hAnsi="Arial" w:cs="Arial"/>
              </w:rPr>
              <w:t>Unid.</w:t>
            </w:r>
          </w:p>
        </w:tc>
      </w:tr>
      <w:tr w:rsidR="003F52B6" w:rsidRPr="00D5447C" w14:paraId="304F36AF" w14:textId="77777777" w:rsidTr="00EE4D4E">
        <w:tc>
          <w:tcPr>
            <w:tcW w:w="4677" w:type="dxa"/>
            <w:shd w:val="clear" w:color="auto" w:fill="auto"/>
            <w:vAlign w:val="center"/>
          </w:tcPr>
          <w:p w14:paraId="0F6BE05B" w14:textId="77777777" w:rsidR="003F52B6" w:rsidRPr="00D5447C" w:rsidRDefault="003F52B6" w:rsidP="00EE4D4E">
            <w:pPr>
              <w:spacing w:before="60" w:after="60"/>
              <w:jc w:val="right"/>
              <w:rPr>
                <w:rFonts w:ascii="Arial" w:hAnsi="Arial" w:cs="Arial"/>
                <w:b/>
                <w:bCs/>
              </w:rPr>
            </w:pPr>
            <w:r w:rsidRPr="00D5447C">
              <w:rPr>
                <w:rFonts w:ascii="Arial" w:hAnsi="Arial" w:cs="Arial"/>
                <w:b/>
                <w:bCs/>
              </w:rPr>
              <w:t>Total da Somatória</w:t>
            </w:r>
          </w:p>
        </w:tc>
        <w:tc>
          <w:tcPr>
            <w:tcW w:w="1701" w:type="dxa"/>
            <w:shd w:val="clear" w:color="auto" w:fill="auto"/>
            <w:vAlign w:val="center"/>
          </w:tcPr>
          <w:p w14:paraId="388AA959" w14:textId="77777777" w:rsidR="003F52B6" w:rsidRPr="00D5447C" w:rsidRDefault="003F52B6" w:rsidP="00EE4D4E">
            <w:pPr>
              <w:spacing w:before="60" w:after="60"/>
              <w:jc w:val="right"/>
              <w:rPr>
                <w:rFonts w:ascii="Arial" w:hAnsi="Arial" w:cs="Arial"/>
                <w:b/>
                <w:bCs/>
              </w:rPr>
            </w:pPr>
            <w:r w:rsidRPr="00D5447C">
              <w:rPr>
                <w:rFonts w:ascii="Arial" w:hAnsi="Arial" w:cs="Arial"/>
                <w:b/>
                <w:bCs/>
              </w:rPr>
              <w:t>63</w:t>
            </w:r>
          </w:p>
        </w:tc>
        <w:tc>
          <w:tcPr>
            <w:tcW w:w="817" w:type="dxa"/>
            <w:shd w:val="clear" w:color="auto" w:fill="auto"/>
            <w:vAlign w:val="center"/>
          </w:tcPr>
          <w:p w14:paraId="3A8F8E34" w14:textId="77777777" w:rsidR="003F52B6" w:rsidRPr="00D5447C" w:rsidRDefault="003F52B6" w:rsidP="00EE4D4E">
            <w:pPr>
              <w:spacing w:before="60" w:after="60"/>
              <w:rPr>
                <w:rFonts w:ascii="Arial" w:hAnsi="Arial" w:cs="Arial"/>
              </w:rPr>
            </w:pPr>
          </w:p>
        </w:tc>
      </w:tr>
    </w:tbl>
    <w:p w14:paraId="69F1B096" w14:textId="77777777" w:rsidR="003F52B6" w:rsidRPr="00D5447C" w:rsidRDefault="003F52B6" w:rsidP="003F52B6">
      <w:pPr>
        <w:spacing w:line="360" w:lineRule="auto"/>
        <w:jc w:val="both"/>
        <w:rPr>
          <w:rFonts w:ascii="Arial" w:hAnsi="Arial" w:cs="Arial"/>
        </w:rPr>
      </w:pPr>
    </w:p>
    <w:p w14:paraId="78106299" w14:textId="77777777" w:rsidR="003F52B6" w:rsidRPr="00D5447C" w:rsidRDefault="003F52B6" w:rsidP="003F52B6">
      <w:pPr>
        <w:spacing w:line="360" w:lineRule="auto"/>
        <w:ind w:firstLine="2124"/>
        <w:jc w:val="both"/>
        <w:rPr>
          <w:rFonts w:ascii="Arial" w:hAnsi="Arial" w:cs="Arial"/>
        </w:rPr>
      </w:pPr>
      <w:r w:rsidRPr="00D5447C">
        <w:rPr>
          <w:rFonts w:ascii="Arial" w:hAnsi="Arial" w:cs="Arial"/>
        </w:rPr>
        <w:t>Carga Térmica é resultante da somatória de todas as formas de calor presentes no ambiente, multiplicado por 600 btu/h.</w:t>
      </w:r>
    </w:p>
    <w:p w14:paraId="27A38E4E" w14:textId="77777777" w:rsidR="003F52B6" w:rsidRPr="00D5447C" w:rsidRDefault="003F52B6" w:rsidP="003F52B6">
      <w:pPr>
        <w:spacing w:line="360" w:lineRule="auto"/>
        <w:ind w:left="1416" w:firstLine="708"/>
        <w:jc w:val="both"/>
        <w:rPr>
          <w:rFonts w:ascii="Arial" w:hAnsi="Arial" w:cs="Arial"/>
        </w:rPr>
      </w:pPr>
      <w:r w:rsidRPr="00D5447C">
        <w:rPr>
          <w:rFonts w:ascii="Arial" w:hAnsi="Arial" w:cs="Arial"/>
        </w:rPr>
        <w:t xml:space="preserve">Sendo assim:           63 * 600 btu/h =        </w:t>
      </w:r>
      <w:r w:rsidRPr="00D5447C">
        <w:rPr>
          <w:rFonts w:ascii="Arial" w:hAnsi="Arial" w:cs="Arial"/>
          <w:b/>
        </w:rPr>
        <w:t xml:space="preserve"> 37.800 BTU/h</w:t>
      </w:r>
      <w:r w:rsidRPr="00D5447C">
        <w:rPr>
          <w:rFonts w:ascii="Arial" w:hAnsi="Arial" w:cs="Arial"/>
        </w:rPr>
        <w:t xml:space="preserve">             </w:t>
      </w:r>
    </w:p>
    <w:p w14:paraId="48971097" w14:textId="77777777" w:rsidR="003F52B6" w:rsidRPr="00D5447C" w:rsidRDefault="003F52B6" w:rsidP="003F52B6">
      <w:pPr>
        <w:spacing w:line="360" w:lineRule="auto"/>
        <w:ind w:firstLine="2124"/>
        <w:jc w:val="both"/>
        <w:rPr>
          <w:rFonts w:ascii="Arial" w:hAnsi="Arial" w:cs="Arial"/>
        </w:rPr>
      </w:pPr>
      <w:r w:rsidRPr="00D5447C">
        <w:rPr>
          <w:rFonts w:ascii="Arial" w:hAnsi="Arial" w:cs="Arial"/>
        </w:rPr>
        <w:t>Portanto, de acordo com os cálculos, a Sala de Aula Violão requer uma carga térmica de 37.800 BTU/h. Assim, é necessário a instalação de 02 (dois) Condicionadores de Ar de 24.000BTUs.</w:t>
      </w:r>
    </w:p>
    <w:p w14:paraId="66644AEB" w14:textId="77777777" w:rsidR="003F52B6" w:rsidRPr="00D5447C" w:rsidRDefault="003F52B6" w:rsidP="003F52B6">
      <w:pPr>
        <w:spacing w:line="360" w:lineRule="auto"/>
        <w:ind w:firstLine="2124"/>
        <w:jc w:val="both"/>
        <w:rPr>
          <w:rFonts w:ascii="Arial" w:hAnsi="Arial" w:cs="Arial"/>
        </w:rPr>
      </w:pPr>
      <w:r w:rsidRPr="00D5447C">
        <w:rPr>
          <w:rFonts w:ascii="Arial" w:hAnsi="Arial" w:cs="Arial"/>
        </w:rPr>
        <w:t xml:space="preserve">Contudo, a administração do Gurí optou por instalar 01 (um) Condicionador de Ar de </w:t>
      </w:r>
      <w:r w:rsidRPr="00D5447C">
        <w:rPr>
          <w:rFonts w:ascii="Arial" w:hAnsi="Arial" w:cs="Arial"/>
          <w:b/>
        </w:rPr>
        <w:t>24.000BTU/h</w:t>
      </w:r>
      <w:r w:rsidRPr="00D5447C">
        <w:rPr>
          <w:rFonts w:ascii="Arial" w:hAnsi="Arial" w:cs="Arial"/>
        </w:rPr>
        <w:t xml:space="preserve">. </w:t>
      </w:r>
    </w:p>
    <w:p w14:paraId="309AFFF3" w14:textId="77777777" w:rsidR="003F52B6" w:rsidRPr="00D5447C" w:rsidRDefault="003F52B6" w:rsidP="003F52B6">
      <w:pPr>
        <w:spacing w:line="360" w:lineRule="auto"/>
        <w:ind w:firstLine="2124"/>
        <w:jc w:val="both"/>
        <w:rPr>
          <w:rFonts w:ascii="Arial" w:hAnsi="Arial" w:cs="Arial"/>
        </w:rPr>
      </w:pPr>
    </w:p>
    <w:p w14:paraId="4559DA4E" w14:textId="77777777" w:rsidR="003F52B6" w:rsidRPr="00D5447C" w:rsidRDefault="003F52B6" w:rsidP="003F52B6">
      <w:pPr>
        <w:widowControl/>
        <w:numPr>
          <w:ilvl w:val="0"/>
          <w:numId w:val="49"/>
        </w:numPr>
        <w:tabs>
          <w:tab w:val="left" w:pos="1276"/>
        </w:tabs>
        <w:autoSpaceDE/>
        <w:autoSpaceDN/>
        <w:spacing w:line="360" w:lineRule="auto"/>
        <w:jc w:val="both"/>
        <w:rPr>
          <w:rFonts w:ascii="Arial" w:hAnsi="Arial" w:cs="Arial"/>
          <w:b/>
          <w:iCs/>
        </w:rPr>
      </w:pPr>
      <w:r w:rsidRPr="00D5447C">
        <w:rPr>
          <w:rFonts w:ascii="Arial" w:hAnsi="Arial" w:cs="Arial"/>
          <w:b/>
          <w:iCs/>
        </w:rPr>
        <w:t>SALA AULA CORAL.</w:t>
      </w:r>
    </w:p>
    <w:p w14:paraId="2318B1B0" w14:textId="77777777" w:rsidR="003F52B6" w:rsidRPr="00D5447C" w:rsidRDefault="003F52B6" w:rsidP="003F52B6">
      <w:pPr>
        <w:spacing w:line="360" w:lineRule="auto"/>
        <w:jc w:val="both"/>
        <w:rPr>
          <w:rFonts w:ascii="Arial" w:hAnsi="Arial" w:cs="Arial"/>
        </w:rPr>
      </w:pPr>
      <w:r w:rsidRPr="00D5447C">
        <w:rPr>
          <w:rFonts w:ascii="Arial" w:hAnsi="Arial" w:cs="Arial"/>
        </w:rPr>
        <w:tab/>
      </w:r>
      <w:r w:rsidRPr="00D5447C">
        <w:rPr>
          <w:rFonts w:ascii="Arial" w:hAnsi="Arial" w:cs="Arial"/>
        </w:rPr>
        <w:tab/>
      </w:r>
      <w:r w:rsidRPr="00D5447C">
        <w:rPr>
          <w:rFonts w:ascii="Arial" w:hAnsi="Arial" w:cs="Arial"/>
        </w:rPr>
        <w:tab/>
        <w:t>Com base nas dimensões da Sala de Aula Coral, nas quantidades de equipamentos eletrônicos e nas quantidades de pessoas, temos;</w:t>
      </w:r>
    </w:p>
    <w:tbl>
      <w:tblPr>
        <w:tblW w:w="7195" w:type="dxa"/>
        <w:tblInd w:w="2235" w:type="dxa"/>
        <w:tblLook w:val="04A0" w:firstRow="1" w:lastRow="0" w:firstColumn="1" w:lastColumn="0" w:noHBand="0" w:noVBand="1"/>
      </w:tblPr>
      <w:tblGrid>
        <w:gridCol w:w="4677"/>
        <w:gridCol w:w="1701"/>
        <w:gridCol w:w="817"/>
      </w:tblGrid>
      <w:tr w:rsidR="003F52B6" w:rsidRPr="00D5447C" w14:paraId="6F6642C6" w14:textId="77777777" w:rsidTr="00EE4D4E">
        <w:tc>
          <w:tcPr>
            <w:tcW w:w="4677" w:type="dxa"/>
            <w:shd w:val="clear" w:color="auto" w:fill="auto"/>
            <w:vAlign w:val="center"/>
          </w:tcPr>
          <w:p w14:paraId="05656E21" w14:textId="77777777" w:rsidR="003F52B6" w:rsidRPr="00D5447C" w:rsidRDefault="003F52B6" w:rsidP="00EE4D4E">
            <w:pPr>
              <w:spacing w:before="60" w:after="60"/>
              <w:jc w:val="right"/>
              <w:rPr>
                <w:rFonts w:ascii="Arial" w:hAnsi="Arial" w:cs="Arial"/>
              </w:rPr>
            </w:pPr>
            <w:r w:rsidRPr="00D5447C">
              <w:rPr>
                <w:rFonts w:ascii="Arial" w:hAnsi="Arial" w:cs="Arial"/>
              </w:rPr>
              <w:t>Dimensões/Área da Sala</w:t>
            </w:r>
          </w:p>
        </w:tc>
        <w:tc>
          <w:tcPr>
            <w:tcW w:w="1701" w:type="dxa"/>
            <w:shd w:val="clear" w:color="auto" w:fill="auto"/>
            <w:vAlign w:val="center"/>
          </w:tcPr>
          <w:p w14:paraId="1F3E9C84" w14:textId="77777777" w:rsidR="003F52B6" w:rsidRPr="00D5447C" w:rsidRDefault="003F52B6" w:rsidP="00EE4D4E">
            <w:pPr>
              <w:spacing w:before="60" w:after="60"/>
              <w:jc w:val="right"/>
              <w:rPr>
                <w:rFonts w:ascii="Arial" w:hAnsi="Arial" w:cs="Arial"/>
              </w:rPr>
            </w:pPr>
            <w:r w:rsidRPr="00D5447C">
              <w:rPr>
                <w:rFonts w:ascii="Arial" w:hAnsi="Arial" w:cs="Arial"/>
              </w:rPr>
              <w:t>35</w:t>
            </w:r>
          </w:p>
        </w:tc>
        <w:tc>
          <w:tcPr>
            <w:tcW w:w="817" w:type="dxa"/>
            <w:shd w:val="clear" w:color="auto" w:fill="auto"/>
            <w:vAlign w:val="center"/>
          </w:tcPr>
          <w:p w14:paraId="40073418" w14:textId="77777777" w:rsidR="003F52B6" w:rsidRPr="00D5447C" w:rsidRDefault="003F52B6" w:rsidP="00EE4D4E">
            <w:pPr>
              <w:spacing w:before="60" w:after="60"/>
              <w:rPr>
                <w:rFonts w:ascii="Arial" w:hAnsi="Arial" w:cs="Arial"/>
              </w:rPr>
            </w:pPr>
            <w:r w:rsidRPr="00D5447C">
              <w:rPr>
                <w:rFonts w:ascii="Arial" w:hAnsi="Arial" w:cs="Arial"/>
              </w:rPr>
              <w:t>m²</w:t>
            </w:r>
          </w:p>
        </w:tc>
      </w:tr>
      <w:tr w:rsidR="003F52B6" w:rsidRPr="00D5447C" w14:paraId="47C33CD0" w14:textId="77777777" w:rsidTr="00EE4D4E">
        <w:tc>
          <w:tcPr>
            <w:tcW w:w="4677" w:type="dxa"/>
            <w:shd w:val="clear" w:color="auto" w:fill="auto"/>
            <w:vAlign w:val="center"/>
          </w:tcPr>
          <w:p w14:paraId="411C9FC3" w14:textId="77777777" w:rsidR="003F52B6" w:rsidRPr="00D5447C" w:rsidRDefault="003F52B6" w:rsidP="00EE4D4E">
            <w:pPr>
              <w:spacing w:before="60" w:after="60"/>
              <w:jc w:val="right"/>
              <w:rPr>
                <w:rFonts w:ascii="Arial" w:hAnsi="Arial" w:cs="Arial"/>
              </w:rPr>
            </w:pPr>
            <w:r w:rsidRPr="00D5447C">
              <w:rPr>
                <w:rFonts w:ascii="Arial" w:hAnsi="Arial" w:cs="Arial"/>
              </w:rPr>
              <w:t>Equipamento (microcomputador)</w:t>
            </w:r>
          </w:p>
        </w:tc>
        <w:tc>
          <w:tcPr>
            <w:tcW w:w="1701" w:type="dxa"/>
            <w:shd w:val="clear" w:color="auto" w:fill="auto"/>
            <w:vAlign w:val="center"/>
          </w:tcPr>
          <w:p w14:paraId="0229E32C" w14:textId="77777777" w:rsidR="003F52B6" w:rsidRPr="00D5447C" w:rsidRDefault="003F52B6" w:rsidP="00EE4D4E">
            <w:pPr>
              <w:spacing w:before="60" w:after="60"/>
              <w:jc w:val="right"/>
              <w:rPr>
                <w:rFonts w:ascii="Arial" w:hAnsi="Arial" w:cs="Arial"/>
              </w:rPr>
            </w:pPr>
            <w:r w:rsidRPr="00D5447C">
              <w:rPr>
                <w:rFonts w:ascii="Arial" w:hAnsi="Arial" w:cs="Arial"/>
              </w:rPr>
              <w:t>01</w:t>
            </w:r>
          </w:p>
        </w:tc>
        <w:tc>
          <w:tcPr>
            <w:tcW w:w="817" w:type="dxa"/>
            <w:shd w:val="clear" w:color="auto" w:fill="auto"/>
            <w:vAlign w:val="center"/>
          </w:tcPr>
          <w:p w14:paraId="1BFCAE9B" w14:textId="77777777" w:rsidR="003F52B6" w:rsidRPr="00D5447C" w:rsidRDefault="003F52B6" w:rsidP="00EE4D4E">
            <w:pPr>
              <w:spacing w:before="60" w:after="60"/>
              <w:rPr>
                <w:rFonts w:ascii="Arial" w:hAnsi="Arial" w:cs="Arial"/>
              </w:rPr>
            </w:pPr>
            <w:r w:rsidRPr="00D5447C">
              <w:rPr>
                <w:rFonts w:ascii="Arial" w:hAnsi="Arial" w:cs="Arial"/>
              </w:rPr>
              <w:t>Unid.</w:t>
            </w:r>
          </w:p>
        </w:tc>
      </w:tr>
      <w:tr w:rsidR="003F52B6" w:rsidRPr="00D5447C" w14:paraId="0A07904B" w14:textId="77777777" w:rsidTr="00EE4D4E">
        <w:tc>
          <w:tcPr>
            <w:tcW w:w="4677" w:type="dxa"/>
            <w:shd w:val="clear" w:color="auto" w:fill="auto"/>
            <w:vAlign w:val="center"/>
          </w:tcPr>
          <w:p w14:paraId="2800D380" w14:textId="77777777" w:rsidR="003F52B6" w:rsidRPr="00D5447C" w:rsidRDefault="003F52B6" w:rsidP="00EE4D4E">
            <w:pPr>
              <w:spacing w:before="60" w:after="60"/>
              <w:jc w:val="right"/>
              <w:rPr>
                <w:rFonts w:ascii="Arial" w:hAnsi="Arial" w:cs="Arial"/>
              </w:rPr>
            </w:pPr>
            <w:r w:rsidRPr="00D5447C">
              <w:rPr>
                <w:rFonts w:ascii="Arial" w:hAnsi="Arial" w:cs="Arial"/>
              </w:rPr>
              <w:t>Quantidades de Pessoas</w:t>
            </w:r>
          </w:p>
        </w:tc>
        <w:tc>
          <w:tcPr>
            <w:tcW w:w="1701" w:type="dxa"/>
            <w:shd w:val="clear" w:color="auto" w:fill="auto"/>
            <w:vAlign w:val="center"/>
          </w:tcPr>
          <w:p w14:paraId="42BEAA78" w14:textId="77777777" w:rsidR="003F52B6" w:rsidRPr="00D5447C" w:rsidRDefault="003F52B6" w:rsidP="00EE4D4E">
            <w:pPr>
              <w:spacing w:before="60" w:after="60"/>
              <w:jc w:val="right"/>
              <w:rPr>
                <w:rFonts w:ascii="Arial" w:hAnsi="Arial" w:cs="Arial"/>
              </w:rPr>
            </w:pPr>
            <w:r w:rsidRPr="00D5447C">
              <w:rPr>
                <w:rFonts w:ascii="Arial" w:hAnsi="Arial" w:cs="Arial"/>
              </w:rPr>
              <w:t>20</w:t>
            </w:r>
          </w:p>
        </w:tc>
        <w:tc>
          <w:tcPr>
            <w:tcW w:w="817" w:type="dxa"/>
            <w:shd w:val="clear" w:color="auto" w:fill="auto"/>
            <w:vAlign w:val="center"/>
          </w:tcPr>
          <w:p w14:paraId="279E96AF" w14:textId="77777777" w:rsidR="003F52B6" w:rsidRPr="00D5447C" w:rsidRDefault="003F52B6" w:rsidP="00EE4D4E">
            <w:pPr>
              <w:spacing w:before="60" w:after="60"/>
              <w:rPr>
                <w:rFonts w:ascii="Arial" w:hAnsi="Arial" w:cs="Arial"/>
              </w:rPr>
            </w:pPr>
            <w:r w:rsidRPr="00D5447C">
              <w:rPr>
                <w:rFonts w:ascii="Arial" w:hAnsi="Arial" w:cs="Arial"/>
              </w:rPr>
              <w:t>Unid.</w:t>
            </w:r>
          </w:p>
        </w:tc>
      </w:tr>
      <w:tr w:rsidR="003F52B6" w:rsidRPr="00D5447C" w14:paraId="4AD70DB4" w14:textId="77777777" w:rsidTr="00EE4D4E">
        <w:tc>
          <w:tcPr>
            <w:tcW w:w="4677" w:type="dxa"/>
            <w:shd w:val="clear" w:color="auto" w:fill="auto"/>
            <w:vAlign w:val="center"/>
          </w:tcPr>
          <w:p w14:paraId="5F37431E" w14:textId="77777777" w:rsidR="003F52B6" w:rsidRPr="00D5447C" w:rsidRDefault="003F52B6" w:rsidP="00EE4D4E">
            <w:pPr>
              <w:spacing w:before="60" w:after="60"/>
              <w:jc w:val="right"/>
              <w:rPr>
                <w:rFonts w:ascii="Arial" w:hAnsi="Arial" w:cs="Arial"/>
                <w:b/>
                <w:bCs/>
              </w:rPr>
            </w:pPr>
            <w:r w:rsidRPr="00D5447C">
              <w:rPr>
                <w:rFonts w:ascii="Arial" w:hAnsi="Arial" w:cs="Arial"/>
                <w:b/>
                <w:bCs/>
              </w:rPr>
              <w:t>Total da Somatória</w:t>
            </w:r>
          </w:p>
        </w:tc>
        <w:tc>
          <w:tcPr>
            <w:tcW w:w="1701" w:type="dxa"/>
            <w:shd w:val="clear" w:color="auto" w:fill="auto"/>
            <w:vAlign w:val="center"/>
          </w:tcPr>
          <w:p w14:paraId="6616C6BD" w14:textId="77777777" w:rsidR="003F52B6" w:rsidRPr="00D5447C" w:rsidRDefault="003F52B6" w:rsidP="00EE4D4E">
            <w:pPr>
              <w:spacing w:before="60" w:after="60"/>
              <w:jc w:val="right"/>
              <w:rPr>
                <w:rFonts w:ascii="Arial" w:hAnsi="Arial" w:cs="Arial"/>
                <w:b/>
                <w:bCs/>
              </w:rPr>
            </w:pPr>
            <w:r w:rsidRPr="00D5447C">
              <w:rPr>
                <w:rFonts w:ascii="Arial" w:hAnsi="Arial" w:cs="Arial"/>
                <w:b/>
                <w:bCs/>
              </w:rPr>
              <w:t>56</w:t>
            </w:r>
          </w:p>
        </w:tc>
        <w:tc>
          <w:tcPr>
            <w:tcW w:w="817" w:type="dxa"/>
            <w:shd w:val="clear" w:color="auto" w:fill="auto"/>
            <w:vAlign w:val="center"/>
          </w:tcPr>
          <w:p w14:paraId="12D32FA2" w14:textId="77777777" w:rsidR="003F52B6" w:rsidRPr="00D5447C" w:rsidRDefault="003F52B6" w:rsidP="00EE4D4E">
            <w:pPr>
              <w:spacing w:before="60" w:after="60"/>
              <w:rPr>
                <w:rFonts w:ascii="Arial" w:hAnsi="Arial" w:cs="Arial"/>
              </w:rPr>
            </w:pPr>
          </w:p>
        </w:tc>
      </w:tr>
    </w:tbl>
    <w:p w14:paraId="3735808B" w14:textId="77777777" w:rsidR="003F52B6" w:rsidRPr="00D5447C" w:rsidRDefault="003F52B6" w:rsidP="003F52B6">
      <w:pPr>
        <w:spacing w:line="360" w:lineRule="auto"/>
        <w:jc w:val="both"/>
        <w:rPr>
          <w:rFonts w:ascii="Arial" w:hAnsi="Arial" w:cs="Arial"/>
        </w:rPr>
      </w:pPr>
    </w:p>
    <w:p w14:paraId="1A911948" w14:textId="77777777" w:rsidR="003F52B6" w:rsidRPr="00D5447C" w:rsidRDefault="003F52B6" w:rsidP="003F52B6">
      <w:pPr>
        <w:spacing w:line="360" w:lineRule="auto"/>
        <w:ind w:firstLine="2124"/>
        <w:jc w:val="both"/>
        <w:rPr>
          <w:rFonts w:ascii="Arial" w:hAnsi="Arial" w:cs="Arial"/>
        </w:rPr>
      </w:pPr>
      <w:r w:rsidRPr="00D5447C">
        <w:rPr>
          <w:rFonts w:ascii="Arial" w:hAnsi="Arial" w:cs="Arial"/>
        </w:rPr>
        <w:t>Carga Térmica é resultante da somatória de todas as formas de calor presentes no ambiente, multiplicado por 600 btu/h.</w:t>
      </w:r>
    </w:p>
    <w:p w14:paraId="4B83AF41" w14:textId="77777777" w:rsidR="003F52B6" w:rsidRPr="00D5447C" w:rsidRDefault="003F52B6" w:rsidP="003F52B6">
      <w:pPr>
        <w:spacing w:line="360" w:lineRule="auto"/>
        <w:ind w:left="1416" w:firstLine="708"/>
        <w:jc w:val="both"/>
        <w:rPr>
          <w:rFonts w:ascii="Arial" w:hAnsi="Arial" w:cs="Arial"/>
        </w:rPr>
      </w:pPr>
      <w:r w:rsidRPr="00D5447C">
        <w:rPr>
          <w:rFonts w:ascii="Arial" w:hAnsi="Arial" w:cs="Arial"/>
        </w:rPr>
        <w:t xml:space="preserve">Sendo assim:           56 * 600 btu/h =        </w:t>
      </w:r>
      <w:r w:rsidRPr="00D5447C">
        <w:rPr>
          <w:rFonts w:ascii="Arial" w:hAnsi="Arial" w:cs="Arial"/>
          <w:b/>
        </w:rPr>
        <w:t xml:space="preserve"> 33.600 BTU/h</w:t>
      </w:r>
      <w:r w:rsidRPr="00D5447C">
        <w:rPr>
          <w:rFonts w:ascii="Arial" w:hAnsi="Arial" w:cs="Arial"/>
        </w:rPr>
        <w:t xml:space="preserve">             </w:t>
      </w:r>
    </w:p>
    <w:p w14:paraId="15E73120" w14:textId="77777777" w:rsidR="003F52B6" w:rsidRPr="00D5447C" w:rsidRDefault="003F52B6" w:rsidP="003F52B6">
      <w:pPr>
        <w:spacing w:line="360" w:lineRule="auto"/>
        <w:ind w:firstLine="2124"/>
        <w:jc w:val="both"/>
        <w:rPr>
          <w:rFonts w:ascii="Arial" w:hAnsi="Arial" w:cs="Arial"/>
        </w:rPr>
      </w:pPr>
      <w:r w:rsidRPr="00D5447C">
        <w:rPr>
          <w:rFonts w:ascii="Arial" w:hAnsi="Arial" w:cs="Arial"/>
        </w:rPr>
        <w:t>Portanto, de acordo com os cálculos, a Sala de Aula Coral requer uma carga térmica de 33.600 BTU/h. Assim, é necessário a instalação de 02 (dois) Condicionadores de Ar de 18.000BTUs.</w:t>
      </w:r>
    </w:p>
    <w:p w14:paraId="61544A4D" w14:textId="435C8B04" w:rsidR="003F52B6" w:rsidRDefault="003F52B6" w:rsidP="003F52B6">
      <w:pPr>
        <w:spacing w:line="360" w:lineRule="auto"/>
        <w:ind w:firstLine="2124"/>
        <w:jc w:val="both"/>
        <w:rPr>
          <w:rFonts w:ascii="Arial" w:hAnsi="Arial" w:cs="Arial"/>
        </w:rPr>
      </w:pPr>
      <w:r w:rsidRPr="00D5447C">
        <w:rPr>
          <w:rFonts w:ascii="Arial" w:hAnsi="Arial" w:cs="Arial"/>
        </w:rPr>
        <w:t xml:space="preserve">Contudo, a administração do Gurí optou por instalar 01 (um) Condicionador de Ar de </w:t>
      </w:r>
      <w:r w:rsidRPr="00D5447C">
        <w:rPr>
          <w:rFonts w:ascii="Arial" w:hAnsi="Arial" w:cs="Arial"/>
          <w:b/>
        </w:rPr>
        <w:t>18.000BTU/h</w:t>
      </w:r>
      <w:r w:rsidRPr="00D5447C">
        <w:rPr>
          <w:rFonts w:ascii="Arial" w:hAnsi="Arial" w:cs="Arial"/>
        </w:rPr>
        <w:t xml:space="preserve">. </w:t>
      </w:r>
    </w:p>
    <w:p w14:paraId="504DE2B5" w14:textId="77777777" w:rsidR="003F52B6" w:rsidRPr="00D5447C" w:rsidRDefault="003F52B6" w:rsidP="003F52B6">
      <w:pPr>
        <w:spacing w:line="360" w:lineRule="auto"/>
        <w:ind w:firstLine="2124"/>
        <w:jc w:val="both"/>
        <w:rPr>
          <w:rFonts w:ascii="Arial" w:hAnsi="Arial" w:cs="Arial"/>
        </w:rPr>
      </w:pPr>
    </w:p>
    <w:p w14:paraId="79B35638" w14:textId="77777777" w:rsidR="003F52B6" w:rsidRPr="00D5447C" w:rsidRDefault="003F52B6" w:rsidP="003F52B6">
      <w:pPr>
        <w:spacing w:line="360" w:lineRule="auto"/>
        <w:ind w:firstLine="2124"/>
        <w:jc w:val="both"/>
        <w:rPr>
          <w:rFonts w:ascii="Arial" w:hAnsi="Arial" w:cs="Arial"/>
        </w:rPr>
      </w:pPr>
    </w:p>
    <w:p w14:paraId="6FFF91E9" w14:textId="77777777" w:rsidR="003F52B6" w:rsidRPr="00D5447C" w:rsidRDefault="003F52B6" w:rsidP="003F52B6">
      <w:pPr>
        <w:jc w:val="both"/>
        <w:rPr>
          <w:rFonts w:ascii="Arial" w:hAnsi="Arial" w:cs="Arial"/>
          <w:b/>
        </w:rPr>
      </w:pPr>
      <w:r>
        <w:rPr>
          <w:rFonts w:ascii="Arial" w:hAnsi="Arial" w:cs="Arial"/>
          <w:b/>
        </w:rPr>
        <w:lastRenderedPageBreak/>
        <w:t>MEMORIAL DE CALCULO</w:t>
      </w:r>
      <w:r w:rsidRPr="00D5447C">
        <w:rPr>
          <w:rFonts w:ascii="Arial" w:hAnsi="Arial" w:cs="Arial"/>
          <w:b/>
        </w:rPr>
        <w:t xml:space="preserve"> – SAÚDE “ESF-07 E ESF-07 BONANZA”.</w:t>
      </w:r>
    </w:p>
    <w:p w14:paraId="3A8D8351" w14:textId="77777777" w:rsidR="003F52B6" w:rsidRPr="00D5447C" w:rsidRDefault="003F52B6" w:rsidP="003F52B6">
      <w:pPr>
        <w:spacing w:line="360" w:lineRule="auto"/>
        <w:ind w:firstLine="2124"/>
        <w:jc w:val="both"/>
        <w:rPr>
          <w:rFonts w:ascii="Arial" w:hAnsi="Arial" w:cs="Arial"/>
        </w:rPr>
      </w:pPr>
    </w:p>
    <w:p w14:paraId="61F39503" w14:textId="77777777" w:rsidR="003F52B6" w:rsidRPr="00D5447C" w:rsidRDefault="003F52B6" w:rsidP="003F52B6">
      <w:pPr>
        <w:widowControl/>
        <w:numPr>
          <w:ilvl w:val="0"/>
          <w:numId w:val="49"/>
        </w:numPr>
        <w:tabs>
          <w:tab w:val="left" w:pos="1276"/>
        </w:tabs>
        <w:autoSpaceDE/>
        <w:autoSpaceDN/>
        <w:spacing w:line="360" w:lineRule="auto"/>
        <w:jc w:val="both"/>
        <w:rPr>
          <w:rFonts w:ascii="Arial" w:hAnsi="Arial" w:cs="Arial"/>
          <w:b/>
          <w:iCs/>
        </w:rPr>
      </w:pPr>
      <w:r w:rsidRPr="00D5447C">
        <w:rPr>
          <w:rFonts w:ascii="Arial" w:hAnsi="Arial" w:cs="Arial"/>
          <w:b/>
          <w:iCs/>
        </w:rPr>
        <w:t>SALA ODONTOLÓGIA ESF-07.</w:t>
      </w:r>
    </w:p>
    <w:p w14:paraId="58A88515" w14:textId="77777777" w:rsidR="003F52B6" w:rsidRPr="00D5447C" w:rsidRDefault="003F52B6" w:rsidP="003F52B6">
      <w:pPr>
        <w:spacing w:line="360" w:lineRule="auto"/>
        <w:jc w:val="both"/>
        <w:rPr>
          <w:rFonts w:ascii="Arial" w:hAnsi="Arial" w:cs="Arial"/>
        </w:rPr>
      </w:pPr>
      <w:r w:rsidRPr="00D5447C">
        <w:rPr>
          <w:rFonts w:ascii="Arial" w:hAnsi="Arial" w:cs="Arial"/>
        </w:rPr>
        <w:t xml:space="preserve"> </w:t>
      </w:r>
      <w:r w:rsidRPr="00D5447C">
        <w:rPr>
          <w:rFonts w:ascii="Arial" w:hAnsi="Arial" w:cs="Arial"/>
        </w:rPr>
        <w:tab/>
      </w:r>
      <w:r w:rsidRPr="00D5447C">
        <w:rPr>
          <w:rFonts w:ascii="Arial" w:hAnsi="Arial" w:cs="Arial"/>
        </w:rPr>
        <w:tab/>
      </w:r>
      <w:r w:rsidRPr="00D5447C">
        <w:rPr>
          <w:rFonts w:ascii="Arial" w:hAnsi="Arial" w:cs="Arial"/>
        </w:rPr>
        <w:tab/>
        <w:t>Com base nas dimensões da Sala Odontológica do ESF-07, nas quantidades de equipamentos eletrônicos e nas quantidades de pessoas, temos;</w:t>
      </w:r>
    </w:p>
    <w:tbl>
      <w:tblPr>
        <w:tblW w:w="7195" w:type="dxa"/>
        <w:tblInd w:w="2235" w:type="dxa"/>
        <w:tblLook w:val="04A0" w:firstRow="1" w:lastRow="0" w:firstColumn="1" w:lastColumn="0" w:noHBand="0" w:noVBand="1"/>
      </w:tblPr>
      <w:tblGrid>
        <w:gridCol w:w="4677"/>
        <w:gridCol w:w="1701"/>
        <w:gridCol w:w="817"/>
      </w:tblGrid>
      <w:tr w:rsidR="003F52B6" w:rsidRPr="00D5447C" w14:paraId="4AF4C506" w14:textId="77777777" w:rsidTr="00EE4D4E">
        <w:tc>
          <w:tcPr>
            <w:tcW w:w="4677" w:type="dxa"/>
            <w:shd w:val="clear" w:color="auto" w:fill="auto"/>
            <w:vAlign w:val="center"/>
          </w:tcPr>
          <w:p w14:paraId="54064D2C" w14:textId="77777777" w:rsidR="003F52B6" w:rsidRPr="00D5447C" w:rsidRDefault="003F52B6" w:rsidP="00EE4D4E">
            <w:pPr>
              <w:spacing w:before="60" w:after="60"/>
              <w:jc w:val="right"/>
              <w:rPr>
                <w:rFonts w:ascii="Arial" w:hAnsi="Arial" w:cs="Arial"/>
              </w:rPr>
            </w:pPr>
            <w:r w:rsidRPr="00D5447C">
              <w:rPr>
                <w:rFonts w:ascii="Arial" w:hAnsi="Arial" w:cs="Arial"/>
              </w:rPr>
              <w:t>Dimensões/Área da Sala</w:t>
            </w:r>
          </w:p>
        </w:tc>
        <w:tc>
          <w:tcPr>
            <w:tcW w:w="1701" w:type="dxa"/>
            <w:shd w:val="clear" w:color="auto" w:fill="auto"/>
            <w:vAlign w:val="center"/>
          </w:tcPr>
          <w:p w14:paraId="10CB62F6" w14:textId="77777777" w:rsidR="003F52B6" w:rsidRPr="00D5447C" w:rsidRDefault="003F52B6" w:rsidP="00EE4D4E">
            <w:pPr>
              <w:spacing w:before="60" w:after="60"/>
              <w:jc w:val="right"/>
              <w:rPr>
                <w:rFonts w:ascii="Arial" w:hAnsi="Arial" w:cs="Arial"/>
              </w:rPr>
            </w:pPr>
            <w:r w:rsidRPr="00D5447C">
              <w:rPr>
                <w:rFonts w:ascii="Arial" w:hAnsi="Arial" w:cs="Arial"/>
              </w:rPr>
              <w:t>12</w:t>
            </w:r>
          </w:p>
        </w:tc>
        <w:tc>
          <w:tcPr>
            <w:tcW w:w="817" w:type="dxa"/>
            <w:shd w:val="clear" w:color="auto" w:fill="auto"/>
            <w:vAlign w:val="center"/>
          </w:tcPr>
          <w:p w14:paraId="65A01FE7" w14:textId="77777777" w:rsidR="003F52B6" w:rsidRPr="00D5447C" w:rsidRDefault="003F52B6" w:rsidP="00EE4D4E">
            <w:pPr>
              <w:spacing w:before="60" w:after="60"/>
              <w:rPr>
                <w:rFonts w:ascii="Arial" w:hAnsi="Arial" w:cs="Arial"/>
              </w:rPr>
            </w:pPr>
            <w:r w:rsidRPr="00D5447C">
              <w:rPr>
                <w:rFonts w:ascii="Arial" w:hAnsi="Arial" w:cs="Arial"/>
              </w:rPr>
              <w:t>m²</w:t>
            </w:r>
          </w:p>
        </w:tc>
      </w:tr>
      <w:tr w:rsidR="003F52B6" w:rsidRPr="00D5447C" w14:paraId="3E9816A3" w14:textId="77777777" w:rsidTr="00EE4D4E">
        <w:tc>
          <w:tcPr>
            <w:tcW w:w="4677" w:type="dxa"/>
            <w:shd w:val="clear" w:color="auto" w:fill="auto"/>
            <w:vAlign w:val="center"/>
          </w:tcPr>
          <w:p w14:paraId="2B37446F" w14:textId="77777777" w:rsidR="003F52B6" w:rsidRPr="00D5447C" w:rsidRDefault="003F52B6" w:rsidP="00EE4D4E">
            <w:pPr>
              <w:spacing w:before="60" w:after="60"/>
              <w:jc w:val="right"/>
              <w:rPr>
                <w:rFonts w:ascii="Arial" w:hAnsi="Arial" w:cs="Arial"/>
              </w:rPr>
            </w:pPr>
            <w:r w:rsidRPr="00D5447C">
              <w:rPr>
                <w:rFonts w:ascii="Arial" w:hAnsi="Arial" w:cs="Arial"/>
              </w:rPr>
              <w:t>Equipamento (microcomputador)</w:t>
            </w:r>
          </w:p>
        </w:tc>
        <w:tc>
          <w:tcPr>
            <w:tcW w:w="1701" w:type="dxa"/>
            <w:shd w:val="clear" w:color="auto" w:fill="auto"/>
            <w:vAlign w:val="center"/>
          </w:tcPr>
          <w:p w14:paraId="02491438" w14:textId="77777777" w:rsidR="003F52B6" w:rsidRPr="00D5447C" w:rsidRDefault="003F52B6" w:rsidP="00EE4D4E">
            <w:pPr>
              <w:spacing w:before="60" w:after="60"/>
              <w:jc w:val="right"/>
              <w:rPr>
                <w:rFonts w:ascii="Arial" w:hAnsi="Arial" w:cs="Arial"/>
              </w:rPr>
            </w:pPr>
            <w:r w:rsidRPr="00D5447C">
              <w:rPr>
                <w:rFonts w:ascii="Arial" w:hAnsi="Arial" w:cs="Arial"/>
              </w:rPr>
              <w:t>02</w:t>
            </w:r>
          </w:p>
        </w:tc>
        <w:tc>
          <w:tcPr>
            <w:tcW w:w="817" w:type="dxa"/>
            <w:shd w:val="clear" w:color="auto" w:fill="auto"/>
            <w:vAlign w:val="center"/>
          </w:tcPr>
          <w:p w14:paraId="48995D2B" w14:textId="77777777" w:rsidR="003F52B6" w:rsidRPr="00D5447C" w:rsidRDefault="003F52B6" w:rsidP="00EE4D4E">
            <w:pPr>
              <w:spacing w:before="60" w:after="60"/>
              <w:rPr>
                <w:rFonts w:ascii="Arial" w:hAnsi="Arial" w:cs="Arial"/>
              </w:rPr>
            </w:pPr>
            <w:r w:rsidRPr="00D5447C">
              <w:rPr>
                <w:rFonts w:ascii="Arial" w:hAnsi="Arial" w:cs="Arial"/>
              </w:rPr>
              <w:t>Unid.</w:t>
            </w:r>
          </w:p>
        </w:tc>
      </w:tr>
      <w:tr w:rsidR="003F52B6" w:rsidRPr="00D5447C" w14:paraId="7937F0DA" w14:textId="77777777" w:rsidTr="00EE4D4E">
        <w:tc>
          <w:tcPr>
            <w:tcW w:w="4677" w:type="dxa"/>
            <w:shd w:val="clear" w:color="auto" w:fill="auto"/>
            <w:vAlign w:val="center"/>
          </w:tcPr>
          <w:p w14:paraId="6BA937CA" w14:textId="77777777" w:rsidR="003F52B6" w:rsidRPr="00D5447C" w:rsidRDefault="003F52B6" w:rsidP="00EE4D4E">
            <w:pPr>
              <w:spacing w:before="60" w:after="60"/>
              <w:jc w:val="right"/>
              <w:rPr>
                <w:rFonts w:ascii="Arial" w:hAnsi="Arial" w:cs="Arial"/>
              </w:rPr>
            </w:pPr>
            <w:r w:rsidRPr="00D5447C">
              <w:rPr>
                <w:rFonts w:ascii="Arial" w:hAnsi="Arial" w:cs="Arial"/>
              </w:rPr>
              <w:t>Quantidades de Pessoas</w:t>
            </w:r>
          </w:p>
        </w:tc>
        <w:tc>
          <w:tcPr>
            <w:tcW w:w="1701" w:type="dxa"/>
            <w:shd w:val="clear" w:color="auto" w:fill="auto"/>
            <w:vAlign w:val="center"/>
          </w:tcPr>
          <w:p w14:paraId="55CE32A6" w14:textId="77777777" w:rsidR="003F52B6" w:rsidRPr="00D5447C" w:rsidRDefault="003F52B6" w:rsidP="00EE4D4E">
            <w:pPr>
              <w:spacing w:before="60" w:after="60"/>
              <w:jc w:val="right"/>
              <w:rPr>
                <w:rFonts w:ascii="Arial" w:hAnsi="Arial" w:cs="Arial"/>
              </w:rPr>
            </w:pPr>
            <w:r w:rsidRPr="00D5447C">
              <w:rPr>
                <w:rFonts w:ascii="Arial" w:hAnsi="Arial" w:cs="Arial"/>
              </w:rPr>
              <w:t>03</w:t>
            </w:r>
          </w:p>
        </w:tc>
        <w:tc>
          <w:tcPr>
            <w:tcW w:w="817" w:type="dxa"/>
            <w:shd w:val="clear" w:color="auto" w:fill="auto"/>
            <w:vAlign w:val="center"/>
          </w:tcPr>
          <w:p w14:paraId="6279E44B" w14:textId="77777777" w:rsidR="003F52B6" w:rsidRPr="00D5447C" w:rsidRDefault="003F52B6" w:rsidP="00EE4D4E">
            <w:pPr>
              <w:spacing w:before="60" w:after="60"/>
              <w:rPr>
                <w:rFonts w:ascii="Arial" w:hAnsi="Arial" w:cs="Arial"/>
              </w:rPr>
            </w:pPr>
            <w:r w:rsidRPr="00D5447C">
              <w:rPr>
                <w:rFonts w:ascii="Arial" w:hAnsi="Arial" w:cs="Arial"/>
              </w:rPr>
              <w:t>Unid.</w:t>
            </w:r>
          </w:p>
        </w:tc>
      </w:tr>
      <w:tr w:rsidR="003F52B6" w:rsidRPr="00D5447C" w14:paraId="00FB26D6" w14:textId="77777777" w:rsidTr="00EE4D4E">
        <w:tc>
          <w:tcPr>
            <w:tcW w:w="4677" w:type="dxa"/>
            <w:shd w:val="clear" w:color="auto" w:fill="auto"/>
            <w:vAlign w:val="center"/>
          </w:tcPr>
          <w:p w14:paraId="721FD2B4" w14:textId="77777777" w:rsidR="003F52B6" w:rsidRPr="00D5447C" w:rsidRDefault="003F52B6" w:rsidP="00EE4D4E">
            <w:pPr>
              <w:spacing w:before="60" w:after="60"/>
              <w:jc w:val="right"/>
              <w:rPr>
                <w:rFonts w:ascii="Arial" w:hAnsi="Arial" w:cs="Arial"/>
                <w:b/>
                <w:bCs/>
              </w:rPr>
            </w:pPr>
            <w:r w:rsidRPr="00D5447C">
              <w:rPr>
                <w:rFonts w:ascii="Arial" w:hAnsi="Arial" w:cs="Arial"/>
                <w:b/>
                <w:bCs/>
              </w:rPr>
              <w:t>Total da Somatória</w:t>
            </w:r>
          </w:p>
        </w:tc>
        <w:tc>
          <w:tcPr>
            <w:tcW w:w="1701" w:type="dxa"/>
            <w:shd w:val="clear" w:color="auto" w:fill="auto"/>
            <w:vAlign w:val="center"/>
          </w:tcPr>
          <w:p w14:paraId="49E338CE" w14:textId="77777777" w:rsidR="003F52B6" w:rsidRPr="00D5447C" w:rsidRDefault="003F52B6" w:rsidP="00EE4D4E">
            <w:pPr>
              <w:spacing w:before="60" w:after="60"/>
              <w:jc w:val="right"/>
              <w:rPr>
                <w:rFonts w:ascii="Arial" w:hAnsi="Arial" w:cs="Arial"/>
                <w:b/>
                <w:bCs/>
              </w:rPr>
            </w:pPr>
            <w:r w:rsidRPr="00D5447C">
              <w:rPr>
                <w:rFonts w:ascii="Arial" w:hAnsi="Arial" w:cs="Arial"/>
                <w:b/>
                <w:bCs/>
              </w:rPr>
              <w:t>17</w:t>
            </w:r>
          </w:p>
        </w:tc>
        <w:tc>
          <w:tcPr>
            <w:tcW w:w="817" w:type="dxa"/>
            <w:shd w:val="clear" w:color="auto" w:fill="auto"/>
            <w:vAlign w:val="center"/>
          </w:tcPr>
          <w:p w14:paraId="2D070297" w14:textId="77777777" w:rsidR="003F52B6" w:rsidRPr="00D5447C" w:rsidRDefault="003F52B6" w:rsidP="00EE4D4E">
            <w:pPr>
              <w:spacing w:before="60" w:after="60"/>
              <w:rPr>
                <w:rFonts w:ascii="Arial" w:hAnsi="Arial" w:cs="Arial"/>
              </w:rPr>
            </w:pPr>
          </w:p>
        </w:tc>
      </w:tr>
    </w:tbl>
    <w:p w14:paraId="3E0D9A43" w14:textId="77777777" w:rsidR="003F52B6" w:rsidRPr="00D5447C" w:rsidRDefault="003F52B6" w:rsidP="003F52B6">
      <w:pPr>
        <w:spacing w:line="360" w:lineRule="auto"/>
        <w:jc w:val="both"/>
        <w:rPr>
          <w:rFonts w:ascii="Arial" w:hAnsi="Arial" w:cs="Arial"/>
        </w:rPr>
      </w:pPr>
    </w:p>
    <w:p w14:paraId="2AE3D0DD" w14:textId="77777777" w:rsidR="003F52B6" w:rsidRPr="00D5447C" w:rsidRDefault="003F52B6" w:rsidP="003F52B6">
      <w:pPr>
        <w:spacing w:line="360" w:lineRule="auto"/>
        <w:ind w:firstLine="2124"/>
        <w:jc w:val="both"/>
        <w:rPr>
          <w:rFonts w:ascii="Arial" w:hAnsi="Arial" w:cs="Arial"/>
        </w:rPr>
      </w:pPr>
      <w:r w:rsidRPr="00D5447C">
        <w:rPr>
          <w:rFonts w:ascii="Arial" w:hAnsi="Arial" w:cs="Arial"/>
        </w:rPr>
        <w:t>Carga Térmica é resultante da somatória de todas as formas de calor presentes no ambiente, multiplicado por 600 btu/h.</w:t>
      </w:r>
    </w:p>
    <w:p w14:paraId="00D06908" w14:textId="77777777" w:rsidR="003F52B6" w:rsidRPr="00D5447C" w:rsidRDefault="003F52B6" w:rsidP="003F52B6">
      <w:pPr>
        <w:spacing w:line="360" w:lineRule="auto"/>
        <w:ind w:left="1416" w:firstLine="708"/>
        <w:jc w:val="both"/>
        <w:rPr>
          <w:rFonts w:ascii="Arial" w:hAnsi="Arial" w:cs="Arial"/>
        </w:rPr>
      </w:pPr>
      <w:r w:rsidRPr="00D5447C">
        <w:rPr>
          <w:rFonts w:ascii="Arial" w:hAnsi="Arial" w:cs="Arial"/>
        </w:rPr>
        <w:t xml:space="preserve">Sendo assim:           17 * 600 btu/h =        </w:t>
      </w:r>
      <w:r w:rsidRPr="00D5447C">
        <w:rPr>
          <w:rFonts w:ascii="Arial" w:hAnsi="Arial" w:cs="Arial"/>
          <w:b/>
        </w:rPr>
        <w:t xml:space="preserve"> 10.200 BTU/h</w:t>
      </w:r>
      <w:r w:rsidRPr="00D5447C">
        <w:rPr>
          <w:rFonts w:ascii="Arial" w:hAnsi="Arial" w:cs="Arial"/>
        </w:rPr>
        <w:t xml:space="preserve">             </w:t>
      </w:r>
    </w:p>
    <w:p w14:paraId="565A1AF7" w14:textId="77777777" w:rsidR="003F52B6" w:rsidRPr="00D5447C" w:rsidRDefault="003F52B6" w:rsidP="003F52B6">
      <w:pPr>
        <w:spacing w:line="360" w:lineRule="auto"/>
        <w:ind w:firstLine="2124"/>
        <w:jc w:val="both"/>
        <w:rPr>
          <w:rFonts w:ascii="Arial" w:hAnsi="Arial" w:cs="Arial"/>
        </w:rPr>
      </w:pPr>
      <w:r w:rsidRPr="00D5447C">
        <w:rPr>
          <w:rFonts w:ascii="Arial" w:hAnsi="Arial" w:cs="Arial"/>
        </w:rPr>
        <w:t xml:space="preserve">Portanto, de acordo com os cálculos, a Sala Odontológica do ESF-07 requer uma carga térmica de 10.200 BTU/h. Assim, é necessário a instalação de 01 (um) Condicionador de Ar de </w:t>
      </w:r>
      <w:r w:rsidRPr="00D5447C">
        <w:rPr>
          <w:rFonts w:ascii="Arial" w:hAnsi="Arial" w:cs="Arial"/>
          <w:b/>
        </w:rPr>
        <w:t>12.000BTU/h</w:t>
      </w:r>
      <w:r w:rsidRPr="00D5447C">
        <w:rPr>
          <w:rFonts w:ascii="Arial" w:hAnsi="Arial" w:cs="Arial"/>
        </w:rPr>
        <w:t>.</w:t>
      </w:r>
    </w:p>
    <w:p w14:paraId="59C96560" w14:textId="77777777" w:rsidR="003F52B6" w:rsidRPr="00D5447C" w:rsidRDefault="003F52B6" w:rsidP="003F52B6">
      <w:pPr>
        <w:spacing w:line="360" w:lineRule="auto"/>
        <w:ind w:firstLine="2124"/>
        <w:jc w:val="both"/>
        <w:rPr>
          <w:rFonts w:ascii="Arial" w:hAnsi="Arial" w:cs="Arial"/>
        </w:rPr>
      </w:pPr>
    </w:p>
    <w:p w14:paraId="1E42EB8B" w14:textId="77777777" w:rsidR="003F52B6" w:rsidRPr="00D5447C" w:rsidRDefault="003F52B6" w:rsidP="003F52B6">
      <w:pPr>
        <w:widowControl/>
        <w:numPr>
          <w:ilvl w:val="0"/>
          <w:numId w:val="49"/>
        </w:numPr>
        <w:tabs>
          <w:tab w:val="left" w:pos="1276"/>
        </w:tabs>
        <w:autoSpaceDE/>
        <w:autoSpaceDN/>
        <w:spacing w:line="360" w:lineRule="auto"/>
        <w:jc w:val="both"/>
        <w:rPr>
          <w:rFonts w:ascii="Arial" w:hAnsi="Arial" w:cs="Arial"/>
          <w:b/>
          <w:iCs/>
        </w:rPr>
      </w:pPr>
      <w:r w:rsidRPr="00D5447C">
        <w:rPr>
          <w:rFonts w:ascii="Arial" w:hAnsi="Arial" w:cs="Arial"/>
          <w:b/>
          <w:iCs/>
        </w:rPr>
        <w:t>SALA ODONTOLÓGIA ESF-07 BONANZA.</w:t>
      </w:r>
    </w:p>
    <w:p w14:paraId="0852FAE8" w14:textId="77777777" w:rsidR="003F52B6" w:rsidRPr="00D5447C" w:rsidRDefault="003F52B6" w:rsidP="003F52B6">
      <w:pPr>
        <w:spacing w:line="360" w:lineRule="auto"/>
        <w:jc w:val="both"/>
        <w:rPr>
          <w:rFonts w:ascii="Arial" w:hAnsi="Arial" w:cs="Arial"/>
        </w:rPr>
      </w:pPr>
      <w:r w:rsidRPr="00D5447C">
        <w:rPr>
          <w:rFonts w:ascii="Arial" w:hAnsi="Arial" w:cs="Arial"/>
        </w:rPr>
        <w:t xml:space="preserve"> </w:t>
      </w:r>
      <w:r w:rsidRPr="00D5447C">
        <w:rPr>
          <w:rFonts w:ascii="Arial" w:hAnsi="Arial" w:cs="Arial"/>
        </w:rPr>
        <w:tab/>
      </w:r>
      <w:r w:rsidRPr="00D5447C">
        <w:rPr>
          <w:rFonts w:ascii="Arial" w:hAnsi="Arial" w:cs="Arial"/>
        </w:rPr>
        <w:tab/>
      </w:r>
      <w:r w:rsidRPr="00D5447C">
        <w:rPr>
          <w:rFonts w:ascii="Arial" w:hAnsi="Arial" w:cs="Arial"/>
        </w:rPr>
        <w:tab/>
        <w:t>Com base nas dimensões da Sala Odontológica da ESF-07 Bonanza, nas quantidades de equipamentos eletrônicos e nas quantidades de pessoas, temos;</w:t>
      </w:r>
    </w:p>
    <w:tbl>
      <w:tblPr>
        <w:tblW w:w="7195" w:type="dxa"/>
        <w:tblInd w:w="2235" w:type="dxa"/>
        <w:tblLook w:val="04A0" w:firstRow="1" w:lastRow="0" w:firstColumn="1" w:lastColumn="0" w:noHBand="0" w:noVBand="1"/>
      </w:tblPr>
      <w:tblGrid>
        <w:gridCol w:w="4677"/>
        <w:gridCol w:w="1701"/>
        <w:gridCol w:w="817"/>
      </w:tblGrid>
      <w:tr w:rsidR="003F52B6" w:rsidRPr="00D5447C" w14:paraId="5DB3B701" w14:textId="77777777" w:rsidTr="00EE4D4E">
        <w:tc>
          <w:tcPr>
            <w:tcW w:w="4677" w:type="dxa"/>
            <w:shd w:val="clear" w:color="auto" w:fill="auto"/>
            <w:vAlign w:val="center"/>
          </w:tcPr>
          <w:p w14:paraId="72704DBA" w14:textId="77777777" w:rsidR="003F52B6" w:rsidRPr="00D5447C" w:rsidRDefault="003F52B6" w:rsidP="00EE4D4E">
            <w:pPr>
              <w:spacing w:before="60" w:after="60"/>
              <w:jc w:val="right"/>
              <w:rPr>
                <w:rFonts w:ascii="Arial" w:hAnsi="Arial" w:cs="Arial"/>
              </w:rPr>
            </w:pPr>
            <w:r w:rsidRPr="00D5447C">
              <w:rPr>
                <w:rFonts w:ascii="Arial" w:hAnsi="Arial" w:cs="Arial"/>
              </w:rPr>
              <w:t>Dimensões/Área da Sala</w:t>
            </w:r>
          </w:p>
        </w:tc>
        <w:tc>
          <w:tcPr>
            <w:tcW w:w="1701" w:type="dxa"/>
            <w:shd w:val="clear" w:color="auto" w:fill="auto"/>
            <w:vAlign w:val="center"/>
          </w:tcPr>
          <w:p w14:paraId="5962C24B" w14:textId="77777777" w:rsidR="003F52B6" w:rsidRPr="00D5447C" w:rsidRDefault="003F52B6" w:rsidP="00EE4D4E">
            <w:pPr>
              <w:spacing w:before="60" w:after="60"/>
              <w:jc w:val="right"/>
              <w:rPr>
                <w:rFonts w:ascii="Arial" w:hAnsi="Arial" w:cs="Arial"/>
              </w:rPr>
            </w:pPr>
            <w:r w:rsidRPr="00D5447C">
              <w:rPr>
                <w:rFonts w:ascii="Arial" w:hAnsi="Arial" w:cs="Arial"/>
              </w:rPr>
              <w:t>09</w:t>
            </w:r>
          </w:p>
        </w:tc>
        <w:tc>
          <w:tcPr>
            <w:tcW w:w="817" w:type="dxa"/>
            <w:shd w:val="clear" w:color="auto" w:fill="auto"/>
            <w:vAlign w:val="center"/>
          </w:tcPr>
          <w:p w14:paraId="3CC49C7A" w14:textId="77777777" w:rsidR="003F52B6" w:rsidRPr="00D5447C" w:rsidRDefault="003F52B6" w:rsidP="00EE4D4E">
            <w:pPr>
              <w:spacing w:before="60" w:after="60"/>
              <w:rPr>
                <w:rFonts w:ascii="Arial" w:hAnsi="Arial" w:cs="Arial"/>
              </w:rPr>
            </w:pPr>
            <w:r w:rsidRPr="00D5447C">
              <w:rPr>
                <w:rFonts w:ascii="Arial" w:hAnsi="Arial" w:cs="Arial"/>
              </w:rPr>
              <w:t>m²</w:t>
            </w:r>
          </w:p>
        </w:tc>
      </w:tr>
      <w:tr w:rsidR="003F52B6" w:rsidRPr="00D5447C" w14:paraId="298E2827" w14:textId="77777777" w:rsidTr="00EE4D4E">
        <w:tc>
          <w:tcPr>
            <w:tcW w:w="4677" w:type="dxa"/>
            <w:shd w:val="clear" w:color="auto" w:fill="auto"/>
            <w:vAlign w:val="center"/>
          </w:tcPr>
          <w:p w14:paraId="52809487" w14:textId="77777777" w:rsidR="003F52B6" w:rsidRPr="00D5447C" w:rsidRDefault="003F52B6" w:rsidP="00EE4D4E">
            <w:pPr>
              <w:spacing w:before="60" w:after="60"/>
              <w:jc w:val="right"/>
              <w:rPr>
                <w:rFonts w:ascii="Arial" w:hAnsi="Arial" w:cs="Arial"/>
              </w:rPr>
            </w:pPr>
            <w:r w:rsidRPr="00D5447C">
              <w:rPr>
                <w:rFonts w:ascii="Arial" w:hAnsi="Arial" w:cs="Arial"/>
              </w:rPr>
              <w:t>Equipamento (microcomputador)</w:t>
            </w:r>
          </w:p>
        </w:tc>
        <w:tc>
          <w:tcPr>
            <w:tcW w:w="1701" w:type="dxa"/>
            <w:shd w:val="clear" w:color="auto" w:fill="auto"/>
            <w:vAlign w:val="center"/>
          </w:tcPr>
          <w:p w14:paraId="29CEDFDA" w14:textId="77777777" w:rsidR="003F52B6" w:rsidRPr="00D5447C" w:rsidRDefault="003F52B6" w:rsidP="00EE4D4E">
            <w:pPr>
              <w:spacing w:before="60" w:after="60"/>
              <w:jc w:val="right"/>
              <w:rPr>
                <w:rFonts w:ascii="Arial" w:hAnsi="Arial" w:cs="Arial"/>
              </w:rPr>
            </w:pPr>
            <w:r w:rsidRPr="00D5447C">
              <w:rPr>
                <w:rFonts w:ascii="Arial" w:hAnsi="Arial" w:cs="Arial"/>
              </w:rPr>
              <w:t>02</w:t>
            </w:r>
          </w:p>
        </w:tc>
        <w:tc>
          <w:tcPr>
            <w:tcW w:w="817" w:type="dxa"/>
            <w:shd w:val="clear" w:color="auto" w:fill="auto"/>
            <w:vAlign w:val="center"/>
          </w:tcPr>
          <w:p w14:paraId="006E7BC0" w14:textId="77777777" w:rsidR="003F52B6" w:rsidRPr="00D5447C" w:rsidRDefault="003F52B6" w:rsidP="00EE4D4E">
            <w:pPr>
              <w:spacing w:before="60" w:after="60"/>
              <w:rPr>
                <w:rFonts w:ascii="Arial" w:hAnsi="Arial" w:cs="Arial"/>
              </w:rPr>
            </w:pPr>
            <w:r w:rsidRPr="00D5447C">
              <w:rPr>
                <w:rFonts w:ascii="Arial" w:hAnsi="Arial" w:cs="Arial"/>
              </w:rPr>
              <w:t>Unid.</w:t>
            </w:r>
          </w:p>
        </w:tc>
      </w:tr>
      <w:tr w:rsidR="003F52B6" w:rsidRPr="00D5447C" w14:paraId="6C68B2F6" w14:textId="77777777" w:rsidTr="00EE4D4E">
        <w:tc>
          <w:tcPr>
            <w:tcW w:w="4677" w:type="dxa"/>
            <w:shd w:val="clear" w:color="auto" w:fill="auto"/>
            <w:vAlign w:val="center"/>
          </w:tcPr>
          <w:p w14:paraId="4DA72ADF" w14:textId="77777777" w:rsidR="003F52B6" w:rsidRPr="00D5447C" w:rsidRDefault="003F52B6" w:rsidP="00EE4D4E">
            <w:pPr>
              <w:spacing w:before="60" w:after="60"/>
              <w:jc w:val="right"/>
              <w:rPr>
                <w:rFonts w:ascii="Arial" w:hAnsi="Arial" w:cs="Arial"/>
              </w:rPr>
            </w:pPr>
            <w:r w:rsidRPr="00D5447C">
              <w:rPr>
                <w:rFonts w:ascii="Arial" w:hAnsi="Arial" w:cs="Arial"/>
              </w:rPr>
              <w:t>Quantidades de Pessoas</w:t>
            </w:r>
          </w:p>
        </w:tc>
        <w:tc>
          <w:tcPr>
            <w:tcW w:w="1701" w:type="dxa"/>
            <w:shd w:val="clear" w:color="auto" w:fill="auto"/>
            <w:vAlign w:val="center"/>
          </w:tcPr>
          <w:p w14:paraId="21249607" w14:textId="77777777" w:rsidR="003F52B6" w:rsidRPr="00D5447C" w:rsidRDefault="003F52B6" w:rsidP="00EE4D4E">
            <w:pPr>
              <w:spacing w:before="60" w:after="60"/>
              <w:jc w:val="right"/>
              <w:rPr>
                <w:rFonts w:ascii="Arial" w:hAnsi="Arial" w:cs="Arial"/>
              </w:rPr>
            </w:pPr>
            <w:r w:rsidRPr="00D5447C">
              <w:rPr>
                <w:rFonts w:ascii="Arial" w:hAnsi="Arial" w:cs="Arial"/>
              </w:rPr>
              <w:t>03</w:t>
            </w:r>
          </w:p>
        </w:tc>
        <w:tc>
          <w:tcPr>
            <w:tcW w:w="817" w:type="dxa"/>
            <w:shd w:val="clear" w:color="auto" w:fill="auto"/>
            <w:vAlign w:val="center"/>
          </w:tcPr>
          <w:p w14:paraId="139C40A5" w14:textId="77777777" w:rsidR="003F52B6" w:rsidRPr="00D5447C" w:rsidRDefault="003F52B6" w:rsidP="00EE4D4E">
            <w:pPr>
              <w:spacing w:before="60" w:after="60"/>
              <w:rPr>
                <w:rFonts w:ascii="Arial" w:hAnsi="Arial" w:cs="Arial"/>
              </w:rPr>
            </w:pPr>
            <w:r w:rsidRPr="00D5447C">
              <w:rPr>
                <w:rFonts w:ascii="Arial" w:hAnsi="Arial" w:cs="Arial"/>
              </w:rPr>
              <w:t>Unid.</w:t>
            </w:r>
          </w:p>
        </w:tc>
      </w:tr>
      <w:tr w:rsidR="003F52B6" w:rsidRPr="00D5447C" w14:paraId="14EE315D" w14:textId="77777777" w:rsidTr="00EE4D4E">
        <w:tc>
          <w:tcPr>
            <w:tcW w:w="4677" w:type="dxa"/>
            <w:shd w:val="clear" w:color="auto" w:fill="auto"/>
            <w:vAlign w:val="center"/>
          </w:tcPr>
          <w:p w14:paraId="07A669FA" w14:textId="77777777" w:rsidR="003F52B6" w:rsidRPr="00D5447C" w:rsidRDefault="003F52B6" w:rsidP="00EE4D4E">
            <w:pPr>
              <w:spacing w:before="60" w:after="60"/>
              <w:jc w:val="right"/>
              <w:rPr>
                <w:rFonts w:ascii="Arial" w:hAnsi="Arial" w:cs="Arial"/>
                <w:b/>
                <w:bCs/>
              </w:rPr>
            </w:pPr>
            <w:r w:rsidRPr="00D5447C">
              <w:rPr>
                <w:rFonts w:ascii="Arial" w:hAnsi="Arial" w:cs="Arial"/>
                <w:b/>
                <w:bCs/>
              </w:rPr>
              <w:t>Total da Somatória</w:t>
            </w:r>
          </w:p>
        </w:tc>
        <w:tc>
          <w:tcPr>
            <w:tcW w:w="1701" w:type="dxa"/>
            <w:shd w:val="clear" w:color="auto" w:fill="auto"/>
            <w:vAlign w:val="center"/>
          </w:tcPr>
          <w:p w14:paraId="163C50CC" w14:textId="77777777" w:rsidR="003F52B6" w:rsidRPr="00D5447C" w:rsidRDefault="003F52B6" w:rsidP="00EE4D4E">
            <w:pPr>
              <w:spacing w:before="60" w:after="60"/>
              <w:jc w:val="right"/>
              <w:rPr>
                <w:rFonts w:ascii="Arial" w:hAnsi="Arial" w:cs="Arial"/>
                <w:b/>
                <w:bCs/>
              </w:rPr>
            </w:pPr>
            <w:r w:rsidRPr="00D5447C">
              <w:rPr>
                <w:rFonts w:ascii="Arial" w:hAnsi="Arial" w:cs="Arial"/>
                <w:b/>
                <w:bCs/>
              </w:rPr>
              <w:t>14</w:t>
            </w:r>
          </w:p>
        </w:tc>
        <w:tc>
          <w:tcPr>
            <w:tcW w:w="817" w:type="dxa"/>
            <w:shd w:val="clear" w:color="auto" w:fill="auto"/>
            <w:vAlign w:val="center"/>
          </w:tcPr>
          <w:p w14:paraId="22F465B2" w14:textId="77777777" w:rsidR="003F52B6" w:rsidRPr="00D5447C" w:rsidRDefault="003F52B6" w:rsidP="00EE4D4E">
            <w:pPr>
              <w:spacing w:before="60" w:after="60"/>
              <w:rPr>
                <w:rFonts w:ascii="Arial" w:hAnsi="Arial" w:cs="Arial"/>
              </w:rPr>
            </w:pPr>
          </w:p>
        </w:tc>
      </w:tr>
    </w:tbl>
    <w:p w14:paraId="10E86C25" w14:textId="77777777" w:rsidR="003F52B6" w:rsidRPr="00D5447C" w:rsidRDefault="003F52B6" w:rsidP="003F52B6">
      <w:pPr>
        <w:spacing w:line="360" w:lineRule="auto"/>
        <w:jc w:val="both"/>
        <w:rPr>
          <w:rFonts w:ascii="Arial" w:hAnsi="Arial" w:cs="Arial"/>
        </w:rPr>
      </w:pPr>
    </w:p>
    <w:p w14:paraId="3F897320" w14:textId="77777777" w:rsidR="003F52B6" w:rsidRPr="00D5447C" w:rsidRDefault="003F52B6" w:rsidP="003F52B6">
      <w:pPr>
        <w:spacing w:line="360" w:lineRule="auto"/>
        <w:ind w:firstLine="2124"/>
        <w:jc w:val="both"/>
        <w:rPr>
          <w:rFonts w:ascii="Arial" w:hAnsi="Arial" w:cs="Arial"/>
        </w:rPr>
      </w:pPr>
      <w:r w:rsidRPr="00D5447C">
        <w:rPr>
          <w:rFonts w:ascii="Arial" w:hAnsi="Arial" w:cs="Arial"/>
        </w:rPr>
        <w:t>Carga Térmica é resultante da somatória de todas as formas de calor presentes no ambiente, multiplicado por 600 btu/h.</w:t>
      </w:r>
    </w:p>
    <w:p w14:paraId="1712687F" w14:textId="77777777" w:rsidR="003F52B6" w:rsidRPr="00D5447C" w:rsidRDefault="003F52B6" w:rsidP="003F52B6">
      <w:pPr>
        <w:spacing w:line="360" w:lineRule="auto"/>
        <w:ind w:left="1416" w:firstLine="708"/>
        <w:jc w:val="both"/>
        <w:rPr>
          <w:rFonts w:ascii="Arial" w:hAnsi="Arial" w:cs="Arial"/>
        </w:rPr>
      </w:pPr>
      <w:r w:rsidRPr="00D5447C">
        <w:rPr>
          <w:rFonts w:ascii="Arial" w:hAnsi="Arial" w:cs="Arial"/>
        </w:rPr>
        <w:t xml:space="preserve">Sendo assim:           14 * 600 btu/h =        </w:t>
      </w:r>
      <w:r w:rsidRPr="00D5447C">
        <w:rPr>
          <w:rFonts w:ascii="Arial" w:hAnsi="Arial" w:cs="Arial"/>
          <w:b/>
        </w:rPr>
        <w:t xml:space="preserve"> 8.400 BTU/h</w:t>
      </w:r>
      <w:r w:rsidRPr="00D5447C">
        <w:rPr>
          <w:rFonts w:ascii="Arial" w:hAnsi="Arial" w:cs="Arial"/>
        </w:rPr>
        <w:t xml:space="preserve">             </w:t>
      </w:r>
    </w:p>
    <w:p w14:paraId="383F89C2" w14:textId="33E3FFD4" w:rsidR="003F52B6" w:rsidRDefault="003F52B6" w:rsidP="003F52B6">
      <w:pPr>
        <w:spacing w:line="360" w:lineRule="auto"/>
        <w:ind w:firstLine="2124"/>
        <w:jc w:val="both"/>
        <w:rPr>
          <w:rFonts w:ascii="Arial" w:hAnsi="Arial" w:cs="Arial"/>
        </w:rPr>
      </w:pPr>
      <w:r w:rsidRPr="00D5447C">
        <w:rPr>
          <w:rFonts w:ascii="Arial" w:hAnsi="Arial" w:cs="Arial"/>
        </w:rPr>
        <w:t xml:space="preserve">Portanto, de acordo com os cálculos, a Sala Odontológica da ESF-07 Bonanza requer uma carga térmica de 8.400 BTU/h. Assim, é necessário a instalação de 01 (um) Condicionador de Ar de </w:t>
      </w:r>
      <w:r w:rsidRPr="00D5447C">
        <w:rPr>
          <w:rFonts w:ascii="Arial" w:hAnsi="Arial" w:cs="Arial"/>
          <w:b/>
        </w:rPr>
        <w:t>12.000BTU/h</w:t>
      </w:r>
      <w:r w:rsidRPr="00D5447C">
        <w:rPr>
          <w:rFonts w:ascii="Arial" w:hAnsi="Arial" w:cs="Arial"/>
        </w:rPr>
        <w:t>.</w:t>
      </w:r>
    </w:p>
    <w:p w14:paraId="4CDA40E1" w14:textId="77777777" w:rsidR="003F52B6" w:rsidRDefault="003F52B6">
      <w:pPr>
        <w:rPr>
          <w:rFonts w:ascii="Arial" w:hAnsi="Arial" w:cs="Arial"/>
        </w:rPr>
      </w:pPr>
      <w:r>
        <w:rPr>
          <w:rFonts w:ascii="Arial" w:hAnsi="Arial" w:cs="Arial"/>
        </w:rPr>
        <w:br w:type="page"/>
      </w:r>
    </w:p>
    <w:p w14:paraId="571C3EF4" w14:textId="623CC935" w:rsidR="003F52B6" w:rsidRPr="003F52B6" w:rsidRDefault="003F52B6" w:rsidP="003F52B6">
      <w:pPr>
        <w:pStyle w:val="Corpodetexto3"/>
        <w:widowControl w:val="0"/>
        <w:spacing w:after="0"/>
        <w:jc w:val="center"/>
        <w:rPr>
          <w:rFonts w:ascii="Arial" w:hAnsi="Arial" w:cs="Arial"/>
          <w:b/>
          <w:bCs/>
          <w:sz w:val="22"/>
          <w:szCs w:val="22"/>
          <w:u w:val="single"/>
        </w:rPr>
      </w:pPr>
      <w:r w:rsidRPr="003F52B6">
        <w:rPr>
          <w:rFonts w:ascii="Arial" w:hAnsi="Arial" w:cs="Arial"/>
          <w:b/>
          <w:bCs/>
          <w:sz w:val="22"/>
          <w:szCs w:val="22"/>
          <w:u w:val="single"/>
        </w:rPr>
        <w:lastRenderedPageBreak/>
        <w:t>CRITÉRIO DE MEDIÇÃO</w:t>
      </w:r>
    </w:p>
    <w:p w14:paraId="50FFD63D" w14:textId="77777777" w:rsidR="003F52B6" w:rsidRPr="00E24CDC" w:rsidRDefault="003F52B6" w:rsidP="003F52B6">
      <w:pPr>
        <w:pStyle w:val="Corpodetexto3"/>
        <w:widowControl w:val="0"/>
        <w:spacing w:after="0"/>
        <w:ind w:left="1985"/>
        <w:jc w:val="both"/>
        <w:rPr>
          <w:rFonts w:ascii="Arial" w:hAnsi="Arial" w:cs="Arial"/>
          <w:b/>
          <w:sz w:val="22"/>
          <w:szCs w:val="22"/>
          <w:lang w:val="pt-BR"/>
        </w:rPr>
      </w:pPr>
    </w:p>
    <w:p w14:paraId="71A7FB7E" w14:textId="0ADA0127" w:rsidR="003F52B6" w:rsidRPr="00E24CDC" w:rsidRDefault="003F52B6" w:rsidP="003F52B6">
      <w:pPr>
        <w:ind w:firstLine="1843"/>
        <w:jc w:val="both"/>
        <w:rPr>
          <w:rFonts w:ascii="Arial" w:hAnsi="Arial" w:cs="Arial"/>
          <w:b/>
          <w:bCs/>
        </w:rPr>
      </w:pPr>
      <w:r w:rsidRPr="00E24CDC">
        <w:rPr>
          <w:rFonts w:ascii="Arial" w:hAnsi="Arial" w:cs="Arial"/>
        </w:rPr>
        <w:t>Objeto:</w:t>
      </w:r>
      <w:r w:rsidRPr="00E24CDC">
        <w:rPr>
          <w:rFonts w:ascii="Arial" w:hAnsi="Arial" w:cs="Arial"/>
        </w:rPr>
        <w:tab/>
      </w:r>
      <w:r w:rsidR="001C05F5" w:rsidRPr="00B4234A">
        <w:rPr>
          <w:rFonts w:ascii="Arial" w:hAnsi="Arial" w:cs="Arial"/>
          <w:b/>
          <w:bCs/>
          <w:iCs/>
        </w:rPr>
        <w:t xml:space="preserve">AQUISIÇÃO E INSTALAÇÃO DE EQUIPAMENTOS CONDICIONADORES DE AR PARA INSTALAÇÃO EM PRÉDIOS PÚBLICOS, COM FORNECIMENTO DE EQUIPAMENTOS E MÃO-DE-OBRA PARA INSTALAÇÃO, PARA ATENDER O PROJETO GURI E SECRETARIA DE SAÚDE “ESF 07 E ESF 07 BONANZA”, COM EXCLUSIVA PARTICIPAÇÃO DE MICROEMPRESA E/OU EMPRESA DE PEQUENO PORTE, CONFORME ESPECIFICAÇÕES </w:t>
      </w:r>
      <w:r w:rsidR="001C05F5" w:rsidRPr="00B4234A">
        <w:rPr>
          <w:rFonts w:ascii="Arial" w:eastAsia="Arial" w:hAnsi="Arial" w:cs="Arial"/>
          <w:b/>
          <w:bCs/>
          <w:iCs/>
        </w:rPr>
        <w:t>CONSTANTES NESTE EDITAL E SEUS ANEXOS</w:t>
      </w:r>
      <w:r w:rsidRPr="00E24CDC">
        <w:rPr>
          <w:rFonts w:ascii="Arial" w:hAnsi="Arial" w:cs="Arial"/>
          <w:b/>
          <w:bCs/>
        </w:rPr>
        <w:t>.</w:t>
      </w:r>
      <w:r w:rsidRPr="00E24CDC">
        <w:rPr>
          <w:rFonts w:ascii="Arial" w:hAnsi="Arial" w:cs="Arial"/>
          <w:b/>
        </w:rPr>
        <w:t xml:space="preserve"> </w:t>
      </w:r>
    </w:p>
    <w:p w14:paraId="5467FD58" w14:textId="77777777" w:rsidR="003F52B6" w:rsidRPr="00E24CDC" w:rsidRDefault="003F52B6" w:rsidP="003F52B6">
      <w:pPr>
        <w:rPr>
          <w:rFonts w:ascii="Arial" w:hAnsi="Arial" w:cs="Arial"/>
          <w:b/>
          <w:bCs/>
        </w:rPr>
      </w:pPr>
    </w:p>
    <w:p w14:paraId="346EFA74" w14:textId="77777777" w:rsidR="003F52B6" w:rsidRPr="001C05F5" w:rsidRDefault="003F52B6" w:rsidP="003F52B6">
      <w:pPr>
        <w:ind w:firstLine="1843"/>
        <w:jc w:val="both"/>
        <w:rPr>
          <w:rFonts w:ascii="Arial" w:hAnsi="Arial" w:cs="Arial"/>
        </w:rPr>
      </w:pPr>
      <w:r w:rsidRPr="001C05F5">
        <w:rPr>
          <w:rFonts w:ascii="Arial" w:hAnsi="Arial" w:cs="Arial"/>
        </w:rPr>
        <w:t xml:space="preserve">Local: </w:t>
      </w:r>
    </w:p>
    <w:p w14:paraId="208AF3AF" w14:textId="77777777" w:rsidR="003F52B6" w:rsidRPr="001C05F5" w:rsidRDefault="003F52B6" w:rsidP="003F52B6">
      <w:pPr>
        <w:ind w:firstLine="1843"/>
        <w:jc w:val="both"/>
        <w:rPr>
          <w:rFonts w:ascii="Arial" w:hAnsi="Arial" w:cs="Arial"/>
          <w:bCs/>
        </w:rPr>
      </w:pPr>
      <w:r w:rsidRPr="001C05F5">
        <w:rPr>
          <w:rFonts w:ascii="Arial" w:hAnsi="Arial" w:cs="Arial"/>
          <w:bCs/>
        </w:rPr>
        <w:t>- PROJETO GURI, SITO NA RUA PARANÁ, Nº 1700 – QUADRA 105 – CENTRO – DISTRITO DE PRIMAVERA – MUNICIPIO DE ROSANA - SP.</w:t>
      </w:r>
    </w:p>
    <w:p w14:paraId="0DB33541" w14:textId="77777777" w:rsidR="003F52B6" w:rsidRPr="001C05F5" w:rsidRDefault="003F52B6" w:rsidP="003F52B6">
      <w:pPr>
        <w:ind w:firstLine="1843"/>
        <w:jc w:val="both"/>
        <w:rPr>
          <w:rFonts w:ascii="Arial" w:hAnsi="Arial" w:cs="Arial"/>
          <w:bCs/>
        </w:rPr>
      </w:pPr>
      <w:r w:rsidRPr="001C05F5">
        <w:rPr>
          <w:rFonts w:ascii="Arial" w:hAnsi="Arial" w:cs="Arial"/>
          <w:bCs/>
        </w:rPr>
        <w:t>- SECRETARIA DE SAÚDE “ESF-07”, SITO NO ASSENTAMENTO NOVA PONTAL E “ESF-07 - BONANZA” NO ASSENTAMENTO BONANZA – MUNICIPIO DE ROSANA - SP.</w:t>
      </w:r>
    </w:p>
    <w:p w14:paraId="2F0EA654" w14:textId="77777777" w:rsidR="003F52B6" w:rsidRPr="001C05F5" w:rsidRDefault="003F52B6" w:rsidP="003F52B6">
      <w:pPr>
        <w:jc w:val="both"/>
        <w:rPr>
          <w:rFonts w:ascii="Arial" w:hAnsi="Arial" w:cs="Arial"/>
        </w:rPr>
      </w:pPr>
      <w:r w:rsidRPr="001C05F5">
        <w:rPr>
          <w:rFonts w:ascii="Arial" w:hAnsi="Arial" w:cs="Arial"/>
        </w:rPr>
        <w:t xml:space="preserve"> </w:t>
      </w:r>
    </w:p>
    <w:p w14:paraId="600FA254" w14:textId="77777777" w:rsidR="003F52B6" w:rsidRPr="001C05F5" w:rsidRDefault="003F52B6" w:rsidP="003F52B6">
      <w:pPr>
        <w:jc w:val="both"/>
        <w:rPr>
          <w:rFonts w:ascii="Arial" w:hAnsi="Arial" w:cs="Arial"/>
        </w:rPr>
      </w:pPr>
      <w:r w:rsidRPr="001C05F5">
        <w:rPr>
          <w:rFonts w:ascii="Arial" w:hAnsi="Arial" w:cs="Arial"/>
        </w:rPr>
        <w:t xml:space="preserve">RESP. TÉCNICO: Eng. Joaquim José Barão Perez </w:t>
      </w:r>
    </w:p>
    <w:p w14:paraId="52D36B19" w14:textId="77777777" w:rsidR="003F52B6" w:rsidRPr="001C05F5" w:rsidRDefault="003F52B6" w:rsidP="003F52B6">
      <w:pPr>
        <w:jc w:val="both"/>
        <w:rPr>
          <w:rFonts w:ascii="Arial" w:hAnsi="Arial" w:cs="Arial"/>
        </w:rPr>
      </w:pPr>
      <w:r w:rsidRPr="001C05F5">
        <w:rPr>
          <w:rFonts w:ascii="Arial" w:hAnsi="Arial" w:cs="Arial"/>
        </w:rPr>
        <w:t>CREA-SP: 0601493909</w:t>
      </w:r>
    </w:p>
    <w:p w14:paraId="13C07E38" w14:textId="77777777" w:rsidR="003F52B6" w:rsidRPr="001C05F5" w:rsidRDefault="003F52B6" w:rsidP="003F52B6">
      <w:pPr>
        <w:jc w:val="both"/>
        <w:rPr>
          <w:rFonts w:ascii="Arial" w:hAnsi="Arial" w:cs="Arial"/>
          <w:b/>
          <w:bCs/>
        </w:rPr>
      </w:pPr>
    </w:p>
    <w:p w14:paraId="5AB6DF8B" w14:textId="77777777" w:rsidR="003F52B6" w:rsidRPr="001C05F5" w:rsidRDefault="003F52B6" w:rsidP="003F52B6">
      <w:pPr>
        <w:pStyle w:val="Ttulo4"/>
        <w:spacing w:before="120" w:line="360" w:lineRule="auto"/>
        <w:ind w:firstLine="1843"/>
        <w:rPr>
          <w:rFonts w:ascii="Arial" w:hAnsi="Arial" w:cs="Arial"/>
          <w:sz w:val="22"/>
          <w:szCs w:val="22"/>
        </w:rPr>
      </w:pPr>
      <w:r w:rsidRPr="001C05F5">
        <w:rPr>
          <w:rFonts w:ascii="Arial" w:hAnsi="Arial" w:cs="Arial"/>
          <w:sz w:val="22"/>
          <w:szCs w:val="22"/>
        </w:rPr>
        <w:t>DO OBJETO.</w:t>
      </w:r>
    </w:p>
    <w:p w14:paraId="34AAAFFD" w14:textId="77777777" w:rsidR="003F52B6" w:rsidRPr="001C05F5" w:rsidRDefault="003F52B6" w:rsidP="003F52B6">
      <w:pPr>
        <w:spacing w:before="120" w:line="360" w:lineRule="auto"/>
        <w:ind w:firstLine="1843"/>
        <w:jc w:val="both"/>
        <w:rPr>
          <w:rFonts w:ascii="Arial" w:hAnsi="Arial" w:cs="Arial"/>
        </w:rPr>
      </w:pPr>
      <w:r w:rsidRPr="001C05F5">
        <w:rPr>
          <w:rFonts w:ascii="Arial" w:hAnsi="Arial" w:cs="Arial"/>
        </w:rPr>
        <w:t xml:space="preserve">O presente Critério de medição, tem por finalidade, apresentar diretrizes básicas de medição para a </w:t>
      </w:r>
      <w:r w:rsidRPr="001C05F5">
        <w:rPr>
          <w:rFonts w:ascii="Arial" w:hAnsi="Arial" w:cs="Arial"/>
          <w:b/>
          <w:bCs/>
        </w:rPr>
        <w:t>AQUISIÇÃO E INSTALAÇÃO DE EQUIPAMENTOS CONDICIONADORES DE AR PARA INSTALAÇÕES EM PRÉDIOS PÚBLICOS PARA ATENDIMENTO AO PROJETO GURI E SECRETARIA DE SAÚDE “ESF-07 E ESF-07 BONANZA”.</w:t>
      </w:r>
    </w:p>
    <w:p w14:paraId="132E443F" w14:textId="77777777" w:rsidR="003F52B6" w:rsidRPr="001C05F5" w:rsidRDefault="003F52B6" w:rsidP="003F52B6">
      <w:pPr>
        <w:jc w:val="both"/>
        <w:rPr>
          <w:rFonts w:ascii="Arial" w:hAnsi="Arial" w:cs="Arial"/>
          <w:b/>
        </w:rPr>
      </w:pPr>
    </w:p>
    <w:p w14:paraId="70FCD55D" w14:textId="77777777" w:rsidR="003F52B6" w:rsidRPr="001C05F5" w:rsidRDefault="003F52B6" w:rsidP="003F52B6">
      <w:pPr>
        <w:jc w:val="both"/>
        <w:rPr>
          <w:rFonts w:ascii="Arial" w:hAnsi="Arial" w:cs="Arial"/>
          <w:b/>
        </w:rPr>
      </w:pPr>
      <w:r w:rsidRPr="001C05F5">
        <w:rPr>
          <w:rFonts w:ascii="Arial" w:hAnsi="Arial" w:cs="Arial"/>
          <w:b/>
        </w:rPr>
        <w:t>CRITÉRIO DE MEDIÇÃO - PROJETO GURI.</w:t>
      </w:r>
    </w:p>
    <w:p w14:paraId="2E923EA2" w14:textId="77777777" w:rsidR="003F52B6" w:rsidRPr="001C05F5" w:rsidRDefault="003F52B6" w:rsidP="003F52B6">
      <w:pPr>
        <w:tabs>
          <w:tab w:val="left" w:pos="1276"/>
        </w:tabs>
        <w:spacing w:line="360" w:lineRule="auto"/>
        <w:rPr>
          <w:rFonts w:ascii="Arial" w:hAnsi="Arial" w:cs="Arial"/>
          <w:b/>
          <w:iCs/>
        </w:rPr>
      </w:pPr>
    </w:p>
    <w:p w14:paraId="3B798B6B" w14:textId="77777777" w:rsidR="003F52B6" w:rsidRPr="001C05F5" w:rsidRDefault="003F52B6" w:rsidP="003F52B6">
      <w:pPr>
        <w:adjustRightInd w:val="0"/>
        <w:ind w:left="1843" w:hanging="1843"/>
        <w:jc w:val="both"/>
        <w:rPr>
          <w:rFonts w:ascii="Arial" w:hAnsi="Arial" w:cs="Arial"/>
          <w:b/>
          <w:bCs/>
        </w:rPr>
      </w:pPr>
      <w:r w:rsidRPr="001C05F5">
        <w:rPr>
          <w:rFonts w:ascii="Arial" w:hAnsi="Arial" w:cs="Arial"/>
          <w:b/>
          <w:bCs/>
        </w:rPr>
        <w:t>43.07.330       Ar condicionado a frio, tipo split parede com capacidade de 12.000 BTU/h</w:t>
      </w:r>
    </w:p>
    <w:p w14:paraId="40E6550C" w14:textId="77777777" w:rsidR="003F52B6" w:rsidRPr="001C05F5" w:rsidRDefault="003F52B6" w:rsidP="003F52B6">
      <w:pPr>
        <w:adjustRightInd w:val="0"/>
        <w:ind w:left="1843"/>
        <w:jc w:val="both"/>
        <w:rPr>
          <w:rFonts w:ascii="Arial" w:hAnsi="Arial" w:cs="Arial"/>
        </w:rPr>
      </w:pPr>
      <w:r w:rsidRPr="001C05F5">
        <w:rPr>
          <w:rFonts w:ascii="Arial" w:hAnsi="Arial" w:cs="Arial"/>
          <w:b/>
          <w:bCs/>
        </w:rPr>
        <w:t>1)</w:t>
      </w:r>
      <w:r w:rsidRPr="001C05F5">
        <w:rPr>
          <w:rFonts w:ascii="Arial" w:hAnsi="Arial" w:cs="Arial"/>
        </w:rPr>
        <w:t xml:space="preserve"> Será medido por conjunto de sistema de ar condicionado instalado (cj).</w:t>
      </w:r>
    </w:p>
    <w:p w14:paraId="5F598AA5" w14:textId="77777777" w:rsidR="003F52B6" w:rsidRPr="001C05F5" w:rsidRDefault="003F52B6" w:rsidP="003F52B6">
      <w:pPr>
        <w:adjustRightInd w:val="0"/>
        <w:ind w:left="1843"/>
        <w:jc w:val="both"/>
        <w:rPr>
          <w:rFonts w:ascii="Arial" w:hAnsi="Arial" w:cs="Arial"/>
          <w:b/>
          <w:iCs/>
        </w:rPr>
      </w:pPr>
      <w:r w:rsidRPr="001C05F5">
        <w:rPr>
          <w:rFonts w:ascii="Arial" w:hAnsi="Arial" w:cs="Arial"/>
          <w:b/>
          <w:bCs/>
        </w:rPr>
        <w:t>2)</w:t>
      </w:r>
      <w:r w:rsidRPr="001C05F5">
        <w:rPr>
          <w:rFonts w:ascii="Arial" w:hAnsi="Arial" w:cs="Arial"/>
        </w:rPr>
        <w:t xml:space="preserve"> O item remunera o fornecimento de sistema de ar condicionado frio tipo Split, com controle remoto e capacidade de 12.000 BTU (British Thermal Unit) / hora, para alimentação elétrica de 220 V / 60 Hz (monofásica / bifásica), constituído por 1 unidade condensadora externa e 1 unidade evaporadora interna tipo parede. Remunera também o fornecimento de materiais complementares e acessórios, equipamentos e a mão de obra especializada necessária para a execução dos serviços de instalação do evaporador (unidade interna), condensador (unidade externa) e da rede frigorígena isolada para até 3 metros de distância entre aparelhos (unidade externa e interna) constituída por tubulação de cobre com isolamento térmico, flanges, porcas, cabo de cobre PP 4x2,5mm² 450/750V, isolação 70°C, fita adesiva, par de suporte tipo L para condensadora com parafusos e buchas para sua fixação, parafusos e buchas para fixação da evaporadora, materiais complementares e acessórios, com quantidades conforme fabricante; referência comercial Samsung, Carrier, LG, Consul ou equivalente. Remunera a retirada de umidade das tubulações, por meio de bomba a vácuo; interligações elétricas, a partir do ponto de força protegido, ao lado da unidade externa; testes para evitar vazamentos (carga de nitrogênio); complementos de gás refrigerante; regulagem e testes de desempenho; não remunera adequações civis necessárias à instalação.</w:t>
      </w:r>
    </w:p>
    <w:p w14:paraId="0928BB41" w14:textId="77777777" w:rsidR="003F52B6" w:rsidRPr="001C05F5" w:rsidRDefault="003F52B6" w:rsidP="003F52B6">
      <w:pPr>
        <w:tabs>
          <w:tab w:val="left" w:pos="1276"/>
        </w:tabs>
        <w:spacing w:line="360" w:lineRule="auto"/>
        <w:ind w:firstLine="2127"/>
        <w:jc w:val="center"/>
        <w:rPr>
          <w:rFonts w:ascii="Arial" w:hAnsi="Arial" w:cs="Arial"/>
          <w:b/>
          <w:iCs/>
        </w:rPr>
      </w:pPr>
    </w:p>
    <w:p w14:paraId="7AA461E2" w14:textId="77777777" w:rsidR="003F52B6" w:rsidRPr="001C05F5" w:rsidRDefault="003F52B6" w:rsidP="003F52B6">
      <w:pPr>
        <w:adjustRightInd w:val="0"/>
        <w:ind w:left="1843" w:hanging="1843"/>
        <w:rPr>
          <w:rFonts w:ascii="Arial" w:hAnsi="Arial" w:cs="Arial"/>
          <w:b/>
          <w:bCs/>
        </w:rPr>
      </w:pPr>
      <w:r w:rsidRPr="001C05F5">
        <w:rPr>
          <w:rFonts w:ascii="Arial" w:hAnsi="Arial" w:cs="Arial"/>
          <w:b/>
          <w:bCs/>
        </w:rPr>
        <w:lastRenderedPageBreak/>
        <w:t>43.07.340            Ar condicionado a frio, tipo split parede com capacidade de 18.000 BTU/h</w:t>
      </w:r>
    </w:p>
    <w:p w14:paraId="0F4C20ED" w14:textId="77777777" w:rsidR="003F52B6" w:rsidRPr="001C05F5" w:rsidRDefault="003F52B6" w:rsidP="003F52B6">
      <w:pPr>
        <w:adjustRightInd w:val="0"/>
        <w:ind w:left="1843"/>
        <w:jc w:val="both"/>
        <w:rPr>
          <w:rFonts w:ascii="Arial" w:hAnsi="Arial" w:cs="Arial"/>
        </w:rPr>
      </w:pPr>
      <w:r w:rsidRPr="001C05F5">
        <w:rPr>
          <w:rFonts w:ascii="Arial" w:hAnsi="Arial" w:cs="Arial"/>
          <w:b/>
          <w:bCs/>
        </w:rPr>
        <w:t>1)</w:t>
      </w:r>
      <w:r w:rsidRPr="001C05F5">
        <w:rPr>
          <w:rFonts w:ascii="Arial" w:hAnsi="Arial" w:cs="Arial"/>
        </w:rPr>
        <w:t xml:space="preserve"> Será medido por conjunto de sistema de ar condicionado instalado (cj).</w:t>
      </w:r>
    </w:p>
    <w:p w14:paraId="7697E775" w14:textId="77777777" w:rsidR="003F52B6" w:rsidRPr="001C05F5" w:rsidRDefault="003F52B6" w:rsidP="003F52B6">
      <w:pPr>
        <w:adjustRightInd w:val="0"/>
        <w:ind w:left="1843"/>
        <w:jc w:val="both"/>
        <w:rPr>
          <w:rFonts w:ascii="Arial" w:hAnsi="Arial" w:cs="Arial"/>
          <w:b/>
          <w:iCs/>
        </w:rPr>
      </w:pPr>
      <w:r w:rsidRPr="001C05F5">
        <w:rPr>
          <w:rFonts w:ascii="Arial" w:hAnsi="Arial" w:cs="Arial"/>
          <w:b/>
          <w:bCs/>
        </w:rPr>
        <w:t>2)</w:t>
      </w:r>
      <w:r w:rsidRPr="001C05F5">
        <w:rPr>
          <w:rFonts w:ascii="Arial" w:hAnsi="Arial" w:cs="Arial"/>
        </w:rPr>
        <w:t xml:space="preserve"> O item remunera o fornecimento de sistema de ar condicionado frio tipo Split, com controle remoto e capacidade de 18.000 BTU (British Thermal Unit) / hora, para alimentação elétrica de 220 V / 60 Hz (monofásica / bifásica), constituído por 1 unidade condensadora externa e 1 unidade evaporadora interna tipo parede. Remunera também o fornecimento de materiais complementares e acessórios, equipamentos e a mão de obra especializada necessária para a execução dos serviços de instalação do evaporador (unidade interna), condensador (unidade externa) e da rede frigorígena isolada para até 3 metros de distância entre aparelhos (unidade externa e interna), constituída por tubulação de cobre com isolamento térmico, flanges, porcas, cabo de cobre PP 4x2,5mm² 450/750V, isolação 70°C, fita adesiva, par de suporte tipo L para condensadora com parafusos e buchas para sua fixação, parafusos e buchas para fixação da evaporadora, materiais complementares e acessórios, com quantidades conforme fabricante; referência comercial Samsung, Carrier, LG, Consul ou equivalente. Remunera a retirada de umidade das tubulações, por meio de bomba a vácuo; interligações elétricas, a partir do ponto de força protegido, ao lado da unidade externa; testes para evitar vazamentos (carga de nitrogênio); complementos de gás refrigerante; regulagem e testes de desempenho; não remunera adequações civis necessárias à instalação.</w:t>
      </w:r>
    </w:p>
    <w:p w14:paraId="3C9758A8" w14:textId="77777777" w:rsidR="003F52B6" w:rsidRPr="001C05F5" w:rsidRDefault="003F52B6" w:rsidP="003F52B6">
      <w:pPr>
        <w:tabs>
          <w:tab w:val="left" w:pos="1276"/>
        </w:tabs>
        <w:spacing w:line="360" w:lineRule="auto"/>
        <w:rPr>
          <w:rFonts w:ascii="Arial" w:hAnsi="Arial" w:cs="Arial"/>
          <w:b/>
          <w:iCs/>
        </w:rPr>
      </w:pPr>
    </w:p>
    <w:p w14:paraId="15310744" w14:textId="77777777" w:rsidR="003F52B6" w:rsidRPr="001C05F5" w:rsidRDefault="003F52B6" w:rsidP="003F52B6">
      <w:pPr>
        <w:adjustRightInd w:val="0"/>
        <w:ind w:left="1843" w:hanging="1843"/>
        <w:rPr>
          <w:rFonts w:ascii="Arial" w:hAnsi="Arial" w:cs="Arial"/>
          <w:b/>
          <w:bCs/>
        </w:rPr>
      </w:pPr>
      <w:r w:rsidRPr="001C05F5">
        <w:rPr>
          <w:rFonts w:ascii="Arial" w:hAnsi="Arial" w:cs="Arial"/>
          <w:b/>
          <w:bCs/>
        </w:rPr>
        <w:t>43.07.350            Ar condicionado a frio, tipo split parede com capacidade de 24.000 BTU/h</w:t>
      </w:r>
    </w:p>
    <w:p w14:paraId="14F07434" w14:textId="77777777" w:rsidR="003F52B6" w:rsidRPr="001C05F5" w:rsidRDefault="003F52B6" w:rsidP="003F52B6">
      <w:pPr>
        <w:adjustRightInd w:val="0"/>
        <w:ind w:left="1843"/>
        <w:jc w:val="both"/>
        <w:rPr>
          <w:rFonts w:ascii="Arial" w:hAnsi="Arial" w:cs="Arial"/>
        </w:rPr>
      </w:pPr>
      <w:r w:rsidRPr="001C05F5">
        <w:rPr>
          <w:rFonts w:ascii="Arial" w:hAnsi="Arial" w:cs="Arial"/>
          <w:b/>
          <w:bCs/>
        </w:rPr>
        <w:t>1)</w:t>
      </w:r>
      <w:r w:rsidRPr="001C05F5">
        <w:rPr>
          <w:rFonts w:ascii="Arial" w:hAnsi="Arial" w:cs="Arial"/>
        </w:rPr>
        <w:t xml:space="preserve"> Será medido por conjunto de sistema de ar condicionado instalado (cj).</w:t>
      </w:r>
    </w:p>
    <w:p w14:paraId="67A6A0B7" w14:textId="77777777" w:rsidR="003F52B6" w:rsidRPr="001C05F5" w:rsidRDefault="003F52B6" w:rsidP="003F52B6">
      <w:pPr>
        <w:adjustRightInd w:val="0"/>
        <w:ind w:left="1843"/>
        <w:jc w:val="both"/>
        <w:rPr>
          <w:rFonts w:ascii="Arial" w:hAnsi="Arial" w:cs="Arial"/>
          <w:b/>
          <w:iCs/>
        </w:rPr>
      </w:pPr>
      <w:r w:rsidRPr="001C05F5">
        <w:rPr>
          <w:rFonts w:ascii="Arial" w:hAnsi="Arial" w:cs="Arial"/>
          <w:b/>
          <w:bCs/>
        </w:rPr>
        <w:t>2)</w:t>
      </w:r>
      <w:r w:rsidRPr="001C05F5">
        <w:rPr>
          <w:rFonts w:ascii="Arial" w:hAnsi="Arial" w:cs="Arial"/>
        </w:rPr>
        <w:t xml:space="preserve"> O item remunera o fornecimento de sistema de ar condicionado frio tipo Split, com controle remoto e capacidade de 24.000 BTU (British Thermal Unit) / hora, para alimentação elétrica de 220 V / 60 Hz (monofásica / bifásica), constituído por 1 unidade condensadora externa e 1 unidade evaporadora interna tipo parede. Remunera também o fornecimento de materiais complementares e acessórios, equipamentos e a mão de obra especializada necessária para a execução dos serviços de instalação do evaporador (unidade interna), condensador (unidade externa) e da rede frigorígena isolada para até 3 metros de distância entre aparelhos (unidade externa e interna), constituída por tubulação de cobre com isolamento térmico, flanges, porcas, cabo de cobre PP 4x2,5mm² 450/750V, isolação 70°C, fita adesiva, par de suporte tipo L para condensadora com parafusos e buchas para sua fixação, parafusos e buchas para fixação da evaporadora, materiais complementares e acessórios, com quantidades conforme fabricante; referência comercial Samsung, Carrier, LG, Consul ou equivalente. Remunera a retirada de umidade das tubulações, por meio de bomba a vácuo; interligações elétricas, a partir do ponto de força protegido, ao lado da unidade externa; testes para evitar vazamentos (carga de nitrogênio); complementos de gás refrigerante; regulagem e testes de desempenho; não remunera adequações civis necessárias à instalação.</w:t>
      </w:r>
    </w:p>
    <w:p w14:paraId="7E7084A9" w14:textId="77777777" w:rsidR="003F52B6" w:rsidRPr="001C05F5" w:rsidRDefault="003F52B6" w:rsidP="003F52B6">
      <w:pPr>
        <w:tabs>
          <w:tab w:val="left" w:pos="1276"/>
        </w:tabs>
        <w:spacing w:line="360" w:lineRule="auto"/>
        <w:jc w:val="center"/>
        <w:rPr>
          <w:rFonts w:ascii="Arial" w:hAnsi="Arial" w:cs="Arial"/>
          <w:b/>
          <w:iCs/>
        </w:rPr>
      </w:pPr>
    </w:p>
    <w:p w14:paraId="3D9E5516" w14:textId="77777777" w:rsidR="003F52B6" w:rsidRPr="001C05F5" w:rsidRDefault="003F52B6" w:rsidP="003F52B6">
      <w:pPr>
        <w:jc w:val="both"/>
        <w:rPr>
          <w:rFonts w:ascii="Arial" w:hAnsi="Arial" w:cs="Arial"/>
          <w:b/>
        </w:rPr>
      </w:pPr>
      <w:r w:rsidRPr="001C05F5">
        <w:rPr>
          <w:rFonts w:ascii="Arial" w:hAnsi="Arial" w:cs="Arial"/>
          <w:b/>
        </w:rPr>
        <w:t>CRITÉRIO DE MEDIÇÃO – SECRETARIA DE SAÚDE.</w:t>
      </w:r>
    </w:p>
    <w:p w14:paraId="7E32F30C" w14:textId="77777777" w:rsidR="003F52B6" w:rsidRPr="001C05F5" w:rsidRDefault="003F52B6" w:rsidP="003F52B6">
      <w:pPr>
        <w:jc w:val="both"/>
        <w:rPr>
          <w:rFonts w:ascii="Arial" w:hAnsi="Arial" w:cs="Arial"/>
          <w:b/>
        </w:rPr>
      </w:pPr>
    </w:p>
    <w:p w14:paraId="03A30D32" w14:textId="77777777" w:rsidR="003F52B6" w:rsidRPr="001C05F5" w:rsidRDefault="003F52B6" w:rsidP="003F52B6">
      <w:pPr>
        <w:adjustRightInd w:val="0"/>
        <w:ind w:left="1843" w:hanging="1843"/>
        <w:jc w:val="both"/>
        <w:rPr>
          <w:rFonts w:ascii="Arial" w:hAnsi="Arial" w:cs="Arial"/>
          <w:b/>
          <w:bCs/>
        </w:rPr>
      </w:pPr>
      <w:r w:rsidRPr="001C05F5">
        <w:rPr>
          <w:rFonts w:ascii="Arial" w:hAnsi="Arial" w:cs="Arial"/>
          <w:b/>
          <w:bCs/>
        </w:rPr>
        <w:t>43.07.330       Ar condicionado a frio, tipo split parede com capacidade de 12.000 BTU/h</w:t>
      </w:r>
    </w:p>
    <w:p w14:paraId="213DF821" w14:textId="77777777" w:rsidR="003F52B6" w:rsidRPr="001C05F5" w:rsidRDefault="003F52B6" w:rsidP="003F52B6">
      <w:pPr>
        <w:adjustRightInd w:val="0"/>
        <w:ind w:left="1843"/>
        <w:jc w:val="both"/>
        <w:rPr>
          <w:rFonts w:ascii="Arial" w:hAnsi="Arial" w:cs="Arial"/>
        </w:rPr>
      </w:pPr>
      <w:r w:rsidRPr="001C05F5">
        <w:rPr>
          <w:rFonts w:ascii="Arial" w:hAnsi="Arial" w:cs="Arial"/>
          <w:b/>
          <w:bCs/>
        </w:rPr>
        <w:t>1)</w:t>
      </w:r>
      <w:r w:rsidRPr="001C05F5">
        <w:rPr>
          <w:rFonts w:ascii="Arial" w:hAnsi="Arial" w:cs="Arial"/>
        </w:rPr>
        <w:t xml:space="preserve"> Será medido por conjunto de sistema de ar condicionado instalado (cj).</w:t>
      </w:r>
    </w:p>
    <w:p w14:paraId="6164CFF8" w14:textId="77777777" w:rsidR="003F52B6" w:rsidRPr="001C05F5" w:rsidRDefault="003F52B6" w:rsidP="003F52B6">
      <w:pPr>
        <w:adjustRightInd w:val="0"/>
        <w:ind w:left="1843"/>
        <w:jc w:val="both"/>
        <w:rPr>
          <w:rFonts w:ascii="Arial" w:hAnsi="Arial" w:cs="Arial"/>
          <w:b/>
          <w:iCs/>
        </w:rPr>
      </w:pPr>
      <w:r w:rsidRPr="001C05F5">
        <w:rPr>
          <w:rFonts w:ascii="Arial" w:hAnsi="Arial" w:cs="Arial"/>
          <w:b/>
          <w:bCs/>
        </w:rPr>
        <w:t>2)</w:t>
      </w:r>
      <w:r w:rsidRPr="001C05F5">
        <w:rPr>
          <w:rFonts w:ascii="Arial" w:hAnsi="Arial" w:cs="Arial"/>
        </w:rPr>
        <w:t xml:space="preserve"> O item remunera o fornecimento de sistema de ar condicionado frio tipo Split, com controle remoto e capacidade de 12.000 BTU (British Thermal Unit) / hora, para alimentação elétrica de 220 V / 60 Hz (monofásica / bifásica), constituído por 1 unidade condensadora externa e 1 unidade evaporadora interna tipo parede. Remunera também o fornecimento de materiais complementares e acessórios, </w:t>
      </w:r>
      <w:r w:rsidRPr="001C05F5">
        <w:rPr>
          <w:rFonts w:ascii="Arial" w:hAnsi="Arial" w:cs="Arial"/>
        </w:rPr>
        <w:lastRenderedPageBreak/>
        <w:t>equipamentos e a mão de obra especializada necessária para a execução dos serviços de instalação do evaporador (unidade interna), condensador (unidade externa) e da rede frigorígena isolada para até 3 metros de distância entre aparelhos (unidade externa e interna) constituída por tubulação de cobre com isolamento térmico, flanges, porcas, cabo de cobre PP 4x2,5mm² 450/750V, isolação 70°C, fita adesiva, par de suporte tipo L para condensadora com parafusos e buchas para sua fixação, parafusos e buchas para fixação da evaporadora, materiais complementares e acessórios, com quantidades conforme fabricante; referência comercial Samsung, Carrier, LG, Consul ou equivalente. Remunera a retirada de umidade das tubulações, por meio de bomba a vácuo; interligações elétricas, a partir do ponto de força protegido, ao lado da unidade externa; testes para evitar vazamentos (carga de nitrogênio); complementos de gás refrigerante; regulagem e testes de desempenho; não remunera adequações civis necessárias à instalação.</w:t>
      </w:r>
    </w:p>
    <w:p w14:paraId="1BCA1DC0" w14:textId="77777777" w:rsidR="003F52B6" w:rsidRPr="00D5447C" w:rsidRDefault="003F52B6" w:rsidP="003F52B6">
      <w:pPr>
        <w:spacing w:line="360" w:lineRule="auto"/>
        <w:ind w:firstLine="2124"/>
        <w:jc w:val="both"/>
        <w:rPr>
          <w:rFonts w:ascii="Arial" w:hAnsi="Arial" w:cs="Arial"/>
        </w:rPr>
      </w:pPr>
    </w:p>
    <w:p w14:paraId="20484096" w14:textId="77777777" w:rsidR="003F52B6" w:rsidRDefault="003F52B6" w:rsidP="003F52B6">
      <w:pPr>
        <w:jc w:val="both"/>
        <w:rPr>
          <w:rFonts w:ascii="Arial" w:eastAsia="Times New Roman" w:hAnsi="Arial" w:cs="Arial"/>
          <w:b/>
          <w:bCs/>
          <w:szCs w:val="20"/>
        </w:rPr>
      </w:pPr>
    </w:p>
    <w:p w14:paraId="00278746" w14:textId="77777777" w:rsidR="00C01287" w:rsidRDefault="00C01287" w:rsidP="00C01287">
      <w:pPr>
        <w:jc w:val="center"/>
        <w:rPr>
          <w:rFonts w:ascii="Arial" w:eastAsia="Times New Roman" w:hAnsi="Arial" w:cs="Arial"/>
          <w:b/>
          <w:bCs/>
          <w:szCs w:val="20"/>
        </w:rPr>
      </w:pPr>
    </w:p>
    <w:p w14:paraId="131EDDC9" w14:textId="77777777" w:rsidR="004F04CD" w:rsidRDefault="004F04CD">
      <w:pPr>
        <w:rPr>
          <w:rFonts w:ascii="Arial" w:eastAsia="Times New Roman" w:hAnsi="Arial" w:cs="Arial"/>
          <w:szCs w:val="20"/>
        </w:rPr>
      </w:pPr>
      <w:r>
        <w:rPr>
          <w:rFonts w:ascii="Arial" w:eastAsia="Times New Roman" w:hAnsi="Arial" w:cs="Arial"/>
          <w:szCs w:val="20"/>
        </w:rPr>
        <w:br w:type="page"/>
      </w:r>
    </w:p>
    <w:p w14:paraId="278B64B1" w14:textId="77777777" w:rsidR="00313B01" w:rsidRPr="0012777E" w:rsidRDefault="00313B01" w:rsidP="00313B01">
      <w:pPr>
        <w:overflowPunct w:val="0"/>
        <w:adjustRightInd w:val="0"/>
        <w:jc w:val="center"/>
        <w:textAlignment w:val="baseline"/>
        <w:rPr>
          <w:rFonts w:ascii="Arial" w:eastAsia="Times New Roman" w:hAnsi="Arial" w:cs="Arial"/>
          <w:b/>
          <w:sz w:val="20"/>
          <w:szCs w:val="20"/>
          <w:u w:val="thick"/>
        </w:rPr>
      </w:pPr>
      <w:r w:rsidRPr="0012777E">
        <w:rPr>
          <w:rFonts w:ascii="Arial" w:eastAsia="Times New Roman" w:hAnsi="Arial" w:cs="Arial"/>
          <w:b/>
          <w:sz w:val="20"/>
          <w:szCs w:val="20"/>
          <w:u w:val="thick"/>
        </w:rPr>
        <w:lastRenderedPageBreak/>
        <w:t xml:space="preserve">ANEXO </w:t>
      </w:r>
      <w:r w:rsidR="00097A87">
        <w:rPr>
          <w:rFonts w:ascii="Arial" w:eastAsia="Times New Roman" w:hAnsi="Arial" w:cs="Arial"/>
          <w:b/>
          <w:sz w:val="20"/>
          <w:szCs w:val="20"/>
          <w:u w:val="thick"/>
        </w:rPr>
        <w:t>I</w:t>
      </w:r>
      <w:r w:rsidR="001F0140">
        <w:rPr>
          <w:rFonts w:ascii="Arial" w:eastAsia="Times New Roman" w:hAnsi="Arial" w:cs="Arial"/>
          <w:b/>
          <w:sz w:val="20"/>
          <w:szCs w:val="20"/>
          <w:u w:val="thick"/>
        </w:rPr>
        <w:t>II</w:t>
      </w:r>
      <w:r w:rsidRPr="0012777E">
        <w:rPr>
          <w:rFonts w:ascii="Arial" w:eastAsia="Times New Roman" w:hAnsi="Arial" w:cs="Arial"/>
          <w:b/>
          <w:sz w:val="20"/>
          <w:szCs w:val="20"/>
          <w:u w:val="thick"/>
        </w:rPr>
        <w:t xml:space="preserve"> - (DECLARAÇÕES)</w:t>
      </w:r>
    </w:p>
    <w:p w14:paraId="29A29DBD" w14:textId="77777777" w:rsidR="00313B01" w:rsidRPr="0012777E" w:rsidRDefault="00313B01" w:rsidP="00313B01">
      <w:pPr>
        <w:overflowPunct w:val="0"/>
        <w:adjustRightInd w:val="0"/>
        <w:jc w:val="center"/>
        <w:textAlignment w:val="baseline"/>
        <w:rPr>
          <w:rFonts w:ascii="Arial" w:eastAsia="Times New Roman" w:hAnsi="Arial" w:cs="Arial"/>
          <w:b/>
          <w:sz w:val="20"/>
          <w:szCs w:val="20"/>
        </w:rPr>
      </w:pPr>
    </w:p>
    <w:p w14:paraId="5E8A216B" w14:textId="77777777" w:rsidR="00313B01" w:rsidRPr="0012777E" w:rsidRDefault="00313B01" w:rsidP="00313B01">
      <w:pPr>
        <w:spacing w:before="9"/>
        <w:rPr>
          <w:rFonts w:ascii="Arial" w:eastAsia="Arial" w:hAnsi="Arial" w:cs="Arial"/>
          <w:sz w:val="20"/>
          <w:szCs w:val="20"/>
        </w:rPr>
      </w:pPr>
    </w:p>
    <w:p w14:paraId="7430E3D4" w14:textId="4A2159AA" w:rsidR="00313B01" w:rsidRPr="0012777E" w:rsidRDefault="003213CA" w:rsidP="00313B01">
      <w:pPr>
        <w:overflowPunct w:val="0"/>
        <w:adjustRightInd w:val="0"/>
        <w:jc w:val="center"/>
        <w:textAlignment w:val="baseline"/>
        <w:rPr>
          <w:rFonts w:ascii="Arial" w:eastAsia="Times New Roman" w:hAnsi="Arial" w:cs="Arial"/>
          <w:b/>
          <w:sz w:val="20"/>
          <w:szCs w:val="20"/>
        </w:rPr>
      </w:pPr>
      <w:r>
        <w:rPr>
          <w:rFonts w:ascii="Arial" w:eastAsia="Times New Roman" w:hAnsi="Arial" w:cs="Arial"/>
          <w:b/>
          <w:sz w:val="20"/>
          <w:szCs w:val="20"/>
          <w:u w:val="thick"/>
        </w:rPr>
        <w:t>DISPENSA</w:t>
      </w:r>
      <w:r w:rsidR="00313B01" w:rsidRPr="0012777E">
        <w:rPr>
          <w:rFonts w:ascii="Arial" w:eastAsia="Times New Roman" w:hAnsi="Arial" w:cs="Arial"/>
          <w:b/>
          <w:sz w:val="20"/>
          <w:szCs w:val="20"/>
          <w:u w:val="thick"/>
        </w:rPr>
        <w:t xml:space="preserve"> (ELETRÔNIC</w:t>
      </w:r>
      <w:r>
        <w:rPr>
          <w:rFonts w:ascii="Arial" w:eastAsia="Times New Roman" w:hAnsi="Arial" w:cs="Arial"/>
          <w:b/>
          <w:sz w:val="20"/>
          <w:szCs w:val="20"/>
          <w:u w:val="thick"/>
        </w:rPr>
        <w:t>A</w:t>
      </w:r>
      <w:r w:rsidR="00313B01" w:rsidRPr="0012777E">
        <w:rPr>
          <w:rFonts w:ascii="Arial" w:eastAsia="Times New Roman" w:hAnsi="Arial" w:cs="Arial"/>
          <w:b/>
          <w:sz w:val="20"/>
          <w:szCs w:val="20"/>
          <w:u w:val="thick"/>
        </w:rPr>
        <w:t xml:space="preserve">) N° </w:t>
      </w:r>
      <w:r w:rsidR="00EE4D4E">
        <w:rPr>
          <w:rFonts w:ascii="Arial" w:eastAsia="Times New Roman" w:hAnsi="Arial" w:cs="Arial"/>
          <w:b/>
          <w:sz w:val="20"/>
          <w:szCs w:val="20"/>
          <w:u w:val="thick"/>
        </w:rPr>
        <w:t>025/2025</w:t>
      </w:r>
    </w:p>
    <w:p w14:paraId="12A133AE" w14:textId="77777777" w:rsidR="00313B01" w:rsidRPr="0012777E" w:rsidRDefault="00313B01" w:rsidP="00313B01">
      <w:pPr>
        <w:rPr>
          <w:rFonts w:ascii="Arial" w:eastAsia="Arial" w:hAnsi="Arial" w:cs="Arial"/>
          <w:b/>
          <w:sz w:val="20"/>
          <w:szCs w:val="20"/>
        </w:rPr>
      </w:pPr>
    </w:p>
    <w:p w14:paraId="4D4850D5" w14:textId="77777777" w:rsidR="00313B01" w:rsidRPr="0012777E" w:rsidRDefault="00313B01" w:rsidP="00313B01">
      <w:pPr>
        <w:spacing w:before="1"/>
        <w:rPr>
          <w:rFonts w:ascii="Arial" w:eastAsia="Arial" w:hAnsi="Arial" w:cs="Arial"/>
          <w:b/>
          <w:sz w:val="20"/>
          <w:szCs w:val="20"/>
        </w:rPr>
      </w:pPr>
    </w:p>
    <w:p w14:paraId="6A51E52D" w14:textId="77777777" w:rsidR="00313B01" w:rsidRPr="0012777E" w:rsidRDefault="00313B01" w:rsidP="00313B01">
      <w:pPr>
        <w:overflowPunct w:val="0"/>
        <w:adjustRightInd w:val="0"/>
        <w:jc w:val="center"/>
        <w:textAlignment w:val="baseline"/>
        <w:rPr>
          <w:rFonts w:ascii="Arial" w:eastAsia="Times New Roman" w:hAnsi="Arial" w:cs="Arial"/>
          <w:b/>
          <w:sz w:val="20"/>
          <w:szCs w:val="20"/>
        </w:rPr>
      </w:pPr>
      <w:r w:rsidRPr="0012777E">
        <w:rPr>
          <w:rFonts w:ascii="Arial" w:eastAsia="Times New Roman" w:hAnsi="Arial" w:cs="Arial"/>
          <w:b/>
          <w:sz w:val="20"/>
          <w:szCs w:val="20"/>
        </w:rPr>
        <w:t>DECLARAÇÃO DE INIDONEIDADE</w:t>
      </w:r>
    </w:p>
    <w:p w14:paraId="62D1DB78" w14:textId="77777777" w:rsidR="00313B01" w:rsidRPr="0012777E" w:rsidRDefault="00313B01" w:rsidP="00313B01">
      <w:pPr>
        <w:overflowPunct w:val="0"/>
        <w:adjustRightInd w:val="0"/>
        <w:spacing w:before="3"/>
        <w:jc w:val="both"/>
        <w:textAlignment w:val="baseline"/>
        <w:rPr>
          <w:rFonts w:ascii="Arial" w:eastAsia="Times New Roman" w:hAnsi="Arial" w:cs="Arial"/>
          <w:sz w:val="20"/>
          <w:szCs w:val="20"/>
        </w:rPr>
      </w:pPr>
      <w:r w:rsidRPr="0012777E">
        <w:rPr>
          <w:rFonts w:ascii="Arial" w:eastAsia="Times New Roman" w:hAnsi="Arial" w:cs="Arial"/>
          <w:sz w:val="20"/>
          <w:szCs w:val="20"/>
        </w:rPr>
        <w:t>Declaro, sob as penas da Lei, que na qualidade de proponente do procedimento licitatório instaurado pela Prefeitura de Rosana, que não fomos declarados inidôneos para licitar ou contratar com o Poder Público, em qualquer de suas</w:t>
      </w:r>
      <w:r w:rsidRPr="0012777E">
        <w:rPr>
          <w:rFonts w:ascii="Arial" w:eastAsia="Times New Roman" w:hAnsi="Arial" w:cs="Arial"/>
          <w:spacing w:val="-2"/>
          <w:sz w:val="20"/>
          <w:szCs w:val="20"/>
        </w:rPr>
        <w:t xml:space="preserve"> </w:t>
      </w:r>
      <w:r w:rsidRPr="0012777E">
        <w:rPr>
          <w:rFonts w:ascii="Arial" w:eastAsia="Times New Roman" w:hAnsi="Arial" w:cs="Arial"/>
          <w:sz w:val="20"/>
          <w:szCs w:val="20"/>
        </w:rPr>
        <w:t>esferas.</w:t>
      </w:r>
    </w:p>
    <w:p w14:paraId="27DD688E" w14:textId="77777777" w:rsidR="00313B01" w:rsidRPr="0012777E" w:rsidRDefault="00313B01" w:rsidP="00313B01">
      <w:pPr>
        <w:spacing w:before="8"/>
        <w:rPr>
          <w:rFonts w:ascii="Arial" w:eastAsia="Arial" w:hAnsi="Arial" w:cs="Arial"/>
          <w:sz w:val="20"/>
          <w:szCs w:val="20"/>
        </w:rPr>
      </w:pPr>
    </w:p>
    <w:p w14:paraId="7400E0E1" w14:textId="77777777" w:rsidR="00313B01" w:rsidRPr="0012777E" w:rsidRDefault="00313B01" w:rsidP="00313B01">
      <w:pPr>
        <w:overflowPunct w:val="0"/>
        <w:adjustRightInd w:val="0"/>
        <w:jc w:val="center"/>
        <w:textAlignment w:val="baseline"/>
        <w:rPr>
          <w:rFonts w:ascii="Arial" w:eastAsia="Times New Roman" w:hAnsi="Arial" w:cs="Arial"/>
          <w:b/>
          <w:sz w:val="20"/>
          <w:szCs w:val="20"/>
        </w:rPr>
      </w:pPr>
      <w:r w:rsidRPr="0012777E">
        <w:rPr>
          <w:rFonts w:ascii="Arial" w:eastAsia="Times New Roman" w:hAnsi="Arial" w:cs="Arial"/>
          <w:b/>
          <w:sz w:val="20"/>
          <w:szCs w:val="20"/>
        </w:rPr>
        <w:t>DECLARAÇÃO DE INEXISTÊNCIA DE FATOS IMPEDITIVOS</w:t>
      </w:r>
    </w:p>
    <w:p w14:paraId="60C01B03" w14:textId="77777777" w:rsidR="00313B01" w:rsidRPr="0012777E" w:rsidRDefault="00313B01" w:rsidP="00313B01">
      <w:pPr>
        <w:overflowPunct w:val="0"/>
        <w:adjustRightInd w:val="0"/>
        <w:spacing w:before="3"/>
        <w:jc w:val="both"/>
        <w:textAlignment w:val="baseline"/>
        <w:rPr>
          <w:rFonts w:ascii="Arial" w:eastAsia="Times New Roman" w:hAnsi="Arial" w:cs="Arial"/>
          <w:sz w:val="20"/>
          <w:szCs w:val="20"/>
        </w:rPr>
      </w:pPr>
      <w:r w:rsidRPr="0012777E">
        <w:rPr>
          <w:rFonts w:ascii="Arial" w:eastAsia="Times New Roman" w:hAnsi="Arial" w:cs="Arial"/>
          <w:sz w:val="20"/>
          <w:szCs w:val="20"/>
        </w:rPr>
        <w:t>Declaro, sob as penas da Lei, que até a presente data inexistem fatos impeditivos para a sua habilitação no presente processo e que estou ciente da obrigatoriedade de declarar ocorrências posteriores.</w:t>
      </w:r>
    </w:p>
    <w:p w14:paraId="44D924EC" w14:textId="77777777" w:rsidR="00313B01" w:rsidRPr="0012777E" w:rsidRDefault="00313B01" w:rsidP="00313B01">
      <w:pPr>
        <w:spacing w:before="8"/>
        <w:rPr>
          <w:rFonts w:ascii="Arial" w:eastAsia="Arial" w:hAnsi="Arial" w:cs="Arial"/>
          <w:sz w:val="20"/>
          <w:szCs w:val="20"/>
        </w:rPr>
      </w:pPr>
    </w:p>
    <w:p w14:paraId="596A3B9D" w14:textId="77777777" w:rsidR="00313B01" w:rsidRPr="0012777E" w:rsidRDefault="00313B01" w:rsidP="00313B01">
      <w:pPr>
        <w:spacing w:before="8"/>
        <w:rPr>
          <w:rFonts w:ascii="Arial" w:eastAsia="Arial" w:hAnsi="Arial" w:cs="Arial"/>
          <w:sz w:val="20"/>
          <w:szCs w:val="20"/>
        </w:rPr>
      </w:pPr>
    </w:p>
    <w:p w14:paraId="5B7DD39F" w14:textId="77777777" w:rsidR="00313B01" w:rsidRPr="0012777E" w:rsidRDefault="00313B01" w:rsidP="00313B01">
      <w:pPr>
        <w:overflowPunct w:val="0"/>
        <w:adjustRightInd w:val="0"/>
        <w:spacing w:before="1"/>
        <w:jc w:val="center"/>
        <w:textAlignment w:val="baseline"/>
        <w:rPr>
          <w:rFonts w:ascii="Arial" w:eastAsia="Times New Roman" w:hAnsi="Arial" w:cs="Arial"/>
          <w:b/>
          <w:sz w:val="20"/>
          <w:szCs w:val="20"/>
        </w:rPr>
      </w:pPr>
      <w:r w:rsidRPr="0012777E">
        <w:rPr>
          <w:rFonts w:ascii="Arial" w:eastAsia="Times New Roman" w:hAnsi="Arial" w:cs="Arial"/>
          <w:b/>
          <w:sz w:val="20"/>
          <w:szCs w:val="20"/>
        </w:rPr>
        <w:t>DECLARAÇÃO DE NÃO POSSUIR NO SEU QUADRO MENOR DE IDADE</w:t>
      </w:r>
    </w:p>
    <w:p w14:paraId="052C4F96" w14:textId="77777777" w:rsidR="00313B01" w:rsidRPr="0012777E" w:rsidRDefault="00313B01" w:rsidP="00313B01">
      <w:pPr>
        <w:overflowPunct w:val="0"/>
        <w:adjustRightInd w:val="0"/>
        <w:spacing w:before="2"/>
        <w:jc w:val="both"/>
        <w:textAlignment w:val="baseline"/>
        <w:rPr>
          <w:rFonts w:ascii="Arial" w:eastAsia="Times New Roman" w:hAnsi="Arial" w:cs="Arial"/>
          <w:sz w:val="20"/>
          <w:szCs w:val="20"/>
        </w:rPr>
      </w:pPr>
      <w:r w:rsidRPr="0012777E">
        <w:rPr>
          <w:rFonts w:ascii="Arial" w:eastAsia="Times New Roman" w:hAnsi="Arial" w:cs="Arial"/>
          <w:sz w:val="20"/>
          <w:szCs w:val="20"/>
        </w:rPr>
        <w:t>Declaramos que não possuímos, em nosso Quadro de pessoal, empregados menores de 18 (dezoito) anos em trabalho noturno, perigoso ou insalubre e em qualquer trabalho, menores de 16 (dezesseis) anos, salvo na condição de aprendiz, a partir de 14 (quatorze) anos, em observância a Lei Federal n° 9854, de 27/10/99.</w:t>
      </w:r>
    </w:p>
    <w:p w14:paraId="0FF5D249" w14:textId="77777777" w:rsidR="00313B01" w:rsidRPr="0012777E" w:rsidRDefault="00313B01" w:rsidP="00313B01">
      <w:pPr>
        <w:rPr>
          <w:rFonts w:ascii="Arial" w:eastAsia="Arial" w:hAnsi="Arial" w:cs="Arial"/>
          <w:sz w:val="20"/>
          <w:szCs w:val="20"/>
        </w:rPr>
      </w:pPr>
    </w:p>
    <w:p w14:paraId="6490F51D" w14:textId="77777777" w:rsidR="00313B01" w:rsidRPr="0012777E" w:rsidRDefault="00313B01" w:rsidP="00313B01">
      <w:pPr>
        <w:overflowPunct w:val="0"/>
        <w:adjustRightInd w:val="0"/>
        <w:jc w:val="both"/>
        <w:textAlignment w:val="baseline"/>
        <w:rPr>
          <w:rFonts w:ascii="Arial" w:eastAsia="Times New Roman" w:hAnsi="Arial" w:cs="Arial"/>
          <w:sz w:val="20"/>
          <w:szCs w:val="20"/>
        </w:rPr>
      </w:pPr>
      <w:r w:rsidRPr="0012777E">
        <w:rPr>
          <w:rFonts w:ascii="Arial" w:eastAsia="Times New Roman" w:hAnsi="Arial" w:cs="Arial"/>
          <w:sz w:val="20"/>
          <w:szCs w:val="20"/>
        </w:rPr>
        <w:t>1) Se a empresa licitante possuir menores de 14 anos aprendizes deverá declarar essa condição.</w:t>
      </w:r>
    </w:p>
    <w:p w14:paraId="28183506" w14:textId="77777777" w:rsidR="00313B01" w:rsidRPr="0012777E" w:rsidRDefault="00313B01" w:rsidP="00313B01">
      <w:pPr>
        <w:spacing w:before="10"/>
        <w:rPr>
          <w:rFonts w:ascii="Arial" w:eastAsia="Arial" w:hAnsi="Arial" w:cs="Arial"/>
          <w:sz w:val="20"/>
          <w:szCs w:val="20"/>
        </w:rPr>
      </w:pPr>
    </w:p>
    <w:p w14:paraId="43B6F8B4" w14:textId="77777777" w:rsidR="00313B01" w:rsidRPr="0012777E" w:rsidRDefault="00313B01" w:rsidP="00313B01">
      <w:pPr>
        <w:overflowPunct w:val="0"/>
        <w:adjustRightInd w:val="0"/>
        <w:jc w:val="center"/>
        <w:textAlignment w:val="baseline"/>
        <w:rPr>
          <w:rFonts w:ascii="Arial" w:eastAsia="Times New Roman" w:hAnsi="Arial" w:cs="Arial"/>
          <w:b/>
          <w:sz w:val="20"/>
          <w:szCs w:val="20"/>
        </w:rPr>
      </w:pPr>
      <w:r w:rsidRPr="0012777E">
        <w:rPr>
          <w:rFonts w:ascii="Arial" w:eastAsia="Times New Roman" w:hAnsi="Arial" w:cs="Arial"/>
          <w:b/>
          <w:sz w:val="20"/>
          <w:szCs w:val="20"/>
        </w:rPr>
        <w:t>DECLARAÇÃO DE NÃO POSSUIR EM SEU QUADRO FUNCIONÁRIO PÚBLICO</w:t>
      </w:r>
    </w:p>
    <w:p w14:paraId="5D6FDCD8" w14:textId="77777777" w:rsidR="00313B01" w:rsidRPr="0012777E" w:rsidRDefault="00313B01" w:rsidP="00313B01">
      <w:pPr>
        <w:overflowPunct w:val="0"/>
        <w:adjustRightInd w:val="0"/>
        <w:spacing w:before="3"/>
        <w:jc w:val="both"/>
        <w:textAlignment w:val="baseline"/>
        <w:rPr>
          <w:rFonts w:ascii="Arial" w:eastAsia="Times New Roman" w:hAnsi="Arial" w:cs="Arial"/>
          <w:sz w:val="20"/>
          <w:szCs w:val="20"/>
        </w:rPr>
      </w:pPr>
      <w:r w:rsidRPr="0012777E">
        <w:rPr>
          <w:rFonts w:ascii="Arial" w:eastAsia="Times New Roman" w:hAnsi="Arial" w:cs="Arial"/>
          <w:sz w:val="20"/>
          <w:szCs w:val="20"/>
        </w:rPr>
        <w:t>Declaramos, sob as penas da lei, que na qualidade de proponente de procedimento licitatório que nenhum servidor público, ou membro comissionado de órgão direto ou indireto da Administração, integra nosso quadro societário, nem funcional, sob qualquer regime de contratação.</w:t>
      </w:r>
    </w:p>
    <w:p w14:paraId="277820F0" w14:textId="77777777" w:rsidR="00313B01" w:rsidRPr="0012777E" w:rsidRDefault="00313B01" w:rsidP="00313B01">
      <w:pPr>
        <w:spacing w:before="8"/>
        <w:rPr>
          <w:rFonts w:ascii="Arial" w:eastAsia="Arial" w:hAnsi="Arial" w:cs="Arial"/>
          <w:sz w:val="20"/>
          <w:szCs w:val="20"/>
        </w:rPr>
      </w:pPr>
    </w:p>
    <w:p w14:paraId="46946231" w14:textId="77777777" w:rsidR="00313B01" w:rsidRPr="0012777E" w:rsidRDefault="00313B01" w:rsidP="00313B01">
      <w:pPr>
        <w:overflowPunct w:val="0"/>
        <w:adjustRightInd w:val="0"/>
        <w:jc w:val="center"/>
        <w:textAlignment w:val="baseline"/>
        <w:rPr>
          <w:rFonts w:ascii="Arial" w:eastAsia="Times New Roman" w:hAnsi="Arial" w:cs="Arial"/>
          <w:b/>
          <w:sz w:val="20"/>
          <w:szCs w:val="20"/>
        </w:rPr>
      </w:pPr>
      <w:r w:rsidRPr="0012777E">
        <w:rPr>
          <w:rFonts w:ascii="Arial" w:eastAsia="Times New Roman" w:hAnsi="Arial" w:cs="Arial"/>
          <w:b/>
          <w:sz w:val="20"/>
          <w:szCs w:val="20"/>
        </w:rPr>
        <w:t>DECLARAÇÃO DE RESPONSABILIDADE</w:t>
      </w:r>
    </w:p>
    <w:p w14:paraId="4587C4D2" w14:textId="77777777" w:rsidR="00313B01" w:rsidRPr="0012777E" w:rsidRDefault="00313B01" w:rsidP="00313B01">
      <w:pPr>
        <w:overflowPunct w:val="0"/>
        <w:adjustRightInd w:val="0"/>
        <w:spacing w:before="3"/>
        <w:jc w:val="both"/>
        <w:textAlignment w:val="baseline"/>
        <w:rPr>
          <w:rFonts w:ascii="Arial" w:eastAsia="Times New Roman" w:hAnsi="Arial" w:cs="Arial"/>
          <w:sz w:val="20"/>
          <w:szCs w:val="20"/>
        </w:rPr>
      </w:pPr>
      <w:r w:rsidRPr="0012777E">
        <w:rPr>
          <w:rFonts w:ascii="Arial" w:eastAsia="Times New Roman" w:hAnsi="Arial" w:cs="Arial"/>
          <w:sz w:val="20"/>
          <w:szCs w:val="20"/>
        </w:rPr>
        <w:t>Declaramos para fins de atendimento ao que consta do edital, que tomamos conhecimento do Edital e de todas as condições de participação na Licitação e nos comprometemos a cumprir todos os termos do Edital, e a fornecer material de qualidade, sob as penas da Lei.</w:t>
      </w:r>
    </w:p>
    <w:p w14:paraId="04969006" w14:textId="77777777" w:rsidR="00313B01" w:rsidRPr="0012777E" w:rsidRDefault="00313B01" w:rsidP="00313B01">
      <w:pPr>
        <w:overflowPunct w:val="0"/>
        <w:adjustRightInd w:val="0"/>
        <w:spacing w:before="3"/>
        <w:jc w:val="both"/>
        <w:textAlignment w:val="baseline"/>
        <w:rPr>
          <w:rFonts w:ascii="Arial" w:eastAsia="Times New Roman" w:hAnsi="Arial" w:cs="Arial"/>
          <w:sz w:val="20"/>
          <w:szCs w:val="20"/>
        </w:rPr>
      </w:pPr>
    </w:p>
    <w:p w14:paraId="1F1FE097" w14:textId="77777777" w:rsidR="00313B01" w:rsidRPr="0012777E" w:rsidRDefault="00313B01" w:rsidP="00313B01">
      <w:pPr>
        <w:tabs>
          <w:tab w:val="left" w:pos="2155"/>
          <w:tab w:val="left" w:pos="2726"/>
          <w:tab w:val="left" w:pos="3770"/>
          <w:tab w:val="left" w:pos="5734"/>
          <w:tab w:val="left" w:pos="6715"/>
          <w:tab w:val="left" w:pos="8931"/>
        </w:tabs>
        <w:adjustRightInd w:val="0"/>
        <w:spacing w:before="92"/>
        <w:jc w:val="center"/>
        <w:rPr>
          <w:rFonts w:ascii="Arial" w:hAnsi="Arial" w:cs="Arial"/>
          <w:b/>
          <w:sz w:val="20"/>
          <w:szCs w:val="20"/>
        </w:rPr>
      </w:pPr>
      <w:r w:rsidRPr="0012777E">
        <w:rPr>
          <w:rFonts w:ascii="Arial" w:hAnsi="Arial" w:cs="Arial"/>
          <w:b/>
          <w:sz w:val="20"/>
          <w:szCs w:val="20"/>
        </w:rPr>
        <w:t>DECLARAÇÃO DE AUTENTICIDADE</w:t>
      </w:r>
    </w:p>
    <w:p w14:paraId="24F7D35A" w14:textId="686ADCF4" w:rsidR="00313B01" w:rsidRDefault="00313B01" w:rsidP="00313B01">
      <w:pPr>
        <w:overflowPunct w:val="0"/>
        <w:adjustRightInd w:val="0"/>
        <w:spacing w:before="3"/>
        <w:jc w:val="both"/>
        <w:textAlignment w:val="baseline"/>
        <w:rPr>
          <w:rFonts w:ascii="Arial" w:eastAsia="Arial" w:hAnsi="Arial" w:cs="Arial"/>
          <w:sz w:val="20"/>
          <w:szCs w:val="20"/>
        </w:rPr>
      </w:pPr>
      <w:r w:rsidRPr="0012777E">
        <w:rPr>
          <w:rFonts w:ascii="Arial" w:eastAsia="Arial" w:hAnsi="Arial" w:cs="Arial"/>
          <w:sz w:val="20"/>
          <w:szCs w:val="20"/>
        </w:rPr>
        <w:t>A proponente abaixo assinada, participante da licitação, por seu sócio administrador ou representante credenciado, declara, na forma e sob as penas da Lei e sem prejuízo das sanções administrativas e criminais, que as cópias dos documentos apresentados referentes Habilitação jurídica, regularidade fiscal e trabalhista e qualificação econômica e financeira constantes para referida Habilitação no certame, são autênticos e condizem com o documento original.</w:t>
      </w:r>
    </w:p>
    <w:p w14:paraId="66AB67C9" w14:textId="58B9807B" w:rsidR="001C05F5" w:rsidRDefault="001C05F5" w:rsidP="00313B01">
      <w:pPr>
        <w:overflowPunct w:val="0"/>
        <w:adjustRightInd w:val="0"/>
        <w:spacing w:before="3"/>
        <w:jc w:val="both"/>
        <w:textAlignment w:val="baseline"/>
        <w:rPr>
          <w:rFonts w:ascii="Arial" w:eastAsia="Arial" w:hAnsi="Arial" w:cs="Arial"/>
          <w:sz w:val="20"/>
          <w:szCs w:val="20"/>
        </w:rPr>
      </w:pPr>
    </w:p>
    <w:p w14:paraId="4CDC9ECE" w14:textId="77777777" w:rsidR="001C05F5" w:rsidRPr="001C05F5" w:rsidRDefault="001C05F5" w:rsidP="001C05F5">
      <w:pPr>
        <w:tabs>
          <w:tab w:val="left" w:pos="2155"/>
          <w:tab w:val="left" w:pos="2726"/>
          <w:tab w:val="left" w:pos="3770"/>
          <w:tab w:val="left" w:pos="5734"/>
          <w:tab w:val="left" w:pos="6715"/>
          <w:tab w:val="left" w:pos="8931"/>
        </w:tabs>
        <w:adjustRightInd w:val="0"/>
        <w:spacing w:before="92"/>
        <w:jc w:val="center"/>
        <w:rPr>
          <w:rFonts w:ascii="Arial" w:hAnsi="Arial" w:cs="Arial"/>
          <w:b/>
          <w:sz w:val="20"/>
          <w:szCs w:val="20"/>
        </w:rPr>
      </w:pPr>
      <w:r w:rsidRPr="001C05F5">
        <w:rPr>
          <w:rFonts w:ascii="Arial" w:hAnsi="Arial" w:cs="Arial"/>
          <w:b/>
          <w:sz w:val="20"/>
          <w:szCs w:val="20"/>
        </w:rPr>
        <w:t>DECLARAÇÃO DE QUE SUAS PROPOSTAS ECONÔMICAS COMPREENDEM A INTEGRALIDADE DOS CUSTOS (Artº 63 – Paragrafo 1º da Lei 14.133/21)</w:t>
      </w:r>
    </w:p>
    <w:p w14:paraId="5F82CF31" w14:textId="46C51AC7" w:rsidR="001C05F5" w:rsidRPr="001C05F5" w:rsidRDefault="001C05F5" w:rsidP="001C05F5">
      <w:pPr>
        <w:overflowPunct w:val="0"/>
        <w:adjustRightInd w:val="0"/>
        <w:spacing w:before="3"/>
        <w:jc w:val="both"/>
        <w:textAlignment w:val="baseline"/>
        <w:rPr>
          <w:rFonts w:ascii="Arial" w:eastAsia="Arial" w:hAnsi="Arial" w:cs="Arial"/>
          <w:sz w:val="20"/>
          <w:szCs w:val="20"/>
        </w:rPr>
      </w:pPr>
      <w:r w:rsidRPr="001C05F5">
        <w:rPr>
          <w:rFonts w:ascii="Arial" w:eastAsia="Arial" w:hAnsi="Arial" w:cs="Arial"/>
          <w:sz w:val="20"/>
          <w:szCs w:val="20"/>
        </w:rPr>
        <w:t>Declaramos que 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6BE2359" w14:textId="77777777" w:rsidR="00313B01" w:rsidRPr="0012777E" w:rsidRDefault="00313B01" w:rsidP="00313B01">
      <w:pPr>
        <w:tabs>
          <w:tab w:val="left" w:pos="9528"/>
        </w:tabs>
        <w:overflowPunct w:val="0"/>
        <w:adjustRightInd w:val="0"/>
        <w:spacing w:before="185"/>
        <w:jc w:val="both"/>
        <w:textAlignment w:val="baseline"/>
        <w:rPr>
          <w:rFonts w:ascii="Arial" w:eastAsia="Arial" w:hAnsi="Arial" w:cs="Arial"/>
          <w:sz w:val="20"/>
          <w:szCs w:val="20"/>
        </w:rPr>
      </w:pPr>
      <w:r w:rsidRPr="0012777E">
        <w:rPr>
          <w:rFonts w:ascii="Arial" w:eastAsia="Times New Roman" w:hAnsi="Arial" w:cs="Arial"/>
          <w:sz w:val="20"/>
          <w:szCs w:val="20"/>
        </w:rPr>
        <w:t>Nome da</w:t>
      </w:r>
      <w:r w:rsidRPr="0012777E">
        <w:rPr>
          <w:rFonts w:ascii="Arial" w:eastAsia="Times New Roman" w:hAnsi="Arial" w:cs="Arial"/>
          <w:spacing w:val="-7"/>
          <w:sz w:val="20"/>
          <w:szCs w:val="20"/>
        </w:rPr>
        <w:t xml:space="preserve"> </w:t>
      </w:r>
      <w:r w:rsidRPr="0012777E">
        <w:rPr>
          <w:rFonts w:ascii="Arial" w:eastAsia="Times New Roman" w:hAnsi="Arial" w:cs="Arial"/>
          <w:sz w:val="20"/>
          <w:szCs w:val="20"/>
        </w:rPr>
        <w:t>empresa: _________________________________________________________</w:t>
      </w:r>
    </w:p>
    <w:p w14:paraId="075EDD36" w14:textId="77777777" w:rsidR="00313B01" w:rsidRPr="0012777E" w:rsidRDefault="00313B01" w:rsidP="00313B01">
      <w:pPr>
        <w:tabs>
          <w:tab w:val="left" w:pos="9509"/>
        </w:tabs>
        <w:overflowPunct w:val="0"/>
        <w:adjustRightInd w:val="0"/>
        <w:spacing w:before="93"/>
        <w:textAlignment w:val="baseline"/>
        <w:rPr>
          <w:rFonts w:ascii="Arial" w:eastAsia="Times New Roman" w:hAnsi="Arial" w:cs="Arial"/>
          <w:sz w:val="20"/>
          <w:szCs w:val="20"/>
        </w:rPr>
      </w:pPr>
      <w:r w:rsidRPr="0012777E">
        <w:rPr>
          <w:rFonts w:ascii="Arial" w:eastAsia="Times New Roman" w:hAnsi="Arial" w:cs="Arial"/>
          <w:sz w:val="20"/>
          <w:szCs w:val="20"/>
        </w:rPr>
        <w:t>CNPJ: ____________________________________________________________________</w:t>
      </w:r>
    </w:p>
    <w:p w14:paraId="5D5905DB" w14:textId="77777777" w:rsidR="00313B01" w:rsidRPr="001C05F5" w:rsidRDefault="00313B01" w:rsidP="00313B01">
      <w:pPr>
        <w:spacing w:before="9"/>
        <w:rPr>
          <w:rFonts w:ascii="Arial" w:eastAsia="Arial" w:hAnsi="Arial" w:cs="Arial"/>
          <w:sz w:val="10"/>
          <w:szCs w:val="10"/>
        </w:rPr>
      </w:pPr>
    </w:p>
    <w:p w14:paraId="3B4286F7" w14:textId="77777777" w:rsidR="00313B01" w:rsidRPr="0012777E" w:rsidRDefault="00313B01" w:rsidP="00313B01">
      <w:pPr>
        <w:tabs>
          <w:tab w:val="left" w:pos="9549"/>
        </w:tabs>
        <w:overflowPunct w:val="0"/>
        <w:adjustRightInd w:val="0"/>
        <w:spacing w:before="93"/>
        <w:textAlignment w:val="baseline"/>
        <w:rPr>
          <w:rFonts w:ascii="Arial" w:eastAsia="Times New Roman" w:hAnsi="Arial" w:cs="Arial"/>
          <w:sz w:val="20"/>
          <w:szCs w:val="20"/>
        </w:rPr>
      </w:pPr>
      <w:r w:rsidRPr="0012777E">
        <w:rPr>
          <w:rFonts w:ascii="Arial" w:eastAsia="Times New Roman" w:hAnsi="Arial" w:cs="Arial"/>
          <w:sz w:val="20"/>
          <w:szCs w:val="20"/>
        </w:rPr>
        <w:t>Endereço</w:t>
      </w:r>
      <w:r w:rsidRPr="0012777E">
        <w:rPr>
          <w:rFonts w:ascii="Arial" w:eastAsia="Times New Roman" w:hAnsi="Arial" w:cs="Arial"/>
          <w:spacing w:val="-15"/>
          <w:sz w:val="20"/>
          <w:szCs w:val="20"/>
        </w:rPr>
        <w:t xml:space="preserve"> </w:t>
      </w:r>
      <w:r w:rsidRPr="0012777E">
        <w:rPr>
          <w:rFonts w:ascii="Arial" w:eastAsia="Times New Roman" w:hAnsi="Arial" w:cs="Arial"/>
          <w:sz w:val="20"/>
          <w:szCs w:val="20"/>
        </w:rPr>
        <w:t>completo: __________________________________________________________</w:t>
      </w:r>
    </w:p>
    <w:p w14:paraId="0240747F" w14:textId="77777777" w:rsidR="00313B01" w:rsidRPr="0012777E" w:rsidRDefault="00313B01" w:rsidP="00313B01">
      <w:pPr>
        <w:rPr>
          <w:rFonts w:ascii="Arial" w:eastAsia="Arial" w:hAnsi="Arial" w:cs="Arial"/>
          <w:sz w:val="20"/>
          <w:szCs w:val="20"/>
        </w:rPr>
      </w:pPr>
    </w:p>
    <w:p w14:paraId="7DC1D98A" w14:textId="77777777" w:rsidR="00313B01" w:rsidRPr="0012777E" w:rsidRDefault="00313B01" w:rsidP="00313B01">
      <w:pPr>
        <w:overflowPunct w:val="0"/>
        <w:adjustRightInd w:val="0"/>
        <w:spacing w:before="93"/>
        <w:textAlignment w:val="baseline"/>
        <w:rPr>
          <w:rFonts w:ascii="Arial" w:eastAsia="Times New Roman" w:hAnsi="Arial" w:cs="Arial"/>
          <w:sz w:val="20"/>
          <w:szCs w:val="20"/>
        </w:rPr>
      </w:pPr>
      <w:r w:rsidRPr="0012777E">
        <w:rPr>
          <w:rFonts w:ascii="Arial" w:eastAsia="Times New Roman" w:hAnsi="Arial" w:cs="Arial"/>
          <w:sz w:val="20"/>
          <w:szCs w:val="20"/>
        </w:rPr>
        <w:t>Local e data: ________________________________________________________________</w:t>
      </w:r>
    </w:p>
    <w:p w14:paraId="10C38630" w14:textId="77777777" w:rsidR="00313B01" w:rsidRPr="0012777E" w:rsidRDefault="00313B01" w:rsidP="00313B01">
      <w:pPr>
        <w:spacing w:before="1"/>
        <w:rPr>
          <w:rFonts w:ascii="Arial" w:eastAsia="Arial" w:hAnsi="Arial" w:cs="Arial"/>
          <w:sz w:val="20"/>
          <w:szCs w:val="20"/>
        </w:rPr>
      </w:pPr>
    </w:p>
    <w:p w14:paraId="37FF9E01" w14:textId="77777777" w:rsidR="00313B01" w:rsidRPr="0012777E" w:rsidRDefault="00313B01" w:rsidP="00313B01">
      <w:pPr>
        <w:spacing w:before="10"/>
        <w:rPr>
          <w:rFonts w:ascii="Arial" w:eastAsia="Arial" w:hAnsi="Arial" w:cs="Arial"/>
          <w:sz w:val="20"/>
          <w:szCs w:val="20"/>
        </w:rPr>
      </w:pPr>
      <w:r w:rsidRPr="0012777E">
        <w:rPr>
          <w:rFonts w:ascii="Arial" w:eastAsia="Times New Roman" w:hAnsi="Arial" w:cs="Arial"/>
          <w:sz w:val="20"/>
          <w:szCs w:val="20"/>
        </w:rPr>
        <w:t>Nome e CPF do</w:t>
      </w:r>
      <w:r w:rsidRPr="0012777E">
        <w:rPr>
          <w:rFonts w:ascii="Arial" w:eastAsia="Times New Roman" w:hAnsi="Arial" w:cs="Arial"/>
          <w:spacing w:val="-13"/>
          <w:sz w:val="20"/>
          <w:szCs w:val="20"/>
        </w:rPr>
        <w:t xml:space="preserve"> </w:t>
      </w:r>
      <w:r w:rsidRPr="0012777E">
        <w:rPr>
          <w:rFonts w:ascii="Arial" w:eastAsia="Times New Roman" w:hAnsi="Arial" w:cs="Arial"/>
          <w:sz w:val="20"/>
          <w:szCs w:val="20"/>
        </w:rPr>
        <w:t>declarante: ____________________________________________________</w:t>
      </w:r>
    </w:p>
    <w:p w14:paraId="645D598A" w14:textId="77777777" w:rsidR="00313B01" w:rsidRDefault="00313B01" w:rsidP="00313B01">
      <w:pPr>
        <w:spacing w:before="10"/>
        <w:jc w:val="center"/>
        <w:rPr>
          <w:rFonts w:ascii="Arial" w:eastAsia="Arial" w:hAnsi="Arial" w:cs="Arial"/>
        </w:rPr>
      </w:pPr>
      <w:r w:rsidRPr="0012777E">
        <w:rPr>
          <w:rFonts w:ascii="Arial" w:eastAsia="Arial" w:hAnsi="Arial" w:cs="Arial"/>
          <w:sz w:val="20"/>
          <w:szCs w:val="20"/>
        </w:rPr>
        <w:br w:type="page"/>
      </w:r>
      <w:r w:rsidRPr="00E76249">
        <w:rPr>
          <w:rFonts w:ascii="Arial" w:eastAsia="Times New Roman" w:hAnsi="Arial" w:cs="Arial"/>
          <w:b/>
          <w:u w:val="thick"/>
        </w:rPr>
        <w:lastRenderedPageBreak/>
        <w:t xml:space="preserve">ANEXO </w:t>
      </w:r>
      <w:r w:rsidR="001F0140">
        <w:rPr>
          <w:rFonts w:ascii="Arial" w:eastAsia="Times New Roman" w:hAnsi="Arial" w:cs="Arial"/>
          <w:b/>
          <w:u w:val="thick"/>
        </w:rPr>
        <w:t>I</w:t>
      </w:r>
      <w:r w:rsidR="00097A87">
        <w:rPr>
          <w:rFonts w:ascii="Arial" w:eastAsia="Times New Roman" w:hAnsi="Arial" w:cs="Arial"/>
          <w:b/>
          <w:u w:val="thick"/>
        </w:rPr>
        <w:t>V</w:t>
      </w:r>
    </w:p>
    <w:p w14:paraId="6C40E06B" w14:textId="77777777" w:rsidR="00313B01" w:rsidRPr="00E76249" w:rsidRDefault="00313B01" w:rsidP="00313B01">
      <w:pPr>
        <w:spacing w:before="10"/>
        <w:rPr>
          <w:rFonts w:ascii="Arial" w:eastAsia="Arial" w:hAnsi="Arial" w:cs="Arial"/>
        </w:rPr>
      </w:pPr>
    </w:p>
    <w:p w14:paraId="0FEE482F" w14:textId="77777777" w:rsidR="00313B01" w:rsidRPr="00E76249" w:rsidRDefault="00313B01" w:rsidP="00313B01">
      <w:pPr>
        <w:overflowPunct w:val="0"/>
        <w:adjustRightInd w:val="0"/>
        <w:spacing w:before="93"/>
        <w:jc w:val="center"/>
        <w:textAlignment w:val="baseline"/>
        <w:rPr>
          <w:rFonts w:ascii="Arial" w:eastAsia="Times New Roman" w:hAnsi="Arial" w:cs="Arial"/>
          <w:b/>
        </w:rPr>
      </w:pPr>
      <w:r w:rsidRPr="00E76249">
        <w:rPr>
          <w:rFonts w:ascii="Arial" w:eastAsia="Times New Roman" w:hAnsi="Arial" w:cs="Arial"/>
          <w:b/>
          <w:u w:val="thick"/>
        </w:rPr>
        <w:t>MODELO DE PROPOSTA COMERCIAL FINAL (licitante vencedor)</w:t>
      </w:r>
    </w:p>
    <w:p w14:paraId="4353E859" w14:textId="77777777" w:rsidR="00313B01" w:rsidRPr="00E76249" w:rsidRDefault="00313B01" w:rsidP="00313B01">
      <w:pPr>
        <w:spacing w:before="2"/>
        <w:rPr>
          <w:rFonts w:ascii="Arial" w:eastAsia="Arial" w:hAnsi="Arial" w:cs="Arial"/>
          <w:b/>
        </w:rPr>
      </w:pPr>
    </w:p>
    <w:p w14:paraId="05057DCB" w14:textId="60B3595C" w:rsidR="00313B01" w:rsidRPr="00E76249" w:rsidRDefault="00313B01" w:rsidP="00313B01">
      <w:pPr>
        <w:tabs>
          <w:tab w:val="left" w:leader="dot" w:pos="4201"/>
        </w:tabs>
        <w:overflowPunct w:val="0"/>
        <w:adjustRightInd w:val="0"/>
        <w:spacing w:before="93"/>
        <w:jc w:val="both"/>
        <w:textAlignment w:val="baseline"/>
        <w:rPr>
          <w:rFonts w:ascii="Arial" w:eastAsia="Times New Roman" w:hAnsi="Arial" w:cs="Arial"/>
        </w:rPr>
      </w:pPr>
      <w:r w:rsidRPr="00E76249">
        <w:rPr>
          <w:rFonts w:ascii="Arial" w:eastAsia="Times New Roman" w:hAnsi="Arial" w:cs="Arial"/>
        </w:rPr>
        <w:t xml:space="preserve">Apresentamos nossa proposta pra prestação dos serviços/fornecimento dos produtos objeto da presente licitação </w:t>
      </w:r>
      <w:r w:rsidR="00BF3383">
        <w:rPr>
          <w:rFonts w:ascii="Arial" w:eastAsia="Times New Roman" w:hAnsi="Arial" w:cs="Arial"/>
          <w:b/>
        </w:rPr>
        <w:t>Dispensa</w:t>
      </w:r>
      <w:r w:rsidRPr="00E76249">
        <w:rPr>
          <w:rFonts w:ascii="Arial" w:eastAsia="Times New Roman" w:hAnsi="Arial" w:cs="Arial"/>
          <w:b/>
        </w:rPr>
        <w:t xml:space="preserve"> (Eletrônic</w:t>
      </w:r>
      <w:r w:rsidR="00BF3383">
        <w:rPr>
          <w:rFonts w:ascii="Arial" w:eastAsia="Times New Roman" w:hAnsi="Arial" w:cs="Arial"/>
          <w:b/>
        </w:rPr>
        <w:t>a</w:t>
      </w:r>
      <w:r w:rsidRPr="00E76249">
        <w:rPr>
          <w:rFonts w:ascii="Arial" w:eastAsia="Times New Roman" w:hAnsi="Arial" w:cs="Arial"/>
          <w:b/>
        </w:rPr>
        <w:t>) n°</w:t>
      </w:r>
      <w:r w:rsidRPr="00E76249">
        <w:rPr>
          <w:rFonts w:ascii="Arial" w:eastAsia="Times New Roman" w:hAnsi="Arial" w:cs="Arial"/>
        </w:rPr>
        <w:t xml:space="preserve"> </w:t>
      </w:r>
      <w:r w:rsidR="00EE4D4E">
        <w:rPr>
          <w:rFonts w:ascii="Arial" w:eastAsia="Times New Roman" w:hAnsi="Arial" w:cs="Arial"/>
          <w:b/>
        </w:rPr>
        <w:t>025/2025</w:t>
      </w:r>
      <w:r w:rsidRPr="00E76249">
        <w:rPr>
          <w:rFonts w:ascii="Arial" w:eastAsia="Times New Roman" w:hAnsi="Arial" w:cs="Arial"/>
        </w:rPr>
        <w:t>, acatando todas as estipulações consignadas no</w:t>
      </w:r>
      <w:r w:rsidRPr="00E76249">
        <w:rPr>
          <w:rFonts w:ascii="Arial" w:eastAsia="Times New Roman" w:hAnsi="Arial" w:cs="Arial"/>
          <w:spacing w:val="13"/>
        </w:rPr>
        <w:t xml:space="preserve"> </w:t>
      </w:r>
      <w:r w:rsidRPr="00E76249">
        <w:rPr>
          <w:rFonts w:ascii="Arial" w:eastAsia="Times New Roman" w:hAnsi="Arial" w:cs="Arial"/>
        </w:rPr>
        <w:t>respectivos</w:t>
      </w:r>
    </w:p>
    <w:p w14:paraId="3EB797F5" w14:textId="77777777" w:rsidR="00313B01" w:rsidRPr="00E76249" w:rsidRDefault="00313B01" w:rsidP="00313B01">
      <w:pPr>
        <w:overflowPunct w:val="0"/>
        <w:adjustRightInd w:val="0"/>
        <w:spacing w:line="228" w:lineRule="exact"/>
        <w:jc w:val="both"/>
        <w:textAlignment w:val="baseline"/>
        <w:rPr>
          <w:rFonts w:ascii="Arial" w:eastAsia="Times New Roman" w:hAnsi="Arial" w:cs="Arial"/>
        </w:rPr>
      </w:pPr>
      <w:r w:rsidRPr="00E76249">
        <w:rPr>
          <w:rFonts w:ascii="Arial" w:eastAsia="Times New Roman" w:hAnsi="Arial" w:cs="Arial"/>
        </w:rPr>
        <w:t>Edital e seus anexos.</w:t>
      </w:r>
    </w:p>
    <w:p w14:paraId="244D6939" w14:textId="77777777" w:rsidR="00313B01" w:rsidRPr="00E76249" w:rsidRDefault="00313B01" w:rsidP="00313B01">
      <w:pPr>
        <w:spacing w:before="10"/>
        <w:jc w:val="both"/>
        <w:rPr>
          <w:rFonts w:ascii="Arial" w:eastAsia="Arial" w:hAnsi="Arial" w:cs="Arial"/>
        </w:rPr>
      </w:pPr>
    </w:p>
    <w:p w14:paraId="48CA73AB" w14:textId="77777777" w:rsidR="00313B01" w:rsidRPr="00E76249" w:rsidRDefault="00313B01" w:rsidP="00313B01">
      <w:pPr>
        <w:tabs>
          <w:tab w:val="left" w:pos="387"/>
        </w:tabs>
        <w:jc w:val="both"/>
        <w:rPr>
          <w:rFonts w:ascii="Arial" w:eastAsia="Arial" w:hAnsi="Arial" w:cs="Arial"/>
          <w:b/>
        </w:rPr>
      </w:pPr>
      <w:r w:rsidRPr="00E76249">
        <w:rPr>
          <w:rFonts w:ascii="Arial" w:eastAsia="Arial" w:hAnsi="Arial" w:cs="Arial"/>
          <w:b/>
        </w:rPr>
        <w:t>1- IDENTIFICAÇÃO DO</w:t>
      </w:r>
      <w:r w:rsidRPr="00E76249">
        <w:rPr>
          <w:rFonts w:ascii="Arial" w:eastAsia="Arial" w:hAnsi="Arial" w:cs="Arial"/>
          <w:b/>
          <w:spacing w:val="1"/>
        </w:rPr>
        <w:t xml:space="preserve"> </w:t>
      </w:r>
      <w:r w:rsidRPr="00E76249">
        <w:rPr>
          <w:rFonts w:ascii="Arial" w:eastAsia="Arial" w:hAnsi="Arial" w:cs="Arial"/>
          <w:b/>
        </w:rPr>
        <w:t>CONCORRENTE</w:t>
      </w:r>
    </w:p>
    <w:p w14:paraId="19C4374C" w14:textId="77777777" w:rsidR="00313B01" w:rsidRPr="00E76249" w:rsidRDefault="00313B01" w:rsidP="00313B01">
      <w:pPr>
        <w:spacing w:before="3"/>
        <w:jc w:val="both"/>
        <w:rPr>
          <w:rFonts w:ascii="Arial" w:eastAsia="Arial" w:hAnsi="Arial" w:cs="Arial"/>
          <w:b/>
        </w:rPr>
      </w:pPr>
    </w:p>
    <w:p w14:paraId="178A1FBA" w14:textId="77777777" w:rsidR="00313B01" w:rsidRPr="00E76249" w:rsidRDefault="00313B01" w:rsidP="00313B01">
      <w:pPr>
        <w:overflowPunct w:val="0"/>
        <w:adjustRightInd w:val="0"/>
        <w:spacing w:line="229" w:lineRule="exact"/>
        <w:jc w:val="both"/>
        <w:textAlignment w:val="baseline"/>
        <w:rPr>
          <w:rFonts w:ascii="Arial" w:eastAsia="Times New Roman" w:hAnsi="Arial" w:cs="Arial"/>
        </w:rPr>
      </w:pPr>
      <w:r w:rsidRPr="00E76249">
        <w:rPr>
          <w:rFonts w:ascii="Arial" w:eastAsia="Times New Roman" w:hAnsi="Arial" w:cs="Arial"/>
        </w:rPr>
        <w:t>NOME DA EMPRESA</w:t>
      </w:r>
    </w:p>
    <w:p w14:paraId="28EFD021" w14:textId="77777777" w:rsidR="00313B01" w:rsidRPr="00E76249" w:rsidRDefault="00313B01" w:rsidP="00313B01">
      <w:pPr>
        <w:overflowPunct w:val="0"/>
        <w:adjustRightInd w:val="0"/>
        <w:jc w:val="both"/>
        <w:textAlignment w:val="baseline"/>
        <w:rPr>
          <w:rFonts w:ascii="Arial" w:eastAsia="Times New Roman" w:hAnsi="Arial" w:cs="Arial"/>
        </w:rPr>
      </w:pPr>
      <w:r w:rsidRPr="00E76249">
        <w:rPr>
          <w:rFonts w:ascii="Arial" w:eastAsia="Times New Roman" w:hAnsi="Arial" w:cs="Arial"/>
        </w:rPr>
        <w:t>CNPJ e INSCRIÇÃO ESTADUAL</w:t>
      </w:r>
    </w:p>
    <w:p w14:paraId="13104640" w14:textId="77777777" w:rsidR="00313B01" w:rsidRPr="00E76249" w:rsidRDefault="00313B01" w:rsidP="00313B01">
      <w:pPr>
        <w:overflowPunct w:val="0"/>
        <w:adjustRightInd w:val="0"/>
        <w:jc w:val="both"/>
        <w:textAlignment w:val="baseline"/>
        <w:rPr>
          <w:rFonts w:ascii="Arial" w:eastAsia="Times New Roman" w:hAnsi="Arial" w:cs="Arial"/>
        </w:rPr>
      </w:pPr>
      <w:r w:rsidRPr="00E76249">
        <w:rPr>
          <w:rFonts w:ascii="Arial" w:eastAsia="Times New Roman" w:hAnsi="Arial" w:cs="Arial"/>
        </w:rPr>
        <w:t>REPRESENTANTE e CARGO</w:t>
      </w:r>
    </w:p>
    <w:p w14:paraId="7263CAEE" w14:textId="77777777" w:rsidR="00313B01" w:rsidRPr="00E76249" w:rsidRDefault="00313B01" w:rsidP="00313B01">
      <w:pPr>
        <w:overflowPunct w:val="0"/>
        <w:adjustRightInd w:val="0"/>
        <w:jc w:val="both"/>
        <w:textAlignment w:val="baseline"/>
        <w:rPr>
          <w:rFonts w:ascii="Arial" w:eastAsia="Times New Roman" w:hAnsi="Arial" w:cs="Arial"/>
        </w:rPr>
      </w:pPr>
      <w:r w:rsidRPr="00E76249">
        <w:rPr>
          <w:rFonts w:ascii="Arial" w:eastAsia="Times New Roman" w:hAnsi="Arial" w:cs="Arial"/>
        </w:rPr>
        <w:t xml:space="preserve">CARTEIRA DE IDENTIDADE e CPF </w:t>
      </w:r>
    </w:p>
    <w:p w14:paraId="796D09D0" w14:textId="77777777" w:rsidR="00313B01" w:rsidRPr="00E76249" w:rsidRDefault="00313B01" w:rsidP="00313B01">
      <w:pPr>
        <w:overflowPunct w:val="0"/>
        <w:adjustRightInd w:val="0"/>
        <w:jc w:val="both"/>
        <w:textAlignment w:val="baseline"/>
        <w:rPr>
          <w:rFonts w:ascii="Arial" w:eastAsia="Times New Roman" w:hAnsi="Arial" w:cs="Arial"/>
        </w:rPr>
      </w:pPr>
      <w:r w:rsidRPr="00E76249">
        <w:rPr>
          <w:rFonts w:ascii="Arial" w:eastAsia="Times New Roman" w:hAnsi="Arial" w:cs="Arial"/>
        </w:rPr>
        <w:t>ENDEREÇO e TELEFONE</w:t>
      </w:r>
    </w:p>
    <w:p w14:paraId="671E6C6B" w14:textId="77777777" w:rsidR="00313B01" w:rsidRPr="00E76249" w:rsidRDefault="00313B01" w:rsidP="00313B01">
      <w:pPr>
        <w:overflowPunct w:val="0"/>
        <w:adjustRightInd w:val="0"/>
        <w:spacing w:before="1"/>
        <w:jc w:val="both"/>
        <w:textAlignment w:val="baseline"/>
        <w:rPr>
          <w:rFonts w:ascii="Arial" w:eastAsia="Times New Roman" w:hAnsi="Arial" w:cs="Arial"/>
        </w:rPr>
      </w:pPr>
      <w:r w:rsidRPr="00E76249">
        <w:rPr>
          <w:rFonts w:ascii="Arial" w:eastAsia="Times New Roman" w:hAnsi="Arial" w:cs="Arial"/>
        </w:rPr>
        <w:t>AGÊNCIA e N° DA CONTA BANCÁRIA</w:t>
      </w:r>
    </w:p>
    <w:p w14:paraId="15322874" w14:textId="77777777" w:rsidR="00313B01" w:rsidRPr="00E76249" w:rsidRDefault="00313B01" w:rsidP="00313B01">
      <w:pPr>
        <w:spacing w:before="8"/>
        <w:jc w:val="both"/>
        <w:rPr>
          <w:rFonts w:ascii="Arial" w:eastAsia="Arial" w:hAnsi="Arial" w:cs="Arial"/>
        </w:rPr>
      </w:pPr>
    </w:p>
    <w:p w14:paraId="4046ACFA" w14:textId="77777777" w:rsidR="00313B01" w:rsidRPr="00E76249" w:rsidRDefault="00313B01" w:rsidP="00313B01">
      <w:pPr>
        <w:tabs>
          <w:tab w:val="left" w:pos="387"/>
        </w:tabs>
        <w:jc w:val="both"/>
        <w:rPr>
          <w:rFonts w:ascii="Arial" w:eastAsia="Arial" w:hAnsi="Arial" w:cs="Arial"/>
          <w:b/>
        </w:rPr>
      </w:pPr>
      <w:r w:rsidRPr="00E76249">
        <w:rPr>
          <w:rFonts w:ascii="Arial" w:eastAsia="Arial" w:hAnsi="Arial" w:cs="Arial"/>
          <w:b/>
        </w:rPr>
        <w:t xml:space="preserve">2- PROPOSTA (READEQUADA </w:t>
      </w:r>
      <w:r w:rsidRPr="00E76249">
        <w:rPr>
          <w:rFonts w:ascii="Arial" w:eastAsia="Arial" w:hAnsi="Arial" w:cs="Arial"/>
          <w:b/>
          <w:spacing w:val="-3"/>
        </w:rPr>
        <w:t xml:space="preserve">AO </w:t>
      </w:r>
      <w:r w:rsidRPr="00E76249">
        <w:rPr>
          <w:rFonts w:ascii="Arial" w:eastAsia="Arial" w:hAnsi="Arial" w:cs="Arial"/>
          <w:b/>
        </w:rPr>
        <w:t>LANCE VENCEDOR)</w:t>
      </w:r>
    </w:p>
    <w:p w14:paraId="7266CD8E" w14:textId="77777777" w:rsidR="00313B01" w:rsidRPr="00E76249" w:rsidRDefault="00313B01" w:rsidP="00313B01">
      <w:pPr>
        <w:spacing w:before="6"/>
        <w:rPr>
          <w:rFonts w:ascii="Arial" w:eastAsia="Arial" w:hAnsi="Arial" w:cs="Arial"/>
          <w:b/>
        </w:rPr>
      </w:pPr>
    </w:p>
    <w:tbl>
      <w:tblPr>
        <w:tblW w:w="9618"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9"/>
        <w:gridCol w:w="709"/>
        <w:gridCol w:w="2551"/>
        <w:gridCol w:w="1134"/>
        <w:gridCol w:w="1275"/>
        <w:gridCol w:w="1337"/>
        <w:gridCol w:w="1873"/>
      </w:tblGrid>
      <w:tr w:rsidR="00313B01" w:rsidRPr="00E76249" w14:paraId="1E0B9B80" w14:textId="77777777" w:rsidTr="00655224">
        <w:trPr>
          <w:trHeight w:val="230"/>
        </w:trPr>
        <w:tc>
          <w:tcPr>
            <w:tcW w:w="739" w:type="dxa"/>
            <w:vAlign w:val="center"/>
          </w:tcPr>
          <w:p w14:paraId="6CE8BF83" w14:textId="77777777" w:rsidR="00313B01" w:rsidRPr="00E76249" w:rsidRDefault="00313B01" w:rsidP="00655224">
            <w:pPr>
              <w:spacing w:line="210" w:lineRule="exact"/>
              <w:jc w:val="center"/>
              <w:rPr>
                <w:rFonts w:ascii="Arial" w:eastAsia="Arial" w:hAnsi="Arial" w:cs="Arial"/>
                <w:b/>
              </w:rPr>
            </w:pPr>
            <w:r w:rsidRPr="00E76249">
              <w:rPr>
                <w:rFonts w:ascii="Arial" w:eastAsia="Arial" w:hAnsi="Arial" w:cs="Arial"/>
                <w:b/>
              </w:rPr>
              <w:t>Lote</w:t>
            </w:r>
          </w:p>
        </w:tc>
        <w:tc>
          <w:tcPr>
            <w:tcW w:w="709" w:type="dxa"/>
            <w:vAlign w:val="center"/>
          </w:tcPr>
          <w:p w14:paraId="3807F967" w14:textId="77777777" w:rsidR="00313B01" w:rsidRPr="00E76249" w:rsidRDefault="00313B01" w:rsidP="00655224">
            <w:pPr>
              <w:spacing w:line="210" w:lineRule="exact"/>
              <w:jc w:val="center"/>
              <w:rPr>
                <w:rFonts w:ascii="Arial" w:eastAsia="Arial" w:hAnsi="Arial" w:cs="Arial"/>
                <w:b/>
              </w:rPr>
            </w:pPr>
            <w:r w:rsidRPr="00E76249">
              <w:rPr>
                <w:rFonts w:ascii="Arial" w:eastAsia="Arial" w:hAnsi="Arial" w:cs="Arial"/>
                <w:b/>
              </w:rPr>
              <w:t>Item</w:t>
            </w:r>
          </w:p>
        </w:tc>
        <w:tc>
          <w:tcPr>
            <w:tcW w:w="2551" w:type="dxa"/>
            <w:vAlign w:val="center"/>
          </w:tcPr>
          <w:p w14:paraId="24F7C527" w14:textId="77777777" w:rsidR="00313B01" w:rsidRPr="00E76249" w:rsidRDefault="00313B01" w:rsidP="00655224">
            <w:pPr>
              <w:spacing w:line="210" w:lineRule="exact"/>
              <w:jc w:val="center"/>
              <w:rPr>
                <w:rFonts w:ascii="Arial" w:eastAsia="Arial" w:hAnsi="Arial" w:cs="Arial"/>
                <w:b/>
              </w:rPr>
            </w:pPr>
            <w:r w:rsidRPr="00E76249">
              <w:rPr>
                <w:rFonts w:ascii="Arial" w:eastAsia="Arial" w:hAnsi="Arial" w:cs="Arial"/>
                <w:b/>
              </w:rPr>
              <w:t>Descrição do Objeto</w:t>
            </w:r>
          </w:p>
        </w:tc>
        <w:tc>
          <w:tcPr>
            <w:tcW w:w="1134" w:type="dxa"/>
            <w:vAlign w:val="center"/>
          </w:tcPr>
          <w:p w14:paraId="50532FC0" w14:textId="77777777" w:rsidR="00313B01" w:rsidRPr="00E76249" w:rsidRDefault="00313B01" w:rsidP="00655224">
            <w:pPr>
              <w:spacing w:line="210" w:lineRule="exact"/>
              <w:jc w:val="center"/>
              <w:rPr>
                <w:rFonts w:ascii="Arial" w:eastAsia="Arial" w:hAnsi="Arial" w:cs="Arial"/>
                <w:b/>
              </w:rPr>
            </w:pPr>
            <w:r w:rsidRPr="00E76249">
              <w:rPr>
                <w:rFonts w:ascii="Arial" w:eastAsia="Arial" w:hAnsi="Arial" w:cs="Arial"/>
                <w:b/>
              </w:rPr>
              <w:t>Qtd</w:t>
            </w:r>
          </w:p>
        </w:tc>
        <w:tc>
          <w:tcPr>
            <w:tcW w:w="1275" w:type="dxa"/>
            <w:vAlign w:val="center"/>
          </w:tcPr>
          <w:p w14:paraId="225BB6A3" w14:textId="77777777" w:rsidR="00313B01" w:rsidRPr="00E76249" w:rsidRDefault="00313B01" w:rsidP="00655224">
            <w:pPr>
              <w:spacing w:line="210" w:lineRule="exact"/>
              <w:jc w:val="center"/>
              <w:rPr>
                <w:rFonts w:ascii="Arial" w:eastAsia="Arial" w:hAnsi="Arial" w:cs="Arial"/>
                <w:b/>
              </w:rPr>
            </w:pPr>
            <w:r w:rsidRPr="00E76249">
              <w:rPr>
                <w:rFonts w:ascii="Arial" w:eastAsia="Arial" w:hAnsi="Arial" w:cs="Arial"/>
                <w:b/>
              </w:rPr>
              <w:t>Marca</w:t>
            </w:r>
          </w:p>
        </w:tc>
        <w:tc>
          <w:tcPr>
            <w:tcW w:w="1337" w:type="dxa"/>
            <w:vAlign w:val="center"/>
          </w:tcPr>
          <w:p w14:paraId="337A558B" w14:textId="77777777" w:rsidR="00313B01" w:rsidRPr="00E76249" w:rsidRDefault="00313B01" w:rsidP="00655224">
            <w:pPr>
              <w:spacing w:line="210" w:lineRule="exact"/>
              <w:jc w:val="center"/>
              <w:rPr>
                <w:rFonts w:ascii="Arial" w:eastAsia="Arial" w:hAnsi="Arial" w:cs="Arial"/>
                <w:b/>
              </w:rPr>
            </w:pPr>
            <w:r w:rsidRPr="00E76249">
              <w:rPr>
                <w:rFonts w:ascii="Arial" w:eastAsia="Arial" w:hAnsi="Arial" w:cs="Arial"/>
                <w:b/>
              </w:rPr>
              <w:t>Valor Unit.t</w:t>
            </w:r>
          </w:p>
        </w:tc>
        <w:tc>
          <w:tcPr>
            <w:tcW w:w="1873" w:type="dxa"/>
            <w:vAlign w:val="center"/>
          </w:tcPr>
          <w:p w14:paraId="77309686" w14:textId="77777777" w:rsidR="00313B01" w:rsidRPr="00E76249" w:rsidRDefault="00313B01" w:rsidP="00655224">
            <w:pPr>
              <w:spacing w:line="210" w:lineRule="exact"/>
              <w:jc w:val="center"/>
              <w:rPr>
                <w:rFonts w:ascii="Arial" w:eastAsia="Arial" w:hAnsi="Arial" w:cs="Arial"/>
                <w:b/>
              </w:rPr>
            </w:pPr>
            <w:r w:rsidRPr="00E76249">
              <w:rPr>
                <w:rFonts w:ascii="Arial" w:eastAsia="Arial" w:hAnsi="Arial" w:cs="Arial"/>
                <w:b/>
              </w:rPr>
              <w:t>Valor Total</w:t>
            </w:r>
          </w:p>
        </w:tc>
      </w:tr>
      <w:tr w:rsidR="00313B01" w:rsidRPr="00E76249" w14:paraId="0583A75A" w14:textId="77777777" w:rsidTr="00655224">
        <w:trPr>
          <w:trHeight w:val="230"/>
        </w:trPr>
        <w:tc>
          <w:tcPr>
            <w:tcW w:w="739" w:type="dxa"/>
            <w:vAlign w:val="center"/>
          </w:tcPr>
          <w:p w14:paraId="3E594B0D" w14:textId="77777777" w:rsidR="00313B01" w:rsidRPr="00E76249" w:rsidRDefault="00313B01" w:rsidP="00655224">
            <w:pPr>
              <w:spacing w:line="210" w:lineRule="exact"/>
              <w:jc w:val="center"/>
              <w:rPr>
                <w:rFonts w:ascii="Arial" w:eastAsia="Arial" w:hAnsi="Arial" w:cs="Arial"/>
              </w:rPr>
            </w:pPr>
          </w:p>
        </w:tc>
        <w:tc>
          <w:tcPr>
            <w:tcW w:w="709" w:type="dxa"/>
            <w:vAlign w:val="center"/>
          </w:tcPr>
          <w:p w14:paraId="02A10B7E" w14:textId="77777777" w:rsidR="00313B01" w:rsidRPr="00E76249" w:rsidRDefault="00313B01" w:rsidP="00655224">
            <w:pPr>
              <w:spacing w:line="210" w:lineRule="exact"/>
              <w:jc w:val="center"/>
              <w:rPr>
                <w:rFonts w:ascii="Arial" w:eastAsia="Arial" w:hAnsi="Arial" w:cs="Arial"/>
              </w:rPr>
            </w:pPr>
          </w:p>
        </w:tc>
        <w:tc>
          <w:tcPr>
            <w:tcW w:w="2551" w:type="dxa"/>
            <w:vAlign w:val="center"/>
          </w:tcPr>
          <w:p w14:paraId="7742851C" w14:textId="77777777" w:rsidR="00313B01" w:rsidRPr="00E76249" w:rsidRDefault="00313B01" w:rsidP="00655224">
            <w:pPr>
              <w:spacing w:line="210" w:lineRule="exact"/>
              <w:jc w:val="center"/>
              <w:rPr>
                <w:rFonts w:ascii="Arial" w:eastAsia="Arial" w:hAnsi="Arial" w:cs="Arial"/>
              </w:rPr>
            </w:pPr>
          </w:p>
        </w:tc>
        <w:tc>
          <w:tcPr>
            <w:tcW w:w="1134" w:type="dxa"/>
            <w:vAlign w:val="center"/>
          </w:tcPr>
          <w:p w14:paraId="4DF9870C" w14:textId="77777777" w:rsidR="00313B01" w:rsidRPr="00E76249" w:rsidRDefault="00313B01" w:rsidP="00655224">
            <w:pPr>
              <w:spacing w:line="210" w:lineRule="exact"/>
              <w:jc w:val="center"/>
              <w:rPr>
                <w:rFonts w:ascii="Arial" w:eastAsia="Arial" w:hAnsi="Arial" w:cs="Arial"/>
              </w:rPr>
            </w:pPr>
          </w:p>
        </w:tc>
        <w:tc>
          <w:tcPr>
            <w:tcW w:w="1275" w:type="dxa"/>
            <w:vAlign w:val="center"/>
          </w:tcPr>
          <w:p w14:paraId="78BEBC49" w14:textId="77777777" w:rsidR="00313B01" w:rsidRPr="00E76249" w:rsidRDefault="00313B01" w:rsidP="00655224">
            <w:pPr>
              <w:spacing w:line="210" w:lineRule="exact"/>
              <w:jc w:val="center"/>
              <w:rPr>
                <w:rFonts w:ascii="Arial" w:eastAsia="Arial" w:hAnsi="Arial" w:cs="Arial"/>
              </w:rPr>
            </w:pPr>
          </w:p>
        </w:tc>
        <w:tc>
          <w:tcPr>
            <w:tcW w:w="1337" w:type="dxa"/>
            <w:vAlign w:val="center"/>
          </w:tcPr>
          <w:p w14:paraId="484A300F" w14:textId="77777777" w:rsidR="00313B01" w:rsidRPr="00E76249" w:rsidRDefault="00313B01" w:rsidP="00655224">
            <w:pPr>
              <w:spacing w:line="210" w:lineRule="exact"/>
              <w:jc w:val="center"/>
              <w:rPr>
                <w:rFonts w:ascii="Arial" w:eastAsia="Arial" w:hAnsi="Arial" w:cs="Arial"/>
              </w:rPr>
            </w:pPr>
          </w:p>
        </w:tc>
        <w:tc>
          <w:tcPr>
            <w:tcW w:w="1873" w:type="dxa"/>
            <w:vAlign w:val="center"/>
          </w:tcPr>
          <w:p w14:paraId="61228CE2" w14:textId="77777777" w:rsidR="00313B01" w:rsidRPr="00E76249" w:rsidRDefault="00313B01" w:rsidP="00655224">
            <w:pPr>
              <w:spacing w:line="210" w:lineRule="exact"/>
              <w:jc w:val="center"/>
              <w:rPr>
                <w:rFonts w:ascii="Arial" w:eastAsia="Arial" w:hAnsi="Arial" w:cs="Arial"/>
              </w:rPr>
            </w:pPr>
          </w:p>
        </w:tc>
      </w:tr>
      <w:tr w:rsidR="00313B01" w:rsidRPr="00E76249" w14:paraId="4F2B8BD3" w14:textId="77777777" w:rsidTr="00655224">
        <w:trPr>
          <w:trHeight w:val="230"/>
        </w:trPr>
        <w:tc>
          <w:tcPr>
            <w:tcW w:w="7745" w:type="dxa"/>
            <w:gridSpan w:val="6"/>
            <w:vAlign w:val="center"/>
          </w:tcPr>
          <w:p w14:paraId="26B7D4BB" w14:textId="77777777" w:rsidR="00313B01" w:rsidRPr="00E76249" w:rsidRDefault="00313B01" w:rsidP="00655224">
            <w:pPr>
              <w:jc w:val="right"/>
              <w:rPr>
                <w:rFonts w:ascii="Arial" w:eastAsia="Arial" w:hAnsi="Arial" w:cs="Arial"/>
                <w:b/>
              </w:rPr>
            </w:pPr>
            <w:r w:rsidRPr="00E76249">
              <w:rPr>
                <w:rFonts w:ascii="Arial" w:eastAsia="Arial" w:hAnsi="Arial" w:cs="Arial"/>
                <w:b/>
              </w:rPr>
              <w:t>TOTAL GERAL</w:t>
            </w:r>
            <w:r>
              <w:rPr>
                <w:rFonts w:ascii="Arial" w:eastAsia="Arial" w:hAnsi="Arial" w:cs="Arial"/>
                <w:b/>
              </w:rPr>
              <w:t xml:space="preserve"> </w:t>
            </w:r>
            <w:r w:rsidRPr="00E76249">
              <w:rPr>
                <w:rFonts w:ascii="Arial" w:eastAsia="Arial" w:hAnsi="Arial" w:cs="Arial"/>
                <w:b/>
              </w:rPr>
              <w:t>R$</w:t>
            </w:r>
          </w:p>
        </w:tc>
        <w:tc>
          <w:tcPr>
            <w:tcW w:w="1873" w:type="dxa"/>
            <w:vAlign w:val="center"/>
          </w:tcPr>
          <w:p w14:paraId="7568C3C6" w14:textId="77777777" w:rsidR="00313B01" w:rsidRPr="00E76249" w:rsidRDefault="00313B01" w:rsidP="00655224">
            <w:pPr>
              <w:jc w:val="right"/>
              <w:rPr>
                <w:rFonts w:ascii="Arial" w:eastAsia="Arial" w:hAnsi="Arial" w:cs="Arial"/>
                <w:b/>
              </w:rPr>
            </w:pPr>
          </w:p>
        </w:tc>
      </w:tr>
    </w:tbl>
    <w:p w14:paraId="549FF218" w14:textId="77777777" w:rsidR="00313B01" w:rsidRPr="00E76249" w:rsidRDefault="00313B01" w:rsidP="00313B01">
      <w:pPr>
        <w:spacing w:before="6"/>
        <w:rPr>
          <w:rFonts w:ascii="Arial" w:eastAsia="Arial" w:hAnsi="Arial" w:cs="Arial"/>
          <w:b/>
        </w:rPr>
      </w:pPr>
    </w:p>
    <w:p w14:paraId="171777C2" w14:textId="77777777" w:rsidR="00313B01" w:rsidRPr="00E76249" w:rsidRDefault="00313B01" w:rsidP="00313B01">
      <w:pPr>
        <w:tabs>
          <w:tab w:val="left" w:pos="387"/>
        </w:tabs>
        <w:jc w:val="both"/>
        <w:rPr>
          <w:rFonts w:ascii="Arial" w:eastAsia="Arial" w:hAnsi="Arial" w:cs="Arial"/>
          <w:b/>
        </w:rPr>
      </w:pPr>
      <w:r w:rsidRPr="00E76249">
        <w:rPr>
          <w:rFonts w:ascii="Arial" w:eastAsia="Arial" w:hAnsi="Arial" w:cs="Arial"/>
          <w:b/>
        </w:rPr>
        <w:t>3- CONDIÇÕES</w:t>
      </w:r>
      <w:r w:rsidRPr="00E76249">
        <w:rPr>
          <w:rFonts w:ascii="Arial" w:eastAsia="Arial" w:hAnsi="Arial" w:cs="Arial"/>
          <w:b/>
          <w:spacing w:val="-2"/>
        </w:rPr>
        <w:t xml:space="preserve"> </w:t>
      </w:r>
      <w:r w:rsidRPr="00E76249">
        <w:rPr>
          <w:rFonts w:ascii="Arial" w:eastAsia="Arial" w:hAnsi="Arial" w:cs="Arial"/>
          <w:b/>
        </w:rPr>
        <w:t>GERAIS</w:t>
      </w:r>
    </w:p>
    <w:p w14:paraId="7A5A1CAC" w14:textId="77777777" w:rsidR="00313B01" w:rsidRPr="00E76249" w:rsidRDefault="00313B01" w:rsidP="00313B01">
      <w:pPr>
        <w:spacing w:before="1"/>
        <w:rPr>
          <w:rFonts w:ascii="Arial" w:eastAsia="Arial" w:hAnsi="Arial" w:cs="Arial"/>
          <w:b/>
        </w:rPr>
      </w:pPr>
    </w:p>
    <w:p w14:paraId="6E0AF276" w14:textId="77777777" w:rsidR="00313B01" w:rsidRPr="00E76249" w:rsidRDefault="00313B01" w:rsidP="00313B01">
      <w:pPr>
        <w:tabs>
          <w:tab w:val="left" w:pos="576"/>
        </w:tabs>
        <w:jc w:val="both"/>
        <w:rPr>
          <w:rFonts w:ascii="Arial" w:eastAsia="Arial" w:hAnsi="Arial" w:cs="Arial"/>
          <w:b/>
        </w:rPr>
      </w:pPr>
      <w:r w:rsidRPr="00E76249">
        <w:rPr>
          <w:rFonts w:ascii="Arial" w:eastAsia="Arial" w:hAnsi="Arial" w:cs="Arial"/>
          <w:b/>
        </w:rPr>
        <w:t>3.1- A proponente declara conhecer os termos do instrumento convocatório que rege a presente licitação.</w:t>
      </w:r>
    </w:p>
    <w:p w14:paraId="35047C00" w14:textId="77777777" w:rsidR="00313B01" w:rsidRPr="00E76249" w:rsidRDefault="00313B01" w:rsidP="00313B01">
      <w:pPr>
        <w:spacing w:before="10"/>
        <w:rPr>
          <w:rFonts w:ascii="Arial" w:eastAsia="Arial" w:hAnsi="Arial" w:cs="Arial"/>
          <w:b/>
        </w:rPr>
      </w:pPr>
    </w:p>
    <w:p w14:paraId="0815CB78" w14:textId="77777777" w:rsidR="00313B01" w:rsidRPr="00E76249" w:rsidRDefault="00313B01" w:rsidP="00313B01">
      <w:pPr>
        <w:overflowPunct w:val="0"/>
        <w:adjustRightInd w:val="0"/>
        <w:spacing w:before="1"/>
        <w:textAlignment w:val="baseline"/>
        <w:rPr>
          <w:rFonts w:ascii="Arial" w:eastAsia="Times New Roman" w:hAnsi="Arial" w:cs="Arial"/>
          <w:b/>
        </w:rPr>
      </w:pPr>
      <w:r w:rsidRPr="00E76249">
        <w:rPr>
          <w:rFonts w:ascii="Arial" w:eastAsia="Times New Roman" w:hAnsi="Arial" w:cs="Arial"/>
          <w:b/>
        </w:rPr>
        <w:t>VALIDADE DA PROPOSTA COMERCIAL</w:t>
      </w:r>
    </w:p>
    <w:p w14:paraId="472B684D" w14:textId="77777777" w:rsidR="00313B01" w:rsidRPr="00E76249" w:rsidRDefault="00313B01" w:rsidP="00313B01">
      <w:pPr>
        <w:rPr>
          <w:rFonts w:ascii="Arial" w:eastAsia="Arial" w:hAnsi="Arial" w:cs="Arial"/>
          <w:b/>
        </w:rPr>
      </w:pPr>
    </w:p>
    <w:p w14:paraId="674D242B" w14:textId="77777777" w:rsidR="003213CA" w:rsidRDefault="00313B01" w:rsidP="00313B01">
      <w:pPr>
        <w:overflowPunct w:val="0"/>
        <w:adjustRightInd w:val="0"/>
        <w:spacing w:line="482" w:lineRule="auto"/>
        <w:textAlignment w:val="baseline"/>
        <w:rPr>
          <w:rFonts w:ascii="Arial" w:eastAsia="Times New Roman" w:hAnsi="Arial" w:cs="Arial"/>
        </w:rPr>
      </w:pPr>
      <w:r w:rsidRPr="00E76249">
        <w:rPr>
          <w:rFonts w:ascii="Arial" w:eastAsia="Times New Roman" w:hAnsi="Arial" w:cs="Arial"/>
        </w:rPr>
        <w:t xml:space="preserve">De no mínimo, </w:t>
      </w:r>
      <w:r w:rsidRPr="00E76249">
        <w:rPr>
          <w:rFonts w:ascii="Arial" w:eastAsia="Times New Roman" w:hAnsi="Arial" w:cs="Arial"/>
          <w:b/>
        </w:rPr>
        <w:t xml:space="preserve">60 (sessenta) dias </w:t>
      </w:r>
      <w:r w:rsidRPr="00E76249">
        <w:rPr>
          <w:rFonts w:ascii="Arial" w:eastAsia="Times New Roman" w:hAnsi="Arial" w:cs="Arial"/>
        </w:rPr>
        <w:t xml:space="preserve">contatos a partir da data da sessão pública do </w:t>
      </w:r>
      <w:r w:rsidR="003213CA">
        <w:rPr>
          <w:rFonts w:ascii="Arial" w:eastAsia="Times New Roman" w:hAnsi="Arial" w:cs="Arial"/>
        </w:rPr>
        <w:t>Dispensa Eletrônica</w:t>
      </w:r>
      <w:r w:rsidRPr="00E76249">
        <w:rPr>
          <w:rFonts w:ascii="Arial" w:eastAsia="Times New Roman" w:hAnsi="Arial" w:cs="Arial"/>
        </w:rPr>
        <w:t>.</w:t>
      </w:r>
    </w:p>
    <w:p w14:paraId="1571696E" w14:textId="77777777" w:rsidR="00313B01" w:rsidRPr="00E76249" w:rsidRDefault="00313B01" w:rsidP="00313B01">
      <w:pPr>
        <w:overflowPunct w:val="0"/>
        <w:adjustRightInd w:val="0"/>
        <w:spacing w:line="482" w:lineRule="auto"/>
        <w:textAlignment w:val="baseline"/>
        <w:rPr>
          <w:rFonts w:ascii="Arial" w:eastAsia="Times New Roman" w:hAnsi="Arial" w:cs="Arial"/>
        </w:rPr>
      </w:pPr>
      <w:r w:rsidRPr="00E76249">
        <w:rPr>
          <w:rFonts w:ascii="Arial" w:eastAsia="Times New Roman" w:hAnsi="Arial" w:cs="Arial"/>
        </w:rPr>
        <w:t>LOCAL e DATA</w:t>
      </w:r>
    </w:p>
    <w:p w14:paraId="3AE65257" w14:textId="77777777" w:rsidR="00313B01" w:rsidRPr="00E76249" w:rsidRDefault="00313B01" w:rsidP="00313B01">
      <w:pPr>
        <w:overflowPunct w:val="0"/>
        <w:adjustRightInd w:val="0"/>
        <w:spacing w:line="227" w:lineRule="exact"/>
        <w:textAlignment w:val="baseline"/>
        <w:rPr>
          <w:rFonts w:ascii="Arial" w:eastAsia="Times New Roman" w:hAnsi="Arial" w:cs="Arial"/>
        </w:rPr>
      </w:pPr>
      <w:r w:rsidRPr="00E76249">
        <w:rPr>
          <w:rFonts w:ascii="Arial" w:eastAsia="Times New Roman" w:hAnsi="Arial" w:cs="Arial"/>
        </w:rPr>
        <w:t>NOME E ASSINATURA DO REPRESENTANTE DA EMPRESA</w:t>
      </w:r>
    </w:p>
    <w:p w14:paraId="30F1A1FB" w14:textId="77777777" w:rsidR="00313B01" w:rsidRDefault="00313B01" w:rsidP="00313B01">
      <w:pPr>
        <w:overflowPunct w:val="0"/>
        <w:adjustRightInd w:val="0"/>
        <w:spacing w:line="227" w:lineRule="exact"/>
        <w:textAlignment w:val="baseline"/>
        <w:rPr>
          <w:rFonts w:ascii="Arial" w:eastAsia="Times New Roman" w:hAnsi="Arial" w:cs="Arial"/>
        </w:rPr>
      </w:pPr>
    </w:p>
    <w:p w14:paraId="40DFF3DF" w14:textId="77777777" w:rsidR="00313B01" w:rsidRPr="00E76249" w:rsidRDefault="00313B01" w:rsidP="00313B01">
      <w:pPr>
        <w:overflowPunct w:val="0"/>
        <w:adjustRightInd w:val="0"/>
        <w:spacing w:line="227" w:lineRule="exact"/>
        <w:jc w:val="center"/>
        <w:textAlignment w:val="baseline"/>
        <w:rPr>
          <w:rFonts w:ascii="Arial" w:eastAsia="Times New Roman" w:hAnsi="Arial" w:cs="Arial"/>
          <w:b/>
        </w:rPr>
      </w:pPr>
      <w:r w:rsidRPr="00E76249">
        <w:rPr>
          <w:rFonts w:ascii="Arial" w:eastAsia="Times New Roman" w:hAnsi="Arial" w:cs="Arial"/>
        </w:rPr>
        <w:br w:type="page"/>
      </w:r>
      <w:r w:rsidRPr="00E76249">
        <w:rPr>
          <w:rFonts w:ascii="Arial" w:eastAsia="Arial" w:hAnsi="Arial" w:cs="Arial"/>
          <w:b/>
          <w:u w:val="thick" w:color="000000"/>
        </w:rPr>
        <w:lastRenderedPageBreak/>
        <w:t xml:space="preserve">ANEXO </w:t>
      </w:r>
      <w:r>
        <w:rPr>
          <w:rFonts w:ascii="Arial" w:eastAsia="Arial" w:hAnsi="Arial" w:cs="Arial"/>
          <w:b/>
          <w:u w:val="thick" w:color="000000"/>
        </w:rPr>
        <w:t>V</w:t>
      </w:r>
    </w:p>
    <w:p w14:paraId="6A9B9C1C" w14:textId="77777777" w:rsidR="00313B01" w:rsidRPr="00E76249" w:rsidRDefault="00313B01" w:rsidP="00313B01">
      <w:pPr>
        <w:rPr>
          <w:rFonts w:ascii="Arial" w:eastAsia="Arial" w:hAnsi="Arial" w:cs="Arial"/>
          <w:b/>
        </w:rPr>
      </w:pPr>
    </w:p>
    <w:p w14:paraId="6EC0BFCD" w14:textId="77777777" w:rsidR="00313B01" w:rsidRPr="00E76249" w:rsidRDefault="00313B01" w:rsidP="00313B01">
      <w:pPr>
        <w:rPr>
          <w:rFonts w:ascii="Arial" w:eastAsia="Arial" w:hAnsi="Arial" w:cs="Arial"/>
          <w:b/>
        </w:rPr>
      </w:pPr>
    </w:p>
    <w:p w14:paraId="738B0F4F" w14:textId="77777777" w:rsidR="00313B01" w:rsidRPr="00E76249" w:rsidRDefault="00313B01" w:rsidP="00313B01">
      <w:pPr>
        <w:tabs>
          <w:tab w:val="left" w:pos="2155"/>
          <w:tab w:val="left" w:pos="2726"/>
          <w:tab w:val="left" w:pos="3770"/>
          <w:tab w:val="left" w:pos="5734"/>
          <w:tab w:val="left" w:pos="6715"/>
          <w:tab w:val="left" w:pos="8931"/>
        </w:tabs>
        <w:overflowPunct w:val="0"/>
        <w:adjustRightInd w:val="0"/>
        <w:spacing w:before="92"/>
        <w:jc w:val="center"/>
        <w:textAlignment w:val="baseline"/>
        <w:rPr>
          <w:rFonts w:ascii="Arial" w:eastAsia="Times New Roman" w:hAnsi="Arial" w:cs="Arial"/>
          <w:b/>
        </w:rPr>
      </w:pPr>
      <w:r w:rsidRPr="00E76249">
        <w:rPr>
          <w:rFonts w:ascii="Arial" w:eastAsia="Times New Roman" w:hAnsi="Arial" w:cs="Arial"/>
          <w:b/>
        </w:rPr>
        <w:t xml:space="preserve">DECLARAÇÃO DE ESTAR ENQUADRADA COMO MICROEMPRESA </w:t>
      </w:r>
      <w:r w:rsidRPr="00E76249">
        <w:rPr>
          <w:rFonts w:ascii="Arial" w:eastAsia="Times New Roman" w:hAnsi="Arial" w:cs="Arial"/>
          <w:b/>
          <w:spacing w:val="-9"/>
        </w:rPr>
        <w:t xml:space="preserve">OU </w:t>
      </w:r>
      <w:r w:rsidRPr="00E76249">
        <w:rPr>
          <w:rFonts w:ascii="Arial" w:eastAsia="Times New Roman" w:hAnsi="Arial" w:cs="Arial"/>
          <w:b/>
        </w:rPr>
        <w:t>EMPRESA DE PEQUENO</w:t>
      </w:r>
      <w:r w:rsidRPr="00E76249">
        <w:rPr>
          <w:rFonts w:ascii="Arial" w:eastAsia="Times New Roman" w:hAnsi="Arial" w:cs="Arial"/>
          <w:b/>
          <w:spacing w:val="-8"/>
        </w:rPr>
        <w:t xml:space="preserve"> </w:t>
      </w:r>
      <w:r w:rsidRPr="00E76249">
        <w:rPr>
          <w:rFonts w:ascii="Arial" w:eastAsia="Times New Roman" w:hAnsi="Arial" w:cs="Arial"/>
          <w:b/>
        </w:rPr>
        <w:t>PORTE</w:t>
      </w:r>
    </w:p>
    <w:p w14:paraId="38D74302" w14:textId="77777777" w:rsidR="00313B01" w:rsidRPr="00E76249" w:rsidRDefault="00313B01" w:rsidP="00313B01">
      <w:pPr>
        <w:rPr>
          <w:rFonts w:ascii="Arial" w:eastAsia="Arial" w:hAnsi="Arial" w:cs="Arial"/>
          <w:b/>
        </w:rPr>
      </w:pPr>
    </w:p>
    <w:p w14:paraId="35328090" w14:textId="77777777" w:rsidR="00313B01" w:rsidRPr="00E76249" w:rsidRDefault="00313B01" w:rsidP="00313B01">
      <w:pPr>
        <w:rPr>
          <w:rFonts w:ascii="Arial" w:eastAsia="Arial" w:hAnsi="Arial" w:cs="Arial"/>
          <w:b/>
        </w:rPr>
      </w:pPr>
    </w:p>
    <w:p w14:paraId="6D7AF02C" w14:textId="77777777" w:rsidR="00313B01" w:rsidRPr="00E76249" w:rsidRDefault="00313B01" w:rsidP="00313B01">
      <w:pPr>
        <w:rPr>
          <w:rFonts w:ascii="Arial" w:eastAsia="Arial" w:hAnsi="Arial" w:cs="Arial"/>
          <w:b/>
        </w:rPr>
      </w:pPr>
    </w:p>
    <w:p w14:paraId="205CBC5A" w14:textId="77777777" w:rsidR="00313B01" w:rsidRPr="00E76249" w:rsidRDefault="00313B01" w:rsidP="00313B01">
      <w:pPr>
        <w:rPr>
          <w:rFonts w:ascii="Arial" w:eastAsia="Arial" w:hAnsi="Arial" w:cs="Arial"/>
          <w:b/>
        </w:rPr>
      </w:pPr>
    </w:p>
    <w:p w14:paraId="20B27F9F" w14:textId="77777777" w:rsidR="00313B01" w:rsidRPr="00E76249" w:rsidRDefault="00313B01" w:rsidP="00313B01">
      <w:pPr>
        <w:spacing w:before="2"/>
        <w:rPr>
          <w:rFonts w:ascii="Arial" w:eastAsia="Arial" w:hAnsi="Arial" w:cs="Arial"/>
          <w:b/>
        </w:rPr>
      </w:pPr>
    </w:p>
    <w:p w14:paraId="7AD6AFB4" w14:textId="77777777" w:rsidR="00313B01" w:rsidRPr="00E76249" w:rsidRDefault="00313B01" w:rsidP="00313B01">
      <w:pPr>
        <w:jc w:val="both"/>
        <w:outlineLvl w:val="1"/>
        <w:rPr>
          <w:rFonts w:ascii="Arial" w:eastAsia="Arial" w:hAnsi="Arial" w:cs="Arial"/>
        </w:rPr>
      </w:pPr>
      <w:r w:rsidRPr="00E76249">
        <w:rPr>
          <w:rFonts w:ascii="Arial" w:eastAsia="Arial" w:hAnsi="Arial" w:cs="Arial"/>
        </w:rPr>
        <w:t>A proponente abaixo assinada, participante da licitação, por seu representante credenciado, e Contador ou Técnico Contábil declara, na forma e sob as penas impostas pela Lei Complementar 123/2006</w:t>
      </w:r>
      <w:r>
        <w:rPr>
          <w:rFonts w:ascii="Arial" w:eastAsia="Arial" w:hAnsi="Arial" w:cs="Arial"/>
        </w:rPr>
        <w:t xml:space="preserve"> </w:t>
      </w:r>
      <w:r w:rsidRPr="00E76249">
        <w:rPr>
          <w:rFonts w:ascii="Arial" w:eastAsia="Arial" w:hAnsi="Arial" w:cs="Arial"/>
        </w:rPr>
        <w:t>incisos I e II do artigo 3/ e demais legislações pertinentes que se enquadra como:</w:t>
      </w:r>
    </w:p>
    <w:p w14:paraId="191F8E65" w14:textId="77777777" w:rsidR="00313B01" w:rsidRPr="00E76249" w:rsidRDefault="00313B01" w:rsidP="00313B01">
      <w:pPr>
        <w:rPr>
          <w:rFonts w:ascii="Arial" w:eastAsia="Arial" w:hAnsi="Arial" w:cs="Arial"/>
        </w:rPr>
      </w:pPr>
    </w:p>
    <w:p w14:paraId="6AA671DC" w14:textId="77777777" w:rsidR="00313B01" w:rsidRDefault="00313B01" w:rsidP="00313B01">
      <w:pPr>
        <w:tabs>
          <w:tab w:val="left" w:pos="500"/>
        </w:tabs>
        <w:overflowPunct w:val="0"/>
        <w:adjustRightInd w:val="0"/>
        <w:spacing w:before="1"/>
        <w:textAlignment w:val="baseline"/>
        <w:rPr>
          <w:rFonts w:ascii="Arial" w:eastAsia="Times New Roman" w:hAnsi="Arial" w:cs="Arial"/>
          <w:b/>
        </w:rPr>
      </w:pPr>
      <w:r w:rsidRPr="00E76249">
        <w:rPr>
          <w:rFonts w:ascii="Arial" w:eastAsia="Times New Roman" w:hAnsi="Arial" w:cs="Arial"/>
          <w:b/>
        </w:rPr>
        <w:t>(</w:t>
      </w:r>
      <w:r>
        <w:rPr>
          <w:rFonts w:ascii="Arial" w:eastAsia="Times New Roman" w:hAnsi="Arial" w:cs="Arial"/>
          <w:b/>
        </w:rPr>
        <w:t xml:space="preserve">   </w:t>
      </w:r>
      <w:r w:rsidRPr="00E76249">
        <w:rPr>
          <w:rFonts w:ascii="Arial" w:eastAsia="Times New Roman" w:hAnsi="Arial" w:cs="Arial"/>
          <w:b/>
        </w:rPr>
        <w:t>)</w:t>
      </w:r>
      <w:r w:rsidRPr="00E76249">
        <w:rPr>
          <w:rFonts w:ascii="Arial" w:eastAsia="Times New Roman" w:hAnsi="Arial" w:cs="Arial"/>
          <w:b/>
          <w:spacing w:val="66"/>
        </w:rPr>
        <w:t xml:space="preserve"> </w:t>
      </w:r>
      <w:r w:rsidRPr="00E76249">
        <w:rPr>
          <w:rFonts w:ascii="Arial" w:eastAsia="Times New Roman" w:hAnsi="Arial" w:cs="Arial"/>
          <w:b/>
        </w:rPr>
        <w:t>MICRO</w:t>
      </w:r>
      <w:r>
        <w:rPr>
          <w:rFonts w:ascii="Arial" w:eastAsia="Times New Roman" w:hAnsi="Arial" w:cs="Arial"/>
          <w:b/>
        </w:rPr>
        <w:t xml:space="preserve"> </w:t>
      </w:r>
      <w:r w:rsidRPr="00E76249">
        <w:rPr>
          <w:rFonts w:ascii="Arial" w:eastAsia="Times New Roman" w:hAnsi="Arial" w:cs="Arial"/>
          <w:b/>
        </w:rPr>
        <w:t>EMPRE</w:t>
      </w:r>
      <w:r>
        <w:rPr>
          <w:rFonts w:ascii="Arial" w:eastAsia="Times New Roman" w:hAnsi="Arial" w:cs="Arial"/>
          <w:b/>
        </w:rPr>
        <w:t>ENDEDOR INDIVIDUAL</w:t>
      </w:r>
    </w:p>
    <w:p w14:paraId="0E6AF578" w14:textId="77777777" w:rsidR="00313B01" w:rsidRDefault="00313B01" w:rsidP="00313B01">
      <w:pPr>
        <w:tabs>
          <w:tab w:val="left" w:pos="500"/>
        </w:tabs>
        <w:overflowPunct w:val="0"/>
        <w:adjustRightInd w:val="0"/>
        <w:spacing w:before="1"/>
        <w:textAlignment w:val="baseline"/>
        <w:rPr>
          <w:rFonts w:ascii="Arial" w:eastAsia="Times New Roman" w:hAnsi="Arial" w:cs="Arial"/>
          <w:b/>
        </w:rPr>
      </w:pPr>
    </w:p>
    <w:p w14:paraId="3857A954" w14:textId="77777777" w:rsidR="00313B01" w:rsidRPr="00E76249" w:rsidRDefault="00313B01" w:rsidP="00313B01">
      <w:pPr>
        <w:tabs>
          <w:tab w:val="left" w:pos="500"/>
        </w:tabs>
        <w:overflowPunct w:val="0"/>
        <w:adjustRightInd w:val="0"/>
        <w:spacing w:before="1"/>
        <w:textAlignment w:val="baseline"/>
        <w:rPr>
          <w:rFonts w:ascii="Arial" w:eastAsia="Times New Roman" w:hAnsi="Arial" w:cs="Arial"/>
          <w:b/>
        </w:rPr>
      </w:pPr>
      <w:r w:rsidRPr="00E76249">
        <w:rPr>
          <w:rFonts w:ascii="Arial" w:eastAsia="Times New Roman" w:hAnsi="Arial" w:cs="Arial"/>
          <w:b/>
        </w:rPr>
        <w:t>(</w:t>
      </w:r>
      <w:r>
        <w:rPr>
          <w:rFonts w:ascii="Arial" w:eastAsia="Times New Roman" w:hAnsi="Arial" w:cs="Arial"/>
          <w:b/>
        </w:rPr>
        <w:t xml:space="preserve">   </w:t>
      </w:r>
      <w:r w:rsidRPr="00E76249">
        <w:rPr>
          <w:rFonts w:ascii="Arial" w:eastAsia="Times New Roman" w:hAnsi="Arial" w:cs="Arial"/>
          <w:b/>
        </w:rPr>
        <w:t>)</w:t>
      </w:r>
      <w:r w:rsidRPr="00E76249">
        <w:rPr>
          <w:rFonts w:ascii="Arial" w:eastAsia="Times New Roman" w:hAnsi="Arial" w:cs="Arial"/>
          <w:b/>
          <w:spacing w:val="66"/>
        </w:rPr>
        <w:t xml:space="preserve"> </w:t>
      </w:r>
      <w:r w:rsidRPr="00E76249">
        <w:rPr>
          <w:rFonts w:ascii="Arial" w:eastAsia="Times New Roman" w:hAnsi="Arial" w:cs="Arial"/>
          <w:b/>
        </w:rPr>
        <w:t>MICROEMPRESA</w:t>
      </w:r>
    </w:p>
    <w:p w14:paraId="1607BFDA" w14:textId="77777777" w:rsidR="00313B01" w:rsidRPr="00E76249" w:rsidRDefault="00313B01" w:rsidP="00313B01">
      <w:pPr>
        <w:spacing w:before="11"/>
        <w:rPr>
          <w:rFonts w:ascii="Arial" w:eastAsia="Arial" w:hAnsi="Arial" w:cs="Arial"/>
        </w:rPr>
      </w:pPr>
    </w:p>
    <w:p w14:paraId="4257DAD9" w14:textId="77777777" w:rsidR="00313B01" w:rsidRPr="00E76249" w:rsidRDefault="00313B01" w:rsidP="00313B01">
      <w:pPr>
        <w:tabs>
          <w:tab w:val="left" w:pos="500"/>
        </w:tabs>
        <w:overflowPunct w:val="0"/>
        <w:adjustRightInd w:val="0"/>
        <w:textAlignment w:val="baseline"/>
        <w:rPr>
          <w:rFonts w:ascii="Arial" w:eastAsia="Times New Roman" w:hAnsi="Arial" w:cs="Arial"/>
          <w:b/>
        </w:rPr>
      </w:pPr>
      <w:r w:rsidRPr="00E76249">
        <w:rPr>
          <w:rFonts w:ascii="Arial" w:eastAsia="Times New Roman" w:hAnsi="Arial" w:cs="Arial"/>
          <w:b/>
        </w:rPr>
        <w:t>(</w:t>
      </w:r>
      <w:r>
        <w:rPr>
          <w:rFonts w:ascii="Arial" w:eastAsia="Times New Roman" w:hAnsi="Arial" w:cs="Arial"/>
          <w:b/>
        </w:rPr>
        <w:t xml:space="preserve">   </w:t>
      </w:r>
      <w:r w:rsidRPr="00E76249">
        <w:rPr>
          <w:rFonts w:ascii="Arial" w:eastAsia="Times New Roman" w:hAnsi="Arial" w:cs="Arial"/>
          <w:b/>
        </w:rPr>
        <w:t>) EMPRESA DE PEQUENO</w:t>
      </w:r>
      <w:r w:rsidRPr="00E76249">
        <w:rPr>
          <w:rFonts w:ascii="Arial" w:eastAsia="Times New Roman" w:hAnsi="Arial" w:cs="Arial"/>
          <w:b/>
          <w:spacing w:val="-4"/>
        </w:rPr>
        <w:t xml:space="preserve"> </w:t>
      </w:r>
      <w:r w:rsidRPr="00E76249">
        <w:rPr>
          <w:rFonts w:ascii="Arial" w:eastAsia="Times New Roman" w:hAnsi="Arial" w:cs="Arial"/>
          <w:b/>
        </w:rPr>
        <w:t>PORTE</w:t>
      </w:r>
    </w:p>
    <w:p w14:paraId="3F7389B4" w14:textId="77777777" w:rsidR="00313B01" w:rsidRPr="00E76249" w:rsidRDefault="00313B01" w:rsidP="00313B01">
      <w:pPr>
        <w:rPr>
          <w:rFonts w:ascii="Arial" w:eastAsia="Arial" w:hAnsi="Arial" w:cs="Arial"/>
        </w:rPr>
      </w:pPr>
    </w:p>
    <w:p w14:paraId="4E76942F" w14:textId="77777777" w:rsidR="00313B01" w:rsidRPr="00E76249" w:rsidRDefault="00313B01" w:rsidP="00313B01">
      <w:pPr>
        <w:tabs>
          <w:tab w:val="left" w:pos="9041"/>
        </w:tabs>
        <w:overflowPunct w:val="0"/>
        <w:adjustRightInd w:val="0"/>
        <w:jc w:val="both"/>
        <w:textAlignment w:val="baseline"/>
        <w:rPr>
          <w:rFonts w:ascii="Arial" w:eastAsia="Times New Roman" w:hAnsi="Arial" w:cs="Arial"/>
          <w:b/>
        </w:rPr>
      </w:pPr>
      <w:r w:rsidRPr="00E76249">
        <w:rPr>
          <w:rFonts w:ascii="Arial" w:eastAsia="Times New Roman" w:hAnsi="Arial" w:cs="Arial"/>
          <w:b/>
        </w:rPr>
        <w:t>(</w:t>
      </w:r>
      <w:r>
        <w:rPr>
          <w:rFonts w:ascii="Arial" w:eastAsia="Times New Roman" w:hAnsi="Arial" w:cs="Arial"/>
          <w:b/>
        </w:rPr>
        <w:t xml:space="preserve">   </w:t>
      </w:r>
      <w:r w:rsidRPr="00E76249">
        <w:rPr>
          <w:rFonts w:ascii="Arial" w:eastAsia="Times New Roman" w:hAnsi="Arial" w:cs="Arial"/>
          <w:b/>
        </w:rPr>
        <w:t>)</w:t>
      </w:r>
      <w:r w:rsidRPr="00E76249">
        <w:rPr>
          <w:rFonts w:ascii="Arial" w:eastAsia="Times New Roman" w:hAnsi="Arial" w:cs="Arial"/>
          <w:b/>
          <w:spacing w:val="65"/>
        </w:rPr>
        <w:t xml:space="preserve"> </w:t>
      </w:r>
      <w:r w:rsidRPr="00E76249">
        <w:rPr>
          <w:rFonts w:ascii="Arial" w:eastAsia="Times New Roman" w:hAnsi="Arial" w:cs="Arial"/>
          <w:b/>
        </w:rPr>
        <w:t>OUTRA: _________________________________________________________</w:t>
      </w:r>
    </w:p>
    <w:p w14:paraId="361FA817" w14:textId="77777777" w:rsidR="00313B01" w:rsidRPr="00E76249" w:rsidRDefault="00313B01" w:rsidP="00313B01">
      <w:pPr>
        <w:rPr>
          <w:rFonts w:ascii="Arial" w:eastAsia="Arial" w:hAnsi="Arial" w:cs="Arial"/>
        </w:rPr>
      </w:pPr>
    </w:p>
    <w:p w14:paraId="77804C19" w14:textId="77777777" w:rsidR="00313B01" w:rsidRPr="00E76249" w:rsidRDefault="00313B01" w:rsidP="00313B01">
      <w:pPr>
        <w:overflowPunct w:val="0"/>
        <w:adjustRightInd w:val="0"/>
        <w:spacing w:before="92"/>
        <w:textAlignment w:val="baseline"/>
        <w:rPr>
          <w:rFonts w:ascii="Arial" w:eastAsia="Times New Roman" w:hAnsi="Arial" w:cs="Arial"/>
        </w:rPr>
      </w:pPr>
      <w:r w:rsidRPr="00E76249">
        <w:rPr>
          <w:rFonts w:ascii="Arial" w:eastAsia="Times New Roman" w:hAnsi="Arial" w:cs="Arial"/>
        </w:rPr>
        <w:t>e que:</w:t>
      </w:r>
    </w:p>
    <w:p w14:paraId="0FF461CE" w14:textId="77777777" w:rsidR="00313B01" w:rsidRPr="00E76249" w:rsidRDefault="00313B01" w:rsidP="00313B01">
      <w:pPr>
        <w:rPr>
          <w:rFonts w:ascii="Arial" w:eastAsia="Arial" w:hAnsi="Arial" w:cs="Arial"/>
        </w:rPr>
      </w:pPr>
    </w:p>
    <w:p w14:paraId="2D58E617" w14:textId="77777777" w:rsidR="00313B01" w:rsidRPr="00E76249" w:rsidRDefault="00313B01" w:rsidP="00313B01">
      <w:pPr>
        <w:tabs>
          <w:tab w:val="left" w:pos="941"/>
        </w:tabs>
        <w:jc w:val="both"/>
        <w:rPr>
          <w:rFonts w:ascii="Arial" w:eastAsia="Arial" w:hAnsi="Arial" w:cs="Arial"/>
        </w:rPr>
      </w:pPr>
      <w:r w:rsidRPr="00E76249">
        <w:rPr>
          <w:rFonts w:ascii="Arial" w:eastAsia="Arial" w:hAnsi="Arial" w:cs="Arial"/>
        </w:rPr>
        <w:t>a) O valor da receita bruta anual da sociedade, no último exercício, não excedeu o limite fixado nos incisos I e II, art. 3/ da Lei Complementar n°</w:t>
      </w:r>
      <w:r w:rsidRPr="00E76249">
        <w:rPr>
          <w:rFonts w:ascii="Arial" w:eastAsia="Arial" w:hAnsi="Arial" w:cs="Arial"/>
          <w:spacing w:val="-27"/>
        </w:rPr>
        <w:t xml:space="preserve"> </w:t>
      </w:r>
      <w:r w:rsidRPr="00E76249">
        <w:rPr>
          <w:rFonts w:ascii="Arial" w:eastAsia="Arial" w:hAnsi="Arial" w:cs="Arial"/>
        </w:rPr>
        <w:t>123/2006;</w:t>
      </w:r>
    </w:p>
    <w:p w14:paraId="467FDA6B" w14:textId="77777777" w:rsidR="00313B01" w:rsidRPr="00E76249" w:rsidRDefault="00313B01" w:rsidP="00313B01">
      <w:pPr>
        <w:tabs>
          <w:tab w:val="left" w:pos="941"/>
        </w:tabs>
        <w:jc w:val="both"/>
        <w:rPr>
          <w:rFonts w:ascii="Arial" w:eastAsia="Arial" w:hAnsi="Arial" w:cs="Arial"/>
        </w:rPr>
      </w:pPr>
      <w:r w:rsidRPr="00E76249">
        <w:rPr>
          <w:rFonts w:ascii="Arial" w:eastAsia="Arial" w:hAnsi="Arial" w:cs="Arial"/>
        </w:rPr>
        <w:t>b) Não se enquadra em qualquer das hipóteses de exclusão relacionadas no art. 3/, § 4°, incisos I a X, da mesma</w:t>
      </w:r>
      <w:r w:rsidRPr="00E76249">
        <w:rPr>
          <w:rFonts w:ascii="Arial" w:eastAsia="Arial" w:hAnsi="Arial" w:cs="Arial"/>
          <w:spacing w:val="-10"/>
        </w:rPr>
        <w:t xml:space="preserve"> </w:t>
      </w:r>
      <w:r w:rsidRPr="00E76249">
        <w:rPr>
          <w:rFonts w:ascii="Arial" w:eastAsia="Arial" w:hAnsi="Arial" w:cs="Arial"/>
        </w:rPr>
        <w:t>Lei.</w:t>
      </w:r>
    </w:p>
    <w:p w14:paraId="31EB2173" w14:textId="77777777" w:rsidR="00313B01" w:rsidRPr="00E76249" w:rsidRDefault="00313B01" w:rsidP="00313B01">
      <w:pPr>
        <w:spacing w:before="1"/>
        <w:rPr>
          <w:rFonts w:ascii="Arial" w:eastAsia="Arial" w:hAnsi="Arial" w:cs="Arial"/>
        </w:rPr>
      </w:pPr>
    </w:p>
    <w:p w14:paraId="246F05CE" w14:textId="77777777" w:rsidR="00313B01" w:rsidRPr="00E76249" w:rsidRDefault="00313B01" w:rsidP="00313B01">
      <w:pPr>
        <w:overflowPunct w:val="0"/>
        <w:adjustRightInd w:val="0"/>
        <w:textAlignment w:val="baseline"/>
        <w:rPr>
          <w:rFonts w:ascii="Arial" w:eastAsia="Times New Roman" w:hAnsi="Arial" w:cs="Arial"/>
        </w:rPr>
      </w:pPr>
      <w:r w:rsidRPr="00E76249">
        <w:rPr>
          <w:rFonts w:ascii="Arial" w:eastAsia="Times New Roman" w:hAnsi="Arial" w:cs="Arial"/>
        </w:rPr>
        <w:t>Por ser verdade, firmamos a presente.</w:t>
      </w:r>
    </w:p>
    <w:p w14:paraId="523E7F2F" w14:textId="77777777" w:rsidR="00313B01" w:rsidRPr="00E76249" w:rsidRDefault="00313B01" w:rsidP="00313B01">
      <w:pPr>
        <w:rPr>
          <w:rFonts w:ascii="Arial" w:eastAsia="Arial" w:hAnsi="Arial" w:cs="Arial"/>
        </w:rPr>
      </w:pPr>
    </w:p>
    <w:p w14:paraId="42A215A0" w14:textId="77777777" w:rsidR="00313B01" w:rsidRPr="00E76249" w:rsidRDefault="00313B01" w:rsidP="00313B01">
      <w:pPr>
        <w:spacing w:before="11"/>
        <w:rPr>
          <w:rFonts w:ascii="Arial" w:eastAsia="Arial" w:hAnsi="Arial" w:cs="Arial"/>
        </w:rPr>
      </w:pPr>
    </w:p>
    <w:p w14:paraId="5F247603" w14:textId="77777777" w:rsidR="00313B01" w:rsidRPr="00E76249" w:rsidRDefault="00313B01" w:rsidP="00313B01">
      <w:pPr>
        <w:tabs>
          <w:tab w:val="left" w:pos="3154"/>
          <w:tab w:val="left" w:pos="4288"/>
          <w:tab w:val="left" w:pos="6686"/>
          <w:tab w:val="left" w:pos="8096"/>
        </w:tabs>
        <w:overflowPunct w:val="0"/>
        <w:adjustRightInd w:val="0"/>
        <w:spacing w:before="92"/>
        <w:textAlignment w:val="baseline"/>
        <w:rPr>
          <w:rFonts w:ascii="Arial" w:eastAsia="Times New Roman" w:hAnsi="Arial" w:cs="Arial"/>
        </w:rPr>
      </w:pPr>
      <w:r w:rsidRPr="00E76249">
        <w:rPr>
          <w:rFonts w:ascii="Arial" w:eastAsia="Times New Roman" w:hAnsi="Arial" w:cs="Arial"/>
        </w:rPr>
        <w:t xml:space="preserve">Local e data: </w:t>
      </w:r>
      <w:r w:rsidRPr="00E76249">
        <w:rPr>
          <w:rFonts w:ascii="Arial" w:eastAsia="Times New Roman" w:hAnsi="Arial" w:cs="Arial"/>
          <w:u w:val="single"/>
        </w:rPr>
        <w:t>______________________________________________________________</w:t>
      </w:r>
    </w:p>
    <w:p w14:paraId="14D03798" w14:textId="77777777" w:rsidR="00313B01" w:rsidRDefault="00313B01" w:rsidP="00313B01">
      <w:pPr>
        <w:tabs>
          <w:tab w:val="left" w:pos="3154"/>
          <w:tab w:val="left" w:pos="4288"/>
          <w:tab w:val="left" w:pos="6686"/>
          <w:tab w:val="left" w:pos="8096"/>
        </w:tabs>
        <w:overflowPunct w:val="0"/>
        <w:adjustRightInd w:val="0"/>
        <w:spacing w:before="92"/>
        <w:ind w:left="220"/>
        <w:jc w:val="center"/>
        <w:textAlignment w:val="baseline"/>
        <w:rPr>
          <w:rFonts w:ascii="Arial" w:eastAsia="Times New Roman" w:hAnsi="Arial" w:cs="Arial"/>
        </w:rPr>
      </w:pPr>
    </w:p>
    <w:p w14:paraId="12F18848" w14:textId="77777777" w:rsidR="00313B01" w:rsidRDefault="00313B01" w:rsidP="00313B01">
      <w:pPr>
        <w:tabs>
          <w:tab w:val="left" w:pos="3154"/>
          <w:tab w:val="left" w:pos="4288"/>
          <w:tab w:val="left" w:pos="6686"/>
          <w:tab w:val="left" w:pos="8096"/>
        </w:tabs>
        <w:overflowPunct w:val="0"/>
        <w:adjustRightInd w:val="0"/>
        <w:spacing w:before="92"/>
        <w:ind w:left="220"/>
        <w:jc w:val="center"/>
        <w:textAlignment w:val="baseline"/>
        <w:rPr>
          <w:rFonts w:ascii="Arial" w:eastAsia="Times New Roman" w:hAnsi="Arial" w:cs="Arial"/>
        </w:rPr>
      </w:pPr>
      <w:r>
        <w:rPr>
          <w:rFonts w:ascii="Arial" w:eastAsia="Times New Roman" w:hAnsi="Arial" w:cs="Arial"/>
        </w:rPr>
        <w:br w:type="page"/>
      </w:r>
      <w:r w:rsidRPr="00632F45">
        <w:rPr>
          <w:rFonts w:ascii="Arial" w:eastAsia="Times New Roman" w:hAnsi="Arial" w:cs="Arial"/>
          <w:b/>
          <w:bCs/>
          <w:u w:val="single"/>
        </w:rPr>
        <w:lastRenderedPageBreak/>
        <w:t>ANEXO V</w:t>
      </w:r>
      <w:r w:rsidR="00393A75">
        <w:rPr>
          <w:rFonts w:ascii="Arial" w:eastAsia="Times New Roman" w:hAnsi="Arial" w:cs="Arial"/>
          <w:b/>
          <w:bCs/>
          <w:u w:val="single"/>
        </w:rPr>
        <w:t>I</w:t>
      </w:r>
      <w:r w:rsidRPr="00E76249">
        <w:rPr>
          <w:rFonts w:ascii="Arial" w:eastAsia="Times New Roman" w:hAnsi="Arial" w:cs="Arial"/>
        </w:rPr>
        <w:t xml:space="preserve"> </w:t>
      </w:r>
    </w:p>
    <w:p w14:paraId="5705DF43" w14:textId="77777777" w:rsidR="00313B01" w:rsidRDefault="00313B01" w:rsidP="00313B01">
      <w:pPr>
        <w:tabs>
          <w:tab w:val="left" w:pos="3154"/>
          <w:tab w:val="left" w:pos="4288"/>
          <w:tab w:val="left" w:pos="6686"/>
          <w:tab w:val="left" w:pos="8096"/>
        </w:tabs>
        <w:overflowPunct w:val="0"/>
        <w:adjustRightInd w:val="0"/>
        <w:spacing w:before="92"/>
        <w:ind w:left="220"/>
        <w:jc w:val="center"/>
        <w:textAlignment w:val="baseline"/>
        <w:rPr>
          <w:rFonts w:ascii="Arial" w:eastAsia="Times New Roman" w:hAnsi="Arial" w:cs="Arial"/>
        </w:rPr>
      </w:pPr>
    </w:p>
    <w:p w14:paraId="1752F485" w14:textId="77777777" w:rsidR="00313B01" w:rsidRPr="00E76249" w:rsidRDefault="00313B01" w:rsidP="00313B01">
      <w:pPr>
        <w:tabs>
          <w:tab w:val="left" w:pos="3154"/>
          <w:tab w:val="left" w:pos="4288"/>
          <w:tab w:val="left" w:pos="6686"/>
          <w:tab w:val="left" w:pos="8096"/>
        </w:tabs>
        <w:overflowPunct w:val="0"/>
        <w:adjustRightInd w:val="0"/>
        <w:spacing w:before="92"/>
        <w:ind w:left="220"/>
        <w:jc w:val="center"/>
        <w:textAlignment w:val="baseline"/>
        <w:rPr>
          <w:rFonts w:ascii="Arial" w:eastAsia="Times New Roman" w:hAnsi="Arial" w:cs="Arial"/>
          <w:b/>
          <w:bCs/>
        </w:rPr>
      </w:pPr>
      <w:r w:rsidRPr="00E76249">
        <w:rPr>
          <w:rFonts w:ascii="Arial" w:eastAsia="Times New Roman" w:hAnsi="Arial" w:cs="Arial"/>
          <w:b/>
          <w:bCs/>
        </w:rPr>
        <w:t>FICHA DE CADASTRO DE REPRESENTANTE</w:t>
      </w:r>
    </w:p>
    <w:p w14:paraId="647B4A5C" w14:textId="77777777" w:rsidR="00313B01" w:rsidRPr="00E76249" w:rsidRDefault="00313B01" w:rsidP="00313B01">
      <w:pPr>
        <w:tabs>
          <w:tab w:val="left" w:pos="3154"/>
          <w:tab w:val="left" w:pos="4288"/>
          <w:tab w:val="left" w:pos="6686"/>
          <w:tab w:val="left" w:pos="8096"/>
        </w:tabs>
        <w:overflowPunct w:val="0"/>
        <w:adjustRightInd w:val="0"/>
        <w:spacing w:before="92"/>
        <w:ind w:left="220"/>
        <w:textAlignment w:val="baseline"/>
        <w:rPr>
          <w:rFonts w:ascii="Arial" w:eastAsia="Times New Roman" w:hAnsi="Arial" w:cs="Arial"/>
        </w:rPr>
      </w:pPr>
    </w:p>
    <w:p w14:paraId="68E0A687"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b/>
        </w:rPr>
      </w:pPr>
      <w:r w:rsidRPr="00E76249">
        <w:rPr>
          <w:rFonts w:ascii="Arial" w:eastAsia="Times New Roman" w:hAnsi="Arial" w:cs="Arial"/>
          <w:b/>
        </w:rPr>
        <w:t>CADASTRAMENTO DE REPRESENTANTE</w:t>
      </w:r>
      <w:r>
        <w:rPr>
          <w:rFonts w:ascii="Arial" w:eastAsia="Times New Roman" w:hAnsi="Arial" w:cs="Arial"/>
          <w:b/>
        </w:rPr>
        <w:t xml:space="preserve"> </w:t>
      </w:r>
      <w:r w:rsidRPr="00E76249">
        <w:rPr>
          <w:rFonts w:ascii="Arial" w:eastAsia="Times New Roman" w:hAnsi="Arial" w:cs="Arial"/>
          <w:b/>
        </w:rPr>
        <w:t>EMPRESA ___________________________________</w:t>
      </w:r>
    </w:p>
    <w:p w14:paraId="0D617398"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p>
    <w:p w14:paraId="6E9C4CEE"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r w:rsidRPr="00E76249">
        <w:rPr>
          <w:rFonts w:ascii="Arial" w:eastAsia="Times New Roman" w:hAnsi="Arial" w:cs="Arial"/>
        </w:rPr>
        <w:t>Nome: ________________________________________________________________________</w:t>
      </w:r>
    </w:p>
    <w:p w14:paraId="7D4047EF"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p>
    <w:p w14:paraId="2614973C"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r w:rsidRPr="00E76249">
        <w:rPr>
          <w:rFonts w:ascii="Arial" w:eastAsia="Times New Roman" w:hAnsi="Arial" w:cs="Arial"/>
        </w:rPr>
        <w:t>Endereço: _________________________________________________________ nº _________</w:t>
      </w:r>
    </w:p>
    <w:p w14:paraId="7EFA9290"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p>
    <w:p w14:paraId="6DD5A03C"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r w:rsidRPr="00E76249">
        <w:rPr>
          <w:rFonts w:ascii="Arial" w:eastAsia="Times New Roman" w:hAnsi="Arial" w:cs="Arial"/>
        </w:rPr>
        <w:t>Complemento: ______________________________ Bairro: _______________________________</w:t>
      </w:r>
    </w:p>
    <w:p w14:paraId="37711CCD"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p>
    <w:p w14:paraId="096AB9D2"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r w:rsidRPr="00E76249">
        <w:rPr>
          <w:rFonts w:ascii="Arial" w:eastAsia="Times New Roman" w:hAnsi="Arial" w:cs="Arial"/>
        </w:rPr>
        <w:t>Cidade: _________________________________________ Estado: _______________________</w:t>
      </w:r>
    </w:p>
    <w:p w14:paraId="5E675C7E"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p>
    <w:p w14:paraId="3E54383F"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r w:rsidRPr="00E76249">
        <w:rPr>
          <w:rFonts w:ascii="Arial" w:eastAsia="Times New Roman" w:hAnsi="Arial" w:cs="Arial"/>
        </w:rPr>
        <w:t>Cep: ___________________________________________</w:t>
      </w:r>
    </w:p>
    <w:p w14:paraId="3FFEA6FF"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p>
    <w:p w14:paraId="275963DF"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r w:rsidRPr="00E76249">
        <w:rPr>
          <w:rFonts w:ascii="Arial" w:eastAsia="Times New Roman" w:hAnsi="Arial" w:cs="Arial"/>
        </w:rPr>
        <w:t>Telefone (pessoal): __________________________________________</w:t>
      </w:r>
    </w:p>
    <w:p w14:paraId="2B5936AF"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p>
    <w:p w14:paraId="189394CB"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r w:rsidRPr="00E76249">
        <w:rPr>
          <w:rFonts w:ascii="Arial" w:eastAsia="Times New Roman" w:hAnsi="Arial" w:cs="Arial"/>
        </w:rPr>
        <w:t>E-mail (pessoal): ________________________________________________________________</w:t>
      </w:r>
    </w:p>
    <w:p w14:paraId="70BFF294"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p>
    <w:p w14:paraId="0ECA18DF" w14:textId="77777777" w:rsidR="003213CA" w:rsidRDefault="003213CA">
      <w:pPr>
        <w:rPr>
          <w:rFonts w:ascii="Arial" w:hAnsi="Arial" w:cs="Arial"/>
          <w:i/>
        </w:rPr>
      </w:pPr>
      <w:r>
        <w:rPr>
          <w:rFonts w:ascii="Arial" w:hAnsi="Arial" w:cs="Arial"/>
          <w:i/>
        </w:rPr>
        <w:br w:type="page"/>
      </w:r>
    </w:p>
    <w:p w14:paraId="7A28D549" w14:textId="77777777" w:rsidR="00EC2E2C" w:rsidRDefault="00EC2E2C" w:rsidP="00EC2E2C">
      <w:pPr>
        <w:overflowPunct w:val="0"/>
        <w:adjustRightInd w:val="0"/>
        <w:jc w:val="center"/>
        <w:textAlignment w:val="baseline"/>
        <w:rPr>
          <w:rFonts w:ascii="Arial" w:eastAsia="Times New Roman" w:hAnsi="Arial" w:cs="Arial"/>
          <w:b/>
          <w:u w:val="single"/>
          <w:lang w:val="pt-BR"/>
        </w:rPr>
      </w:pPr>
      <w:bookmarkStart w:id="0" w:name="_Hlk42608394"/>
      <w:r>
        <w:rPr>
          <w:rFonts w:ascii="Arial" w:eastAsia="Times New Roman" w:hAnsi="Arial" w:cs="Arial"/>
          <w:b/>
          <w:u w:val="single"/>
        </w:rPr>
        <w:lastRenderedPageBreak/>
        <w:t>ANEXO VI</w:t>
      </w:r>
      <w:r w:rsidR="00393A75">
        <w:rPr>
          <w:rFonts w:ascii="Arial" w:eastAsia="Times New Roman" w:hAnsi="Arial" w:cs="Arial"/>
          <w:b/>
          <w:u w:val="single"/>
        </w:rPr>
        <w:t>I</w:t>
      </w:r>
    </w:p>
    <w:p w14:paraId="0B8B4D28" w14:textId="77777777" w:rsidR="00EC2E2C" w:rsidRDefault="00EC2E2C" w:rsidP="00EC2E2C">
      <w:pPr>
        <w:overflowPunct w:val="0"/>
        <w:adjustRightInd w:val="0"/>
        <w:jc w:val="center"/>
        <w:textAlignment w:val="baseline"/>
        <w:rPr>
          <w:rFonts w:ascii="Arial" w:eastAsia="Times New Roman" w:hAnsi="Arial" w:cs="Arial"/>
          <w:b/>
          <w:sz w:val="21"/>
          <w:szCs w:val="21"/>
          <w:u w:val="single"/>
        </w:rPr>
      </w:pPr>
    </w:p>
    <w:p w14:paraId="7A1B9FEA" w14:textId="77777777" w:rsidR="00EC2E2C" w:rsidRDefault="00EC2E2C" w:rsidP="00EC2E2C">
      <w:pPr>
        <w:overflowPunct w:val="0"/>
        <w:adjustRightInd w:val="0"/>
        <w:jc w:val="center"/>
        <w:textAlignment w:val="baseline"/>
        <w:rPr>
          <w:rFonts w:ascii="Arial" w:eastAsia="Times New Roman" w:hAnsi="Arial" w:cs="Arial"/>
          <w:b/>
          <w:sz w:val="21"/>
          <w:szCs w:val="21"/>
          <w:u w:val="single"/>
        </w:rPr>
      </w:pPr>
    </w:p>
    <w:p w14:paraId="10D2D08B" w14:textId="77777777" w:rsidR="00EC2E2C" w:rsidRDefault="00EC2E2C" w:rsidP="00EC2E2C">
      <w:pPr>
        <w:jc w:val="center"/>
        <w:rPr>
          <w:rFonts w:ascii="Arial" w:hAnsi="Arial" w:cs="Arial"/>
          <w:u w:val="single"/>
        </w:rPr>
      </w:pPr>
      <w:r>
        <w:rPr>
          <w:rFonts w:ascii="Arial" w:hAnsi="Arial" w:cs="Arial"/>
          <w:u w:val="single"/>
        </w:rPr>
        <w:t>ATESTADO DE VISITA</w:t>
      </w:r>
    </w:p>
    <w:p w14:paraId="029713C8" w14:textId="77777777" w:rsidR="00EC2E2C" w:rsidRDefault="00EC2E2C" w:rsidP="00EC2E2C">
      <w:pPr>
        <w:rPr>
          <w:rFonts w:ascii="Arial" w:hAnsi="Arial" w:cs="Arial"/>
        </w:rPr>
      </w:pPr>
    </w:p>
    <w:p w14:paraId="78DE845E" w14:textId="77777777" w:rsidR="00EC2E2C" w:rsidRDefault="00EC2E2C" w:rsidP="00EC2E2C">
      <w:pPr>
        <w:rPr>
          <w:rFonts w:ascii="Arial" w:hAnsi="Arial" w:cs="Arial"/>
        </w:rPr>
      </w:pPr>
    </w:p>
    <w:p w14:paraId="0B890A82" w14:textId="24A9F1F2" w:rsidR="00EC2E2C" w:rsidRDefault="00EC2E2C" w:rsidP="00EC2E2C">
      <w:pPr>
        <w:ind w:firstLine="3402"/>
        <w:jc w:val="both"/>
        <w:rPr>
          <w:rFonts w:ascii="Arial" w:hAnsi="Arial" w:cs="Arial"/>
        </w:rPr>
      </w:pPr>
      <w:r>
        <w:rPr>
          <w:rFonts w:ascii="Arial" w:hAnsi="Arial" w:cs="Arial"/>
        </w:rPr>
        <w:t xml:space="preserve">Atestamos que o(a) Sr.(a) ________________________________________, RG. nº _________________, da empresa ___________________________________________________________, visitou o local onde serão executadas as obras referente ao Edital de Licitação, Modalidade </w:t>
      </w:r>
      <w:r w:rsidR="00596332">
        <w:rPr>
          <w:rFonts w:ascii="Arial" w:hAnsi="Arial" w:cs="Arial"/>
          <w:b/>
        </w:rPr>
        <w:t>DISPENSA</w:t>
      </w:r>
      <w:r>
        <w:rPr>
          <w:rFonts w:ascii="Arial" w:hAnsi="Arial" w:cs="Arial"/>
          <w:b/>
        </w:rPr>
        <w:t xml:space="preserve"> ELETRÔNICA</w:t>
      </w:r>
      <w:r>
        <w:rPr>
          <w:rFonts w:ascii="Arial" w:hAnsi="Arial" w:cs="Arial"/>
        </w:rPr>
        <w:t xml:space="preserve"> </w:t>
      </w:r>
      <w:r w:rsidR="00EE4D4E">
        <w:rPr>
          <w:rFonts w:ascii="Arial" w:hAnsi="Arial" w:cs="Arial"/>
          <w:b/>
          <w:i/>
        </w:rPr>
        <w:t>025/2025</w:t>
      </w:r>
      <w:r>
        <w:rPr>
          <w:rFonts w:ascii="Arial" w:hAnsi="Arial" w:cs="Arial"/>
        </w:rPr>
        <w:t>, sendo prestadas todas as informações e condições para o cumprimento da obrigação objeto da Licitação.</w:t>
      </w:r>
    </w:p>
    <w:p w14:paraId="2364C71D" w14:textId="77777777" w:rsidR="00EC2E2C" w:rsidRDefault="00EC2E2C" w:rsidP="00EC2E2C">
      <w:pPr>
        <w:rPr>
          <w:rFonts w:ascii="Arial" w:hAnsi="Arial" w:cs="Arial"/>
        </w:rPr>
      </w:pPr>
    </w:p>
    <w:p w14:paraId="6C376B9D" w14:textId="77777777" w:rsidR="00EC2E2C" w:rsidRDefault="00EC2E2C" w:rsidP="00EC2E2C">
      <w:pPr>
        <w:jc w:val="center"/>
        <w:rPr>
          <w:rFonts w:ascii="Arial" w:hAnsi="Arial" w:cs="Arial"/>
        </w:rPr>
      </w:pPr>
      <w:r>
        <w:rPr>
          <w:rFonts w:ascii="Arial" w:hAnsi="Arial" w:cs="Arial"/>
        </w:rPr>
        <w:t>Rosana, (---) de (--------) de (------).</w:t>
      </w:r>
    </w:p>
    <w:p w14:paraId="25285C33" w14:textId="77777777" w:rsidR="00EC2E2C" w:rsidRDefault="00EC2E2C" w:rsidP="00EC2E2C">
      <w:pPr>
        <w:jc w:val="center"/>
        <w:rPr>
          <w:rFonts w:ascii="Arial" w:hAnsi="Arial" w:cs="Arial"/>
        </w:rPr>
      </w:pPr>
    </w:p>
    <w:p w14:paraId="1865D53D" w14:textId="77777777" w:rsidR="00EC2E2C" w:rsidRDefault="00EC2E2C" w:rsidP="00EC2E2C">
      <w:pPr>
        <w:jc w:val="center"/>
        <w:rPr>
          <w:rFonts w:ascii="Arial" w:hAnsi="Arial" w:cs="Arial"/>
        </w:rPr>
      </w:pPr>
      <w:r>
        <w:rPr>
          <w:rFonts w:ascii="Arial" w:hAnsi="Arial" w:cs="Arial"/>
        </w:rPr>
        <w:t>____________________________</w:t>
      </w:r>
    </w:p>
    <w:p w14:paraId="15B24E4B" w14:textId="77777777" w:rsidR="00EC2E2C" w:rsidRDefault="00EC2E2C" w:rsidP="00EC2E2C">
      <w:pPr>
        <w:jc w:val="center"/>
        <w:rPr>
          <w:rFonts w:ascii="Arial" w:hAnsi="Arial" w:cs="Arial"/>
        </w:rPr>
      </w:pPr>
      <w:r>
        <w:rPr>
          <w:rFonts w:ascii="Arial" w:hAnsi="Arial" w:cs="Arial"/>
        </w:rPr>
        <w:t>(---------------------------------)</w:t>
      </w:r>
    </w:p>
    <w:p w14:paraId="74725182" w14:textId="77777777" w:rsidR="00EC2E2C" w:rsidRDefault="00EC2E2C" w:rsidP="00EC2E2C">
      <w:pPr>
        <w:jc w:val="center"/>
        <w:rPr>
          <w:rFonts w:ascii="Arial" w:hAnsi="Arial" w:cs="Arial"/>
        </w:rPr>
      </w:pPr>
      <w:r>
        <w:rPr>
          <w:rFonts w:ascii="Arial" w:hAnsi="Arial" w:cs="Arial"/>
        </w:rPr>
        <w:t>Engenheiro(a)</w:t>
      </w:r>
    </w:p>
    <w:p w14:paraId="60ADE641" w14:textId="77777777" w:rsidR="00EC2E2C" w:rsidRDefault="00EC2E2C" w:rsidP="00EC2E2C">
      <w:pPr>
        <w:jc w:val="center"/>
        <w:rPr>
          <w:rFonts w:ascii="Arial" w:hAnsi="Arial" w:cs="Arial"/>
        </w:rPr>
      </w:pPr>
      <w:r>
        <w:rPr>
          <w:rFonts w:ascii="Arial" w:hAnsi="Arial" w:cs="Arial"/>
        </w:rPr>
        <w:t>Departamento de Obras</w:t>
      </w:r>
    </w:p>
    <w:p w14:paraId="0A673989" w14:textId="77777777" w:rsidR="00EC2E2C" w:rsidRDefault="00EC2E2C" w:rsidP="00EC2E2C">
      <w:pPr>
        <w:rPr>
          <w:rFonts w:ascii="Arial" w:hAnsi="Arial" w:cs="Arial"/>
        </w:rPr>
      </w:pPr>
    </w:p>
    <w:p w14:paraId="35170227" w14:textId="77777777" w:rsidR="00EC2E2C" w:rsidRDefault="00EC2E2C" w:rsidP="00EC2E2C">
      <w:pPr>
        <w:rPr>
          <w:rFonts w:ascii="Arial" w:hAnsi="Arial" w:cs="Arial"/>
        </w:rPr>
      </w:pPr>
    </w:p>
    <w:p w14:paraId="4EBA73A6" w14:textId="77777777" w:rsidR="00EC2E2C" w:rsidRDefault="00EC2E2C" w:rsidP="00EC2E2C">
      <w:pPr>
        <w:ind w:firstLine="3402"/>
        <w:jc w:val="both"/>
        <w:rPr>
          <w:rFonts w:ascii="Arial" w:hAnsi="Arial" w:cs="Arial"/>
        </w:rPr>
      </w:pPr>
      <w:r>
        <w:rPr>
          <w:rFonts w:ascii="Arial" w:hAnsi="Arial" w:cs="Arial"/>
        </w:rPr>
        <w:t>Declaro que foram fornecidas pela Prefeitura de Rosana, todos os documentos e informações por mim solicitadas para o cumprimento das obrigações objeto da Licitação.</w:t>
      </w:r>
    </w:p>
    <w:p w14:paraId="61F38D35" w14:textId="77777777" w:rsidR="00EC2E2C" w:rsidRDefault="00EC2E2C" w:rsidP="00EC2E2C">
      <w:pPr>
        <w:rPr>
          <w:rFonts w:ascii="Arial" w:hAnsi="Arial" w:cs="Arial"/>
        </w:rPr>
      </w:pPr>
    </w:p>
    <w:p w14:paraId="577D054A" w14:textId="77777777" w:rsidR="00EC2E2C" w:rsidRDefault="00EC2E2C" w:rsidP="00EC2E2C">
      <w:pPr>
        <w:jc w:val="center"/>
        <w:rPr>
          <w:rFonts w:ascii="Arial" w:hAnsi="Arial" w:cs="Arial"/>
        </w:rPr>
      </w:pPr>
      <w:r>
        <w:rPr>
          <w:rFonts w:ascii="Arial" w:hAnsi="Arial" w:cs="Arial"/>
        </w:rPr>
        <w:t>Rosana, (---) de (--------) de (------).</w:t>
      </w:r>
    </w:p>
    <w:p w14:paraId="7240DC52" w14:textId="77777777" w:rsidR="00EC2E2C" w:rsidRDefault="00EC2E2C" w:rsidP="00EC2E2C">
      <w:pPr>
        <w:jc w:val="center"/>
        <w:rPr>
          <w:rFonts w:ascii="Arial" w:hAnsi="Arial" w:cs="Arial"/>
        </w:rPr>
      </w:pPr>
    </w:p>
    <w:p w14:paraId="3D5119F8" w14:textId="77777777" w:rsidR="00EC2E2C" w:rsidRDefault="00EC2E2C" w:rsidP="00EC2E2C">
      <w:pPr>
        <w:ind w:left="2124"/>
        <w:rPr>
          <w:rFonts w:ascii="Arial" w:hAnsi="Arial" w:cs="Arial"/>
        </w:rPr>
      </w:pPr>
      <w:r>
        <w:rPr>
          <w:rFonts w:ascii="Arial" w:hAnsi="Arial" w:cs="Arial"/>
        </w:rPr>
        <w:t>______________________________________________</w:t>
      </w:r>
    </w:p>
    <w:p w14:paraId="6B5E1363" w14:textId="77777777" w:rsidR="00EC2E2C" w:rsidRDefault="00EC2E2C" w:rsidP="00EC2E2C">
      <w:pPr>
        <w:ind w:left="2124"/>
        <w:rPr>
          <w:rFonts w:ascii="Arial" w:hAnsi="Arial" w:cs="Arial"/>
        </w:rPr>
      </w:pPr>
      <w:r>
        <w:rPr>
          <w:rFonts w:ascii="Arial" w:hAnsi="Arial" w:cs="Arial"/>
        </w:rPr>
        <w:t>Empresa: ______________________________________</w:t>
      </w:r>
    </w:p>
    <w:p w14:paraId="131AA412" w14:textId="77777777" w:rsidR="00EC2E2C" w:rsidRDefault="00EC2E2C" w:rsidP="00EC2E2C">
      <w:pPr>
        <w:ind w:left="2124"/>
        <w:rPr>
          <w:rFonts w:ascii="Arial" w:hAnsi="Arial" w:cs="Arial"/>
        </w:rPr>
      </w:pPr>
      <w:r>
        <w:rPr>
          <w:rFonts w:ascii="Arial" w:hAnsi="Arial" w:cs="Arial"/>
        </w:rPr>
        <w:t>Nome: ________________________________________</w:t>
      </w:r>
    </w:p>
    <w:p w14:paraId="0014F79F" w14:textId="77777777" w:rsidR="00EC2E2C" w:rsidRDefault="00EC2E2C" w:rsidP="00EC2E2C">
      <w:pPr>
        <w:overflowPunct w:val="0"/>
        <w:adjustRightInd w:val="0"/>
        <w:jc w:val="center"/>
        <w:textAlignment w:val="baseline"/>
        <w:rPr>
          <w:rFonts w:ascii="Arial" w:eastAsia="Times New Roman" w:hAnsi="Arial" w:cs="Arial"/>
          <w:b/>
          <w:sz w:val="20"/>
          <w:szCs w:val="20"/>
          <w:u w:val="single"/>
        </w:rPr>
      </w:pPr>
      <w:r>
        <w:rPr>
          <w:rFonts w:ascii="Arial" w:hAnsi="Arial" w:cs="Arial"/>
        </w:rPr>
        <w:t>Cargo: ________________________________________</w:t>
      </w:r>
    </w:p>
    <w:p w14:paraId="3F6C4144"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37109184"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11AB44D4"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727C449E"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246145CE"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42BFB299"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4F336B5A"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02AA3863"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5741D587"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13A9724A"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66924DFB"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15C692DE"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7DFD0BB6"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6FB746BE"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6521CA27"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5C551FFE"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48B94DB5"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07E6EAF4"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40D05015"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129D0D5F"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2E16C3E3"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3A65B528"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6AE38344"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352FA956" w14:textId="77777777" w:rsidR="00EC2E2C" w:rsidRDefault="00EC2E2C">
      <w:pPr>
        <w:rPr>
          <w:rFonts w:ascii="Arial" w:eastAsia="Times New Roman" w:hAnsi="Arial" w:cs="Arial"/>
          <w:b/>
          <w:sz w:val="20"/>
          <w:szCs w:val="20"/>
          <w:u w:val="single"/>
        </w:rPr>
      </w:pPr>
    </w:p>
    <w:p w14:paraId="008015CC" w14:textId="11491A0D" w:rsidR="00D21682" w:rsidRPr="00D21682" w:rsidRDefault="00D21682" w:rsidP="00D21682">
      <w:pPr>
        <w:overflowPunct w:val="0"/>
        <w:adjustRightInd w:val="0"/>
        <w:jc w:val="center"/>
        <w:textAlignment w:val="baseline"/>
        <w:rPr>
          <w:rFonts w:ascii="Arial" w:eastAsia="Times New Roman" w:hAnsi="Arial" w:cs="Arial"/>
          <w:b/>
          <w:sz w:val="20"/>
          <w:szCs w:val="20"/>
          <w:u w:val="single"/>
          <w:lang w:val="pt-BR"/>
        </w:rPr>
      </w:pPr>
      <w:r w:rsidRPr="00D21682">
        <w:rPr>
          <w:rFonts w:ascii="Arial" w:eastAsia="Times New Roman" w:hAnsi="Arial" w:cs="Arial"/>
          <w:b/>
          <w:sz w:val="20"/>
          <w:szCs w:val="20"/>
          <w:u w:val="single"/>
        </w:rPr>
        <w:lastRenderedPageBreak/>
        <w:t>ANEXO V</w:t>
      </w:r>
      <w:r w:rsidR="00097A87">
        <w:rPr>
          <w:rFonts w:ascii="Arial" w:eastAsia="Times New Roman" w:hAnsi="Arial" w:cs="Arial"/>
          <w:b/>
          <w:sz w:val="20"/>
          <w:szCs w:val="20"/>
          <w:u w:val="single"/>
        </w:rPr>
        <w:t>I</w:t>
      </w:r>
      <w:r w:rsidR="00167281">
        <w:rPr>
          <w:rFonts w:ascii="Arial" w:eastAsia="Times New Roman" w:hAnsi="Arial" w:cs="Arial"/>
          <w:b/>
          <w:sz w:val="20"/>
          <w:szCs w:val="20"/>
          <w:u w:val="single"/>
        </w:rPr>
        <w:t>II</w:t>
      </w:r>
    </w:p>
    <w:bookmarkEnd w:id="0"/>
    <w:p w14:paraId="4CD0E682" w14:textId="77777777" w:rsidR="00D21682" w:rsidRPr="00D21682" w:rsidRDefault="00D21682" w:rsidP="00D21682">
      <w:pPr>
        <w:jc w:val="center"/>
        <w:rPr>
          <w:rFonts w:ascii="Arial" w:hAnsi="Arial" w:cs="Arial"/>
          <w:sz w:val="20"/>
          <w:szCs w:val="20"/>
          <w:u w:val="single"/>
        </w:rPr>
      </w:pPr>
      <w:r w:rsidRPr="00D21682">
        <w:rPr>
          <w:rFonts w:ascii="Arial" w:hAnsi="Arial" w:cs="Arial"/>
          <w:sz w:val="20"/>
          <w:szCs w:val="20"/>
          <w:u w:val="single"/>
        </w:rPr>
        <w:t>(MINUTA DE CONTRATO)</w:t>
      </w:r>
    </w:p>
    <w:p w14:paraId="7F5A2E8B" w14:textId="77777777" w:rsidR="00DE58E7" w:rsidRPr="00012BAF" w:rsidRDefault="00DE58E7" w:rsidP="00D21682">
      <w:pPr>
        <w:pStyle w:val="Corpodetexto3"/>
        <w:widowControl w:val="0"/>
        <w:spacing w:after="0"/>
        <w:ind w:left="3402"/>
        <w:jc w:val="both"/>
        <w:rPr>
          <w:rFonts w:ascii="Arial" w:hAnsi="Arial" w:cs="Arial"/>
          <w:b/>
        </w:rPr>
      </w:pPr>
    </w:p>
    <w:p w14:paraId="69B9F838" w14:textId="41B8968A" w:rsidR="00D21682" w:rsidRDefault="00D21682" w:rsidP="00D21682">
      <w:pPr>
        <w:pStyle w:val="Corpodetexto3"/>
        <w:widowControl w:val="0"/>
        <w:spacing w:after="0"/>
        <w:ind w:left="3402"/>
        <w:jc w:val="both"/>
        <w:rPr>
          <w:rFonts w:ascii="Arial" w:hAnsi="Arial" w:cs="Arial"/>
          <w:b/>
          <w:sz w:val="20"/>
          <w:szCs w:val="20"/>
        </w:rPr>
      </w:pPr>
      <w:r w:rsidRPr="00D21682">
        <w:rPr>
          <w:rFonts w:ascii="Arial" w:hAnsi="Arial" w:cs="Arial"/>
          <w:b/>
          <w:sz w:val="20"/>
          <w:szCs w:val="20"/>
        </w:rPr>
        <w:t>INSTRUMENTO PARTICULAR DE CONTRATO DE PRESTAÇÃO DE SERVIÇOS QUE ENTRE SI FAZEM: MUNICÍPIO DE ROSANA E (---------------------).</w:t>
      </w:r>
    </w:p>
    <w:p w14:paraId="1E74688B" w14:textId="77777777" w:rsidR="00D21682" w:rsidRPr="00012BAF" w:rsidRDefault="00D21682" w:rsidP="00D21682">
      <w:pPr>
        <w:jc w:val="both"/>
        <w:rPr>
          <w:rFonts w:ascii="Arial" w:hAnsi="Arial" w:cs="Arial"/>
          <w:sz w:val="14"/>
          <w:szCs w:val="14"/>
        </w:rPr>
      </w:pPr>
    </w:p>
    <w:p w14:paraId="72DB5B0F" w14:textId="788C0BAA" w:rsidR="00D21682" w:rsidRPr="00D21682" w:rsidRDefault="00D21682" w:rsidP="00D21682">
      <w:pPr>
        <w:jc w:val="both"/>
        <w:rPr>
          <w:rFonts w:ascii="Arial" w:hAnsi="Arial" w:cs="Arial"/>
          <w:bCs/>
          <w:sz w:val="20"/>
          <w:szCs w:val="20"/>
        </w:rPr>
      </w:pPr>
      <w:r w:rsidRPr="00D21682">
        <w:rPr>
          <w:rFonts w:ascii="Arial" w:hAnsi="Arial" w:cs="Arial"/>
          <w:sz w:val="20"/>
          <w:szCs w:val="20"/>
        </w:rPr>
        <w:t>Pelo presente instrumento particular de contrato</w:t>
      </w:r>
      <w:r w:rsidRPr="00D21682">
        <w:rPr>
          <w:rFonts w:ascii="Arial" w:hAnsi="Arial" w:cs="Arial"/>
          <w:bCs/>
          <w:sz w:val="20"/>
          <w:szCs w:val="20"/>
        </w:rPr>
        <w:t xml:space="preserve">, </w:t>
      </w:r>
      <w:r w:rsidRPr="00D21682">
        <w:rPr>
          <w:rFonts w:ascii="Arial" w:hAnsi="Arial" w:cs="Arial"/>
          <w:sz w:val="20"/>
          <w:szCs w:val="20"/>
        </w:rPr>
        <w:t xml:space="preserve">de um lado o </w:t>
      </w:r>
      <w:r w:rsidRPr="00D21682">
        <w:rPr>
          <w:rFonts w:ascii="Arial" w:hAnsi="Arial" w:cs="Arial"/>
          <w:b/>
          <w:sz w:val="20"/>
          <w:szCs w:val="20"/>
        </w:rPr>
        <w:t>MUNICÍPIO DE ROSANA</w:t>
      </w:r>
      <w:r w:rsidRPr="00D21682">
        <w:rPr>
          <w:rFonts w:ascii="Arial" w:hAnsi="Arial" w:cs="Arial"/>
          <w:sz w:val="20"/>
          <w:szCs w:val="20"/>
        </w:rPr>
        <w:t xml:space="preserve">, neste ato representado pelo Prefeito </w:t>
      </w:r>
      <w:r w:rsidRPr="00D21682">
        <w:rPr>
          <w:rFonts w:ascii="Arial" w:hAnsi="Arial" w:cs="Arial"/>
          <w:b/>
          <w:sz w:val="20"/>
          <w:szCs w:val="20"/>
        </w:rPr>
        <w:t xml:space="preserve">Sr. </w:t>
      </w:r>
      <w:r w:rsidR="00012BAF">
        <w:rPr>
          <w:rFonts w:ascii="Arial" w:hAnsi="Arial" w:cs="Arial"/>
          <w:b/>
          <w:sz w:val="20"/>
          <w:szCs w:val="20"/>
        </w:rPr>
        <w:t>CLAUDEMIR PERES FRANCISCO DE OLIVEIRA</w:t>
      </w:r>
      <w:r w:rsidRPr="00D21682">
        <w:rPr>
          <w:rFonts w:ascii="Arial" w:hAnsi="Arial" w:cs="Arial"/>
          <w:sz w:val="20"/>
          <w:szCs w:val="20"/>
        </w:rPr>
        <w:t xml:space="preserve">, brasileiro, casado, residente e domiciliado no Município de Rosana, doravante denominado simplesmente </w:t>
      </w:r>
      <w:r w:rsidRPr="00D21682">
        <w:rPr>
          <w:rFonts w:ascii="Arial" w:hAnsi="Arial" w:cs="Arial"/>
          <w:b/>
          <w:sz w:val="20"/>
          <w:szCs w:val="20"/>
        </w:rPr>
        <w:t>CONTRATANTE</w:t>
      </w:r>
      <w:r w:rsidRPr="00D21682">
        <w:rPr>
          <w:rFonts w:ascii="Arial" w:hAnsi="Arial" w:cs="Arial"/>
          <w:bCs/>
          <w:sz w:val="20"/>
          <w:szCs w:val="20"/>
        </w:rPr>
        <w:t xml:space="preserve">, </w:t>
      </w:r>
      <w:r w:rsidRPr="00D21682">
        <w:rPr>
          <w:rFonts w:ascii="Arial" w:hAnsi="Arial" w:cs="Arial"/>
          <w:sz w:val="20"/>
          <w:szCs w:val="20"/>
        </w:rPr>
        <w:t xml:space="preserve">e de outro lado, a empresa </w:t>
      </w:r>
      <w:r w:rsidRPr="00D21682">
        <w:rPr>
          <w:rFonts w:ascii="Arial" w:hAnsi="Arial" w:cs="Arial"/>
          <w:b/>
          <w:sz w:val="20"/>
          <w:szCs w:val="20"/>
        </w:rPr>
        <w:t>(-------------)</w:t>
      </w:r>
      <w:r w:rsidRPr="00D21682">
        <w:rPr>
          <w:rFonts w:ascii="Arial" w:hAnsi="Arial" w:cs="Arial"/>
          <w:sz w:val="20"/>
          <w:szCs w:val="20"/>
        </w:rPr>
        <w:t xml:space="preserve">, CNPJ. nº (--------------), com sede na (---------), na cidade (-----------), Estado (---------), CEP (---------), neste Ato representada por (-------------), portador do CPF (---------) e do RG (---------), doravante denominado simplesmente </w:t>
      </w:r>
      <w:r w:rsidRPr="00D21682">
        <w:rPr>
          <w:rFonts w:ascii="Arial" w:hAnsi="Arial" w:cs="Arial"/>
          <w:b/>
          <w:sz w:val="20"/>
          <w:szCs w:val="20"/>
        </w:rPr>
        <w:t>CONTRATADA</w:t>
      </w:r>
      <w:r w:rsidRPr="00D21682">
        <w:rPr>
          <w:rFonts w:ascii="Arial" w:hAnsi="Arial" w:cs="Arial"/>
          <w:bCs/>
          <w:sz w:val="20"/>
          <w:szCs w:val="20"/>
        </w:rPr>
        <w:t xml:space="preserve">, conforme atos constitutivos da empresa e em observância às disposições da Lei nº 14.133, de 1º de abril de 2021, e demais legislação aplicável, </w:t>
      </w:r>
      <w:r w:rsidRPr="00D21682">
        <w:rPr>
          <w:rFonts w:ascii="Arial" w:hAnsi="Arial" w:cs="Arial"/>
          <w:sz w:val="20"/>
          <w:szCs w:val="20"/>
        </w:rPr>
        <w:t>tem entre si como certo e ajustado o presente contrato</w:t>
      </w:r>
      <w:r w:rsidRPr="00D21682">
        <w:rPr>
          <w:rFonts w:ascii="Arial" w:hAnsi="Arial" w:cs="Arial"/>
          <w:bCs/>
          <w:sz w:val="20"/>
          <w:szCs w:val="20"/>
        </w:rPr>
        <w:t xml:space="preserve">, decorrente do </w:t>
      </w:r>
      <w:r w:rsidRPr="00D21682">
        <w:rPr>
          <w:rFonts w:ascii="Arial" w:hAnsi="Arial" w:cs="Arial"/>
          <w:b/>
          <w:i/>
          <w:sz w:val="20"/>
          <w:szCs w:val="20"/>
        </w:rPr>
        <w:t>Processo</w:t>
      </w:r>
      <w:r w:rsidRPr="00D21682">
        <w:rPr>
          <w:rFonts w:ascii="Arial" w:hAnsi="Arial" w:cs="Arial"/>
          <w:b/>
          <w:sz w:val="20"/>
          <w:szCs w:val="20"/>
        </w:rPr>
        <w:t xml:space="preserve"> </w:t>
      </w:r>
      <w:r w:rsidRPr="00D21682">
        <w:rPr>
          <w:rFonts w:ascii="Arial" w:hAnsi="Arial" w:cs="Arial"/>
          <w:b/>
          <w:i/>
          <w:sz w:val="20"/>
          <w:szCs w:val="20"/>
        </w:rPr>
        <w:t xml:space="preserve">nº </w:t>
      </w:r>
      <w:r w:rsidR="002B6A9B">
        <w:rPr>
          <w:rFonts w:ascii="Arial" w:hAnsi="Arial" w:cs="Arial"/>
          <w:b/>
          <w:i/>
          <w:sz w:val="20"/>
          <w:szCs w:val="20"/>
        </w:rPr>
        <w:t>0125/2025</w:t>
      </w:r>
      <w:r w:rsidRPr="00D21682">
        <w:rPr>
          <w:rFonts w:ascii="Arial" w:hAnsi="Arial" w:cs="Arial"/>
          <w:b/>
          <w:i/>
          <w:sz w:val="20"/>
          <w:szCs w:val="20"/>
        </w:rPr>
        <w:t xml:space="preserve"> </w:t>
      </w:r>
      <w:r>
        <w:rPr>
          <w:rFonts w:ascii="Arial" w:hAnsi="Arial" w:cs="Arial"/>
          <w:b/>
          <w:i/>
          <w:sz w:val="20"/>
          <w:szCs w:val="20"/>
        </w:rPr>
        <w:t>–</w:t>
      </w:r>
      <w:r w:rsidRPr="00D21682">
        <w:rPr>
          <w:rFonts w:ascii="Arial" w:hAnsi="Arial" w:cs="Arial"/>
          <w:sz w:val="20"/>
          <w:szCs w:val="20"/>
        </w:rPr>
        <w:t xml:space="preserve"> </w:t>
      </w:r>
      <w:r>
        <w:rPr>
          <w:rFonts w:ascii="Arial" w:hAnsi="Arial" w:cs="Arial"/>
          <w:b/>
          <w:i/>
          <w:sz w:val="20"/>
          <w:szCs w:val="20"/>
        </w:rPr>
        <w:t>Dispensa</w:t>
      </w:r>
      <w:r w:rsidRPr="00D21682">
        <w:rPr>
          <w:rFonts w:ascii="Arial" w:hAnsi="Arial" w:cs="Arial"/>
          <w:b/>
          <w:i/>
          <w:sz w:val="20"/>
          <w:szCs w:val="20"/>
        </w:rPr>
        <w:t xml:space="preserve"> (</w:t>
      </w:r>
      <w:r>
        <w:rPr>
          <w:rFonts w:ascii="Arial" w:hAnsi="Arial" w:cs="Arial"/>
          <w:b/>
          <w:i/>
          <w:sz w:val="20"/>
          <w:szCs w:val="20"/>
        </w:rPr>
        <w:t>Eletrônica</w:t>
      </w:r>
      <w:r w:rsidRPr="00D21682">
        <w:rPr>
          <w:rFonts w:ascii="Arial" w:hAnsi="Arial" w:cs="Arial"/>
          <w:b/>
          <w:i/>
          <w:sz w:val="20"/>
          <w:szCs w:val="20"/>
        </w:rPr>
        <w:t xml:space="preserve">) nº </w:t>
      </w:r>
      <w:r w:rsidR="00EE4D4E">
        <w:rPr>
          <w:rFonts w:ascii="Arial" w:hAnsi="Arial" w:cs="Arial"/>
          <w:b/>
          <w:i/>
          <w:sz w:val="20"/>
          <w:szCs w:val="20"/>
        </w:rPr>
        <w:t>025/2025</w:t>
      </w:r>
      <w:r w:rsidRPr="00D21682">
        <w:rPr>
          <w:rFonts w:ascii="Arial" w:hAnsi="Arial" w:cs="Arial"/>
          <w:bCs/>
          <w:sz w:val="20"/>
          <w:szCs w:val="20"/>
        </w:rPr>
        <w:t>, mediante as cláusulas e condições a seguir enunciadas.</w:t>
      </w:r>
    </w:p>
    <w:p w14:paraId="644141FD" w14:textId="77777777" w:rsidR="00D21682" w:rsidRPr="00012BAF" w:rsidRDefault="00D21682" w:rsidP="00D21682">
      <w:pPr>
        <w:jc w:val="both"/>
        <w:rPr>
          <w:rFonts w:ascii="Arial" w:hAnsi="Arial" w:cs="Arial"/>
          <w:bCs/>
          <w:sz w:val="16"/>
          <w:szCs w:val="16"/>
        </w:rPr>
      </w:pPr>
    </w:p>
    <w:p w14:paraId="368D6459"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u w:val="single"/>
        </w:rPr>
        <w:t xml:space="preserve">1. CLÁUSULA PRIMEIRA - OBJETO </w:t>
      </w:r>
    </w:p>
    <w:p w14:paraId="694F7136" w14:textId="16ACDDB9"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 </w:t>
      </w:r>
      <w:r w:rsidRPr="00D21682">
        <w:rPr>
          <w:rFonts w:ascii="Arial" w:hAnsi="Arial" w:cs="Arial"/>
          <w:sz w:val="20"/>
          <w:szCs w:val="20"/>
        </w:rPr>
        <w:t xml:space="preserve">O presente contrato tem por objeto a </w:t>
      </w:r>
      <w:r w:rsidR="000E6D6C" w:rsidRPr="000E6D6C">
        <w:rPr>
          <w:rFonts w:ascii="Arial" w:hAnsi="Arial" w:cs="Arial"/>
          <w:i/>
          <w:sz w:val="20"/>
          <w:szCs w:val="20"/>
          <w:u w:val="single"/>
        </w:rPr>
        <w:t>aquisição e instalação de equipamentos condicionadores de ar para instalação em prédios públicos, com fornecimento de equipamentos e mão-de-obra para instalação, para atender o projeto guri e secretaria de saúde “</w:t>
      </w:r>
      <w:r w:rsidR="00830653">
        <w:rPr>
          <w:rFonts w:ascii="Arial" w:hAnsi="Arial" w:cs="Arial"/>
          <w:i/>
          <w:sz w:val="20"/>
          <w:szCs w:val="20"/>
          <w:u w:val="single"/>
        </w:rPr>
        <w:t>E</w:t>
      </w:r>
      <w:r w:rsidR="000E6D6C" w:rsidRPr="000E6D6C">
        <w:rPr>
          <w:rFonts w:ascii="Arial" w:hAnsi="Arial" w:cs="Arial"/>
          <w:i/>
          <w:sz w:val="20"/>
          <w:szCs w:val="20"/>
          <w:u w:val="single"/>
        </w:rPr>
        <w:t xml:space="preserve">sf 07 e </w:t>
      </w:r>
      <w:r w:rsidR="00830653">
        <w:rPr>
          <w:rFonts w:ascii="Arial" w:hAnsi="Arial" w:cs="Arial"/>
          <w:i/>
          <w:sz w:val="20"/>
          <w:szCs w:val="20"/>
          <w:u w:val="single"/>
        </w:rPr>
        <w:t>E</w:t>
      </w:r>
      <w:r w:rsidR="000E6D6C" w:rsidRPr="000E6D6C">
        <w:rPr>
          <w:rFonts w:ascii="Arial" w:hAnsi="Arial" w:cs="Arial"/>
          <w:i/>
          <w:sz w:val="20"/>
          <w:szCs w:val="20"/>
          <w:u w:val="single"/>
        </w:rPr>
        <w:t xml:space="preserve">sf 07 </w:t>
      </w:r>
      <w:r w:rsidR="00830653">
        <w:rPr>
          <w:rFonts w:ascii="Arial" w:hAnsi="Arial" w:cs="Arial"/>
          <w:i/>
          <w:sz w:val="20"/>
          <w:szCs w:val="20"/>
          <w:u w:val="single"/>
        </w:rPr>
        <w:t>B</w:t>
      </w:r>
      <w:r w:rsidR="000E6D6C" w:rsidRPr="000E6D6C">
        <w:rPr>
          <w:rFonts w:ascii="Arial" w:hAnsi="Arial" w:cs="Arial"/>
          <w:i/>
          <w:sz w:val="20"/>
          <w:szCs w:val="20"/>
          <w:u w:val="single"/>
        </w:rPr>
        <w:t xml:space="preserve">onanza”, com exclusiva participação de microempresa e/ou empresa de pequeno porte, conforme especificações </w:t>
      </w:r>
      <w:r w:rsidR="000E6D6C" w:rsidRPr="000E6D6C">
        <w:rPr>
          <w:rFonts w:ascii="Arial" w:eastAsia="Arial" w:hAnsi="Arial" w:cs="Arial"/>
          <w:i/>
          <w:sz w:val="20"/>
          <w:szCs w:val="20"/>
          <w:u w:val="single"/>
        </w:rPr>
        <w:t>constantes neste edital e seus anexos</w:t>
      </w:r>
      <w:r w:rsidRPr="00D21682">
        <w:rPr>
          <w:rFonts w:ascii="Arial" w:hAnsi="Arial" w:cs="Arial"/>
          <w:sz w:val="20"/>
          <w:szCs w:val="20"/>
        </w:rPr>
        <w:t xml:space="preserve">, ficando a </w:t>
      </w:r>
      <w:r w:rsidRPr="00D21682">
        <w:rPr>
          <w:rFonts w:ascii="Arial" w:hAnsi="Arial" w:cs="Arial"/>
          <w:b/>
          <w:sz w:val="20"/>
          <w:szCs w:val="20"/>
        </w:rPr>
        <w:t>CONTRATADA</w:t>
      </w:r>
      <w:r w:rsidRPr="00D21682">
        <w:rPr>
          <w:rFonts w:ascii="Arial" w:hAnsi="Arial" w:cs="Arial"/>
          <w:sz w:val="20"/>
          <w:szCs w:val="20"/>
        </w:rPr>
        <w:t xml:space="preserve"> obrigada a fornecer</w:t>
      </w:r>
      <w:r w:rsidRPr="00D21682">
        <w:rPr>
          <w:rFonts w:ascii="Arial" w:hAnsi="Arial" w:cs="Arial"/>
          <w:b/>
          <w:i/>
          <w:sz w:val="20"/>
          <w:szCs w:val="20"/>
        </w:rPr>
        <w:t xml:space="preserve"> o(s) produto(s) abaixo relacionado(s) com as mesmas características e preços propostos no processo licitatório</w:t>
      </w:r>
      <w:r w:rsidRPr="00D21682">
        <w:rPr>
          <w:rFonts w:ascii="Arial" w:hAnsi="Arial" w:cs="Arial"/>
          <w:sz w:val="20"/>
          <w:szCs w:val="20"/>
        </w:rPr>
        <w:t xml:space="preserve">, modalidade </w:t>
      </w:r>
      <w:r>
        <w:rPr>
          <w:rFonts w:ascii="Arial" w:hAnsi="Arial" w:cs="Arial"/>
          <w:b/>
          <w:i/>
          <w:sz w:val="20"/>
          <w:szCs w:val="20"/>
        </w:rPr>
        <w:t>Dispensa</w:t>
      </w:r>
      <w:r w:rsidRPr="00D21682">
        <w:rPr>
          <w:rFonts w:ascii="Arial" w:hAnsi="Arial" w:cs="Arial"/>
          <w:b/>
          <w:i/>
          <w:sz w:val="20"/>
          <w:szCs w:val="20"/>
        </w:rPr>
        <w:t xml:space="preserve"> (</w:t>
      </w:r>
      <w:r>
        <w:rPr>
          <w:rFonts w:ascii="Arial" w:hAnsi="Arial" w:cs="Arial"/>
          <w:b/>
          <w:i/>
          <w:sz w:val="20"/>
          <w:szCs w:val="20"/>
        </w:rPr>
        <w:t>Eletrônica</w:t>
      </w:r>
      <w:r w:rsidRPr="00D21682">
        <w:rPr>
          <w:rFonts w:ascii="Arial" w:hAnsi="Arial" w:cs="Arial"/>
          <w:b/>
          <w:i/>
          <w:sz w:val="20"/>
          <w:szCs w:val="20"/>
        </w:rPr>
        <w:t xml:space="preserve">) nº </w:t>
      </w:r>
      <w:r w:rsidR="00EE4D4E">
        <w:rPr>
          <w:rFonts w:ascii="Arial" w:hAnsi="Arial" w:cs="Arial"/>
          <w:b/>
          <w:i/>
          <w:sz w:val="20"/>
          <w:szCs w:val="20"/>
        </w:rPr>
        <w:t>025/2025</w:t>
      </w:r>
      <w:r w:rsidRPr="00D21682">
        <w:rPr>
          <w:rFonts w:ascii="Arial" w:hAnsi="Arial" w:cs="Arial"/>
          <w:bCs/>
          <w:sz w:val="20"/>
          <w:szCs w:val="20"/>
        </w:rPr>
        <w:t>.</w:t>
      </w:r>
    </w:p>
    <w:p w14:paraId="27B71E61" w14:textId="77777777" w:rsidR="00D21682" w:rsidRPr="00012BAF" w:rsidRDefault="00D21682" w:rsidP="00D21682">
      <w:pPr>
        <w:jc w:val="both"/>
        <w:rPr>
          <w:rFonts w:ascii="Arial" w:hAnsi="Arial" w:cs="Arial"/>
          <w:bCs/>
          <w:sz w:val="16"/>
          <w:szCs w:val="16"/>
        </w:rPr>
      </w:pPr>
    </w:p>
    <w:p w14:paraId="37152915"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1.2. </w:t>
      </w:r>
      <w:r w:rsidRPr="00D21682">
        <w:rPr>
          <w:rFonts w:ascii="Arial" w:hAnsi="Arial" w:cs="Arial"/>
          <w:bCs/>
          <w:sz w:val="20"/>
          <w:szCs w:val="20"/>
        </w:rPr>
        <w:t>Objeto da contratação: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1861"/>
        <w:gridCol w:w="1456"/>
        <w:gridCol w:w="1550"/>
        <w:gridCol w:w="1939"/>
        <w:gridCol w:w="1639"/>
      </w:tblGrid>
      <w:tr w:rsidR="00D21682" w:rsidRPr="00D21682" w14:paraId="7B16EA07" w14:textId="77777777" w:rsidTr="00D21682">
        <w:trPr>
          <w:cantSplit/>
          <w:trHeight w:val="39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D5ED29" w14:textId="77777777" w:rsidR="00D21682" w:rsidRPr="00D21682" w:rsidRDefault="00D21682">
            <w:pPr>
              <w:jc w:val="center"/>
              <w:rPr>
                <w:rFonts w:ascii="Arial" w:hAnsi="Arial" w:cs="Arial"/>
                <w:b/>
                <w:bCs/>
                <w:sz w:val="20"/>
                <w:szCs w:val="20"/>
              </w:rPr>
            </w:pPr>
            <w:r w:rsidRPr="00D21682">
              <w:rPr>
                <w:rFonts w:ascii="Arial" w:hAnsi="Arial" w:cs="Arial"/>
                <w:b/>
                <w:bCs/>
                <w:sz w:val="20"/>
                <w:szCs w:val="20"/>
              </w:rPr>
              <w:t>ITEM</w:t>
            </w:r>
          </w:p>
        </w:tc>
        <w:tc>
          <w:tcPr>
            <w:tcW w:w="1861" w:type="dxa"/>
            <w:tcBorders>
              <w:top w:val="single" w:sz="4" w:space="0" w:color="auto"/>
              <w:left w:val="single" w:sz="4" w:space="0" w:color="auto"/>
              <w:bottom w:val="single" w:sz="4" w:space="0" w:color="auto"/>
              <w:right w:val="single" w:sz="4" w:space="0" w:color="auto"/>
            </w:tcBorders>
            <w:vAlign w:val="center"/>
            <w:hideMark/>
          </w:tcPr>
          <w:p w14:paraId="46F81244" w14:textId="77777777" w:rsidR="00D21682" w:rsidRPr="00D21682" w:rsidRDefault="00D21682">
            <w:pPr>
              <w:jc w:val="center"/>
              <w:rPr>
                <w:rFonts w:ascii="Arial" w:hAnsi="Arial" w:cs="Arial"/>
                <w:b/>
                <w:bCs/>
                <w:sz w:val="20"/>
                <w:szCs w:val="20"/>
              </w:rPr>
            </w:pPr>
            <w:r w:rsidRPr="00D21682">
              <w:rPr>
                <w:rFonts w:ascii="Arial" w:hAnsi="Arial" w:cs="Arial"/>
                <w:b/>
                <w:bCs/>
                <w:sz w:val="20"/>
                <w:szCs w:val="20"/>
              </w:rPr>
              <w:t>ESPECIFICAÇÃO</w:t>
            </w:r>
          </w:p>
        </w:tc>
        <w:tc>
          <w:tcPr>
            <w:tcW w:w="1456" w:type="dxa"/>
            <w:tcBorders>
              <w:top w:val="single" w:sz="4" w:space="0" w:color="auto"/>
              <w:left w:val="single" w:sz="4" w:space="0" w:color="auto"/>
              <w:bottom w:val="single" w:sz="4" w:space="0" w:color="auto"/>
              <w:right w:val="single" w:sz="4" w:space="0" w:color="auto"/>
            </w:tcBorders>
            <w:vAlign w:val="center"/>
            <w:hideMark/>
          </w:tcPr>
          <w:p w14:paraId="35E18269" w14:textId="77777777" w:rsidR="00D21682" w:rsidRPr="00D21682" w:rsidRDefault="00D21682">
            <w:pPr>
              <w:jc w:val="center"/>
              <w:rPr>
                <w:rFonts w:ascii="Arial" w:hAnsi="Arial" w:cs="Arial"/>
                <w:b/>
                <w:bCs/>
                <w:sz w:val="20"/>
                <w:szCs w:val="20"/>
              </w:rPr>
            </w:pPr>
            <w:r w:rsidRPr="00D21682">
              <w:rPr>
                <w:rFonts w:ascii="Arial" w:hAnsi="Arial" w:cs="Arial"/>
                <w:b/>
                <w:bCs/>
                <w:sz w:val="20"/>
                <w:szCs w:val="20"/>
              </w:rPr>
              <w:t>UNIDADE DE MEDIDA</w:t>
            </w:r>
          </w:p>
        </w:tc>
        <w:tc>
          <w:tcPr>
            <w:tcW w:w="0" w:type="auto"/>
            <w:tcBorders>
              <w:top w:val="single" w:sz="4" w:space="0" w:color="auto"/>
              <w:left w:val="single" w:sz="4" w:space="0" w:color="auto"/>
              <w:bottom w:val="single" w:sz="4" w:space="0" w:color="auto"/>
              <w:right w:val="single" w:sz="4" w:space="0" w:color="auto"/>
            </w:tcBorders>
            <w:vAlign w:val="center"/>
            <w:hideMark/>
          </w:tcPr>
          <w:p w14:paraId="2754C977" w14:textId="77777777" w:rsidR="00D21682" w:rsidRPr="00D21682" w:rsidRDefault="00D21682">
            <w:pPr>
              <w:jc w:val="center"/>
              <w:rPr>
                <w:rFonts w:ascii="Arial" w:hAnsi="Arial" w:cs="Arial"/>
                <w:b/>
                <w:bCs/>
                <w:sz w:val="20"/>
                <w:szCs w:val="20"/>
              </w:rPr>
            </w:pPr>
            <w:r w:rsidRPr="00D21682">
              <w:rPr>
                <w:rFonts w:ascii="Arial" w:hAnsi="Arial" w:cs="Arial"/>
                <w:b/>
                <w:bCs/>
                <w:sz w:val="20"/>
                <w:szCs w:val="20"/>
              </w:rPr>
              <w:t>QUANTIDADE</w:t>
            </w:r>
          </w:p>
        </w:tc>
        <w:tc>
          <w:tcPr>
            <w:tcW w:w="0" w:type="auto"/>
            <w:tcBorders>
              <w:top w:val="single" w:sz="4" w:space="0" w:color="auto"/>
              <w:left w:val="single" w:sz="4" w:space="0" w:color="auto"/>
              <w:bottom w:val="single" w:sz="4" w:space="0" w:color="auto"/>
              <w:right w:val="single" w:sz="4" w:space="0" w:color="auto"/>
            </w:tcBorders>
            <w:vAlign w:val="center"/>
            <w:hideMark/>
          </w:tcPr>
          <w:p w14:paraId="7AC1B378" w14:textId="77777777" w:rsidR="00D21682" w:rsidRPr="00D21682" w:rsidRDefault="00D21682">
            <w:pPr>
              <w:jc w:val="center"/>
              <w:rPr>
                <w:rFonts w:ascii="Arial" w:hAnsi="Arial" w:cs="Arial"/>
                <w:b/>
                <w:bCs/>
                <w:sz w:val="20"/>
                <w:szCs w:val="20"/>
              </w:rPr>
            </w:pPr>
            <w:r w:rsidRPr="00D21682">
              <w:rPr>
                <w:rFonts w:ascii="Arial" w:hAnsi="Arial" w:cs="Arial"/>
                <w:b/>
                <w:bCs/>
                <w:sz w:val="20"/>
                <w:szCs w:val="20"/>
              </w:rPr>
              <w:t>VALOR UNITÁRIO</w:t>
            </w:r>
          </w:p>
        </w:tc>
        <w:tc>
          <w:tcPr>
            <w:tcW w:w="0" w:type="auto"/>
            <w:tcBorders>
              <w:top w:val="single" w:sz="4" w:space="0" w:color="auto"/>
              <w:left w:val="single" w:sz="4" w:space="0" w:color="auto"/>
              <w:bottom w:val="single" w:sz="4" w:space="0" w:color="auto"/>
              <w:right w:val="single" w:sz="4" w:space="0" w:color="auto"/>
            </w:tcBorders>
            <w:vAlign w:val="center"/>
            <w:hideMark/>
          </w:tcPr>
          <w:p w14:paraId="740EE93E" w14:textId="77777777" w:rsidR="00D21682" w:rsidRPr="00D21682" w:rsidRDefault="00D21682">
            <w:pPr>
              <w:jc w:val="center"/>
              <w:rPr>
                <w:rFonts w:ascii="Arial" w:hAnsi="Arial" w:cs="Arial"/>
                <w:b/>
                <w:bCs/>
                <w:sz w:val="20"/>
                <w:szCs w:val="20"/>
              </w:rPr>
            </w:pPr>
            <w:r w:rsidRPr="00D21682">
              <w:rPr>
                <w:rFonts w:ascii="Arial" w:hAnsi="Arial" w:cs="Arial"/>
                <w:b/>
                <w:bCs/>
                <w:sz w:val="20"/>
                <w:szCs w:val="20"/>
              </w:rPr>
              <w:t>VALOR TOTAL</w:t>
            </w:r>
          </w:p>
        </w:tc>
      </w:tr>
      <w:tr w:rsidR="00D21682" w:rsidRPr="00D21682" w14:paraId="16E65476" w14:textId="77777777" w:rsidTr="00D21682">
        <w:trPr>
          <w:cantSplit/>
          <w:trHeight w:val="39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1D0E26" w14:textId="77777777" w:rsidR="00D21682" w:rsidRPr="00D21682" w:rsidRDefault="00D21682">
            <w:pPr>
              <w:jc w:val="center"/>
              <w:rPr>
                <w:rFonts w:ascii="Arial" w:hAnsi="Arial" w:cs="Arial"/>
                <w:b/>
                <w:bCs/>
                <w:sz w:val="20"/>
                <w:szCs w:val="20"/>
              </w:rPr>
            </w:pPr>
            <w:r w:rsidRPr="00D21682">
              <w:rPr>
                <w:rFonts w:ascii="Arial" w:hAnsi="Arial" w:cs="Arial"/>
                <w:b/>
                <w:bCs/>
                <w:sz w:val="20"/>
                <w:szCs w:val="20"/>
              </w:rPr>
              <w:t>1</w:t>
            </w:r>
          </w:p>
        </w:tc>
        <w:tc>
          <w:tcPr>
            <w:tcW w:w="1861" w:type="dxa"/>
            <w:tcBorders>
              <w:top w:val="single" w:sz="4" w:space="0" w:color="auto"/>
              <w:left w:val="single" w:sz="4" w:space="0" w:color="auto"/>
              <w:bottom w:val="single" w:sz="4" w:space="0" w:color="auto"/>
              <w:right w:val="single" w:sz="4" w:space="0" w:color="auto"/>
            </w:tcBorders>
            <w:vAlign w:val="center"/>
          </w:tcPr>
          <w:p w14:paraId="2AB4882B" w14:textId="77777777" w:rsidR="00D21682" w:rsidRPr="00D21682" w:rsidRDefault="00D21682">
            <w:pPr>
              <w:jc w:val="center"/>
              <w:rPr>
                <w:rFonts w:ascii="Arial" w:hAnsi="Arial" w:cs="Arial"/>
                <w:b/>
                <w:bCs/>
                <w:sz w:val="20"/>
                <w:szCs w:val="20"/>
              </w:rPr>
            </w:pPr>
          </w:p>
        </w:tc>
        <w:tc>
          <w:tcPr>
            <w:tcW w:w="1456" w:type="dxa"/>
            <w:tcBorders>
              <w:top w:val="single" w:sz="4" w:space="0" w:color="auto"/>
              <w:left w:val="single" w:sz="4" w:space="0" w:color="auto"/>
              <w:bottom w:val="single" w:sz="4" w:space="0" w:color="auto"/>
              <w:right w:val="single" w:sz="4" w:space="0" w:color="auto"/>
            </w:tcBorders>
            <w:vAlign w:val="center"/>
          </w:tcPr>
          <w:p w14:paraId="6AD8B495" w14:textId="77777777" w:rsidR="00D21682" w:rsidRPr="00D21682" w:rsidRDefault="00D21682">
            <w:pPr>
              <w:jc w:val="center"/>
              <w:rPr>
                <w:rFonts w:ascii="Arial" w:hAnsi="Arial" w:cs="Arial"/>
                <w:b/>
                <w:bCs/>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1694A59A" w14:textId="77777777" w:rsidR="00D21682" w:rsidRPr="00D21682" w:rsidRDefault="00D21682">
            <w:pPr>
              <w:jc w:val="center"/>
              <w:rPr>
                <w:rFonts w:ascii="Arial" w:hAnsi="Arial" w:cs="Arial"/>
                <w:b/>
                <w:bCs/>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5FA1C6F5" w14:textId="77777777" w:rsidR="00D21682" w:rsidRPr="00D21682" w:rsidRDefault="00D21682">
            <w:pPr>
              <w:jc w:val="center"/>
              <w:rPr>
                <w:rFonts w:ascii="Arial" w:hAnsi="Arial" w:cs="Arial"/>
                <w:b/>
                <w:bCs/>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5C5A7FD1" w14:textId="77777777" w:rsidR="00D21682" w:rsidRPr="00D21682" w:rsidRDefault="00D21682">
            <w:pPr>
              <w:jc w:val="center"/>
              <w:rPr>
                <w:rFonts w:ascii="Arial" w:hAnsi="Arial" w:cs="Arial"/>
                <w:b/>
                <w:bCs/>
                <w:sz w:val="20"/>
                <w:szCs w:val="20"/>
              </w:rPr>
            </w:pPr>
          </w:p>
        </w:tc>
      </w:tr>
    </w:tbl>
    <w:p w14:paraId="1D42FD0C" w14:textId="77777777" w:rsidR="00D21682" w:rsidRPr="00012BAF" w:rsidRDefault="00D21682" w:rsidP="00D21682">
      <w:pPr>
        <w:jc w:val="both"/>
        <w:rPr>
          <w:rFonts w:ascii="Arial" w:hAnsi="Arial" w:cs="Arial"/>
          <w:sz w:val="14"/>
          <w:szCs w:val="14"/>
        </w:rPr>
      </w:pPr>
    </w:p>
    <w:p w14:paraId="2DF28875"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1.3. </w:t>
      </w:r>
      <w:r w:rsidRPr="00D21682">
        <w:rPr>
          <w:rFonts w:ascii="Arial" w:hAnsi="Arial" w:cs="Arial"/>
          <w:bCs/>
          <w:sz w:val="20"/>
          <w:szCs w:val="20"/>
        </w:rPr>
        <w:t>Vinculam esta contratação, independentemente de transcrição:</w:t>
      </w:r>
    </w:p>
    <w:p w14:paraId="4C69B4D7"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1.3.1. </w:t>
      </w:r>
      <w:r w:rsidRPr="00D21682">
        <w:rPr>
          <w:rFonts w:ascii="Arial" w:hAnsi="Arial" w:cs="Arial"/>
          <w:bCs/>
          <w:sz w:val="20"/>
          <w:szCs w:val="20"/>
        </w:rPr>
        <w:t>O Termo de Referência;</w:t>
      </w:r>
    </w:p>
    <w:p w14:paraId="0E4B68C3"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1.3.2. </w:t>
      </w:r>
      <w:r w:rsidRPr="00D21682">
        <w:rPr>
          <w:rFonts w:ascii="Arial" w:hAnsi="Arial" w:cs="Arial"/>
          <w:bCs/>
          <w:sz w:val="20"/>
          <w:szCs w:val="20"/>
        </w:rPr>
        <w:t>O Edital da Licitação;</w:t>
      </w:r>
    </w:p>
    <w:p w14:paraId="7DFEAD58" w14:textId="77777777" w:rsidR="00D21682" w:rsidRPr="00D21682" w:rsidRDefault="00D21682" w:rsidP="00C01287">
      <w:pPr>
        <w:jc w:val="both"/>
        <w:rPr>
          <w:rFonts w:ascii="Arial" w:hAnsi="Arial" w:cs="Arial"/>
          <w:bCs/>
          <w:sz w:val="20"/>
          <w:szCs w:val="20"/>
        </w:rPr>
      </w:pPr>
      <w:r w:rsidRPr="00D21682">
        <w:rPr>
          <w:rFonts w:ascii="Arial" w:hAnsi="Arial" w:cs="Arial"/>
          <w:b/>
          <w:sz w:val="20"/>
          <w:szCs w:val="20"/>
        </w:rPr>
        <w:t xml:space="preserve">1.3.3. </w:t>
      </w:r>
      <w:r w:rsidRPr="00D21682">
        <w:rPr>
          <w:rFonts w:ascii="Arial" w:hAnsi="Arial" w:cs="Arial"/>
          <w:bCs/>
          <w:sz w:val="20"/>
          <w:szCs w:val="20"/>
        </w:rPr>
        <w:t>A Proposta do contratado;</w:t>
      </w:r>
    </w:p>
    <w:p w14:paraId="2E4D0520" w14:textId="29AA3520" w:rsidR="00D21682" w:rsidRDefault="00D21682" w:rsidP="00C01287">
      <w:pPr>
        <w:rPr>
          <w:rFonts w:ascii="Arial" w:hAnsi="Arial" w:cs="Arial"/>
          <w:b/>
          <w:bCs/>
          <w:sz w:val="20"/>
          <w:szCs w:val="20"/>
        </w:rPr>
      </w:pPr>
      <w:r w:rsidRPr="00D21682">
        <w:rPr>
          <w:rFonts w:ascii="Arial" w:hAnsi="Arial" w:cs="Arial"/>
          <w:b/>
          <w:sz w:val="20"/>
          <w:szCs w:val="20"/>
        </w:rPr>
        <w:t xml:space="preserve">1.3.4. </w:t>
      </w:r>
      <w:r w:rsidRPr="00D21682">
        <w:rPr>
          <w:rFonts w:ascii="Arial" w:hAnsi="Arial" w:cs="Arial"/>
          <w:bCs/>
          <w:sz w:val="20"/>
          <w:szCs w:val="20"/>
        </w:rPr>
        <w:t>Eventuais anexos dos documentos supracitados</w:t>
      </w:r>
      <w:r w:rsidR="00C01287">
        <w:rPr>
          <w:rFonts w:ascii="Arial" w:hAnsi="Arial" w:cs="Arial"/>
          <w:b/>
          <w:bCs/>
          <w:sz w:val="20"/>
          <w:szCs w:val="20"/>
        </w:rPr>
        <w:t>.</w:t>
      </w:r>
    </w:p>
    <w:p w14:paraId="01C4DBFA" w14:textId="77777777" w:rsidR="00C01287" w:rsidRPr="00954EC0" w:rsidRDefault="00C01287" w:rsidP="00C01287">
      <w:pPr>
        <w:rPr>
          <w:rFonts w:ascii="Arial" w:hAnsi="Arial" w:cs="Arial"/>
          <w:b/>
          <w:bCs/>
          <w:sz w:val="14"/>
          <w:szCs w:val="14"/>
        </w:rPr>
      </w:pPr>
    </w:p>
    <w:p w14:paraId="5BCA75B7" w14:textId="77777777" w:rsidR="00D21682" w:rsidRPr="00D21682" w:rsidRDefault="00D21682" w:rsidP="00D21682">
      <w:pPr>
        <w:jc w:val="both"/>
        <w:rPr>
          <w:rFonts w:ascii="Arial" w:hAnsi="Arial" w:cs="Arial"/>
          <w:bCs/>
          <w:sz w:val="20"/>
          <w:szCs w:val="20"/>
        </w:rPr>
      </w:pPr>
      <w:r w:rsidRPr="00D21682">
        <w:rPr>
          <w:rFonts w:ascii="Arial" w:hAnsi="Arial" w:cs="Arial"/>
          <w:b/>
          <w:bCs/>
          <w:sz w:val="20"/>
          <w:szCs w:val="20"/>
          <w:u w:val="single"/>
        </w:rPr>
        <w:t>2. CLÁUSULA SEGUNDA - VIGÊNCIA E PRORROGAÇÃO</w:t>
      </w:r>
    </w:p>
    <w:p w14:paraId="0112C633" w14:textId="6896D9C4" w:rsidR="00D21682" w:rsidRPr="00D46212" w:rsidRDefault="00D21682" w:rsidP="00D21682">
      <w:pPr>
        <w:jc w:val="both"/>
        <w:rPr>
          <w:rFonts w:ascii="Arial" w:hAnsi="Arial" w:cs="Arial"/>
          <w:sz w:val="20"/>
          <w:szCs w:val="20"/>
        </w:rPr>
      </w:pPr>
      <w:r w:rsidRPr="00D46212">
        <w:rPr>
          <w:rFonts w:ascii="Arial" w:hAnsi="Arial" w:cs="Arial"/>
          <w:b/>
          <w:sz w:val="20"/>
          <w:szCs w:val="20"/>
        </w:rPr>
        <w:t>2.1.</w:t>
      </w:r>
      <w:r w:rsidRPr="00D46212">
        <w:rPr>
          <w:rFonts w:ascii="Arial" w:hAnsi="Arial" w:cs="Arial"/>
          <w:sz w:val="20"/>
          <w:szCs w:val="20"/>
        </w:rPr>
        <w:t xml:space="preserve"> </w:t>
      </w:r>
      <w:r w:rsidR="00D46212" w:rsidRPr="00D46212">
        <w:rPr>
          <w:rFonts w:ascii="Arial" w:hAnsi="Arial" w:cs="Arial"/>
          <w:sz w:val="20"/>
          <w:szCs w:val="20"/>
        </w:rPr>
        <w:t>A</w:t>
      </w:r>
      <w:r w:rsidR="00D46212" w:rsidRPr="00D46212">
        <w:rPr>
          <w:rFonts w:ascii="Arial" w:hAnsi="Arial" w:cs="Arial"/>
          <w:spacing w:val="-1"/>
          <w:sz w:val="20"/>
          <w:szCs w:val="20"/>
        </w:rPr>
        <w:t xml:space="preserve"> </w:t>
      </w:r>
      <w:r w:rsidR="00D46212" w:rsidRPr="00D46212">
        <w:rPr>
          <w:rFonts w:ascii="Arial" w:hAnsi="Arial" w:cs="Arial"/>
          <w:sz w:val="20"/>
          <w:szCs w:val="20"/>
        </w:rPr>
        <w:t>vigência</w:t>
      </w:r>
      <w:r w:rsidR="00D46212" w:rsidRPr="00D46212">
        <w:rPr>
          <w:rFonts w:ascii="Arial" w:hAnsi="Arial" w:cs="Arial"/>
          <w:spacing w:val="-1"/>
          <w:sz w:val="20"/>
          <w:szCs w:val="20"/>
        </w:rPr>
        <w:t xml:space="preserve"> </w:t>
      </w:r>
      <w:r w:rsidR="00D46212" w:rsidRPr="00D46212">
        <w:rPr>
          <w:rFonts w:ascii="Arial" w:hAnsi="Arial" w:cs="Arial"/>
          <w:sz w:val="20"/>
          <w:szCs w:val="20"/>
        </w:rPr>
        <w:t>do Contrato</w:t>
      </w:r>
      <w:r w:rsidR="00D46212" w:rsidRPr="00D46212">
        <w:rPr>
          <w:rFonts w:ascii="Arial" w:hAnsi="Arial" w:cs="Arial"/>
          <w:spacing w:val="-2"/>
          <w:sz w:val="20"/>
          <w:szCs w:val="20"/>
        </w:rPr>
        <w:t xml:space="preserve"> </w:t>
      </w:r>
      <w:r w:rsidR="00D46212" w:rsidRPr="00D46212">
        <w:rPr>
          <w:rFonts w:ascii="Arial" w:hAnsi="Arial" w:cs="Arial"/>
          <w:sz w:val="20"/>
          <w:szCs w:val="20"/>
        </w:rPr>
        <w:t>é de</w:t>
      </w:r>
      <w:r w:rsidR="00D46212" w:rsidRPr="00D46212">
        <w:rPr>
          <w:rFonts w:ascii="Arial" w:hAnsi="Arial" w:cs="Arial"/>
          <w:spacing w:val="1"/>
          <w:sz w:val="20"/>
          <w:szCs w:val="20"/>
        </w:rPr>
        <w:t xml:space="preserve"> até </w:t>
      </w:r>
      <w:r w:rsidR="00D46212" w:rsidRPr="00D46212">
        <w:rPr>
          <w:rFonts w:ascii="Arial" w:hAnsi="Arial" w:cs="Arial"/>
          <w:b/>
          <w:bCs/>
          <w:spacing w:val="1"/>
          <w:sz w:val="20"/>
          <w:szCs w:val="20"/>
        </w:rPr>
        <w:t xml:space="preserve">06 (seis) meses </w:t>
      </w:r>
      <w:r w:rsidR="00D46212" w:rsidRPr="00D46212">
        <w:rPr>
          <w:rFonts w:ascii="Arial" w:hAnsi="Arial" w:cs="Arial"/>
          <w:spacing w:val="1"/>
          <w:sz w:val="20"/>
          <w:szCs w:val="20"/>
        </w:rPr>
        <w:t xml:space="preserve">com prazo de execução de </w:t>
      </w:r>
      <w:r w:rsidR="00D46212" w:rsidRPr="00D46212">
        <w:rPr>
          <w:rFonts w:ascii="Arial" w:hAnsi="Arial" w:cs="Arial"/>
          <w:b/>
          <w:bCs/>
          <w:spacing w:val="1"/>
          <w:sz w:val="20"/>
          <w:szCs w:val="20"/>
        </w:rPr>
        <w:t xml:space="preserve">60 (sessenta) dias </w:t>
      </w:r>
      <w:r w:rsidR="00D46212" w:rsidRPr="00D46212">
        <w:rPr>
          <w:rFonts w:ascii="Arial" w:hAnsi="Arial" w:cs="Arial"/>
          <w:spacing w:val="1"/>
          <w:sz w:val="20"/>
          <w:szCs w:val="20"/>
        </w:rPr>
        <w:t>após assinatura do contrato</w:t>
      </w:r>
      <w:r w:rsidRPr="00D46212">
        <w:rPr>
          <w:rFonts w:ascii="Arial" w:hAnsi="Arial" w:cs="Arial"/>
          <w:sz w:val="20"/>
          <w:szCs w:val="20"/>
        </w:rPr>
        <w:t>.</w:t>
      </w:r>
    </w:p>
    <w:p w14:paraId="484A4867" w14:textId="77777777" w:rsidR="00D21682" w:rsidRPr="00954EC0" w:rsidRDefault="00D21682" w:rsidP="00D21682">
      <w:pPr>
        <w:jc w:val="both"/>
        <w:rPr>
          <w:rFonts w:ascii="Arial" w:hAnsi="Arial" w:cs="Arial"/>
          <w:sz w:val="14"/>
          <w:szCs w:val="14"/>
        </w:rPr>
      </w:pPr>
    </w:p>
    <w:p w14:paraId="64C861E5"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u w:val="single"/>
        </w:rPr>
        <w:t xml:space="preserve">3. CLÁUSULA TERCEIRA - MODELOS DE EXECUÇÃO E GESTÃO CONTRATUAIS </w:t>
      </w:r>
    </w:p>
    <w:p w14:paraId="7660889F"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3.1.</w:t>
      </w:r>
      <w:r w:rsidRPr="00D21682">
        <w:rPr>
          <w:rFonts w:ascii="Arial" w:hAnsi="Arial" w:cs="Arial"/>
          <w:sz w:val="20"/>
          <w:szCs w:val="20"/>
        </w:rPr>
        <w:t xml:space="preserve"> O regime de execução contratual, os modelos de gestão e de execução, assim como os prazos e condições de conclusão, entrega, observação e recebimento do objeto constam no Termo de Referência, anexo a este Contrato.</w:t>
      </w:r>
    </w:p>
    <w:p w14:paraId="70663452" w14:textId="77777777" w:rsidR="00D21682" w:rsidRPr="00954EC0" w:rsidRDefault="00D21682" w:rsidP="00D21682">
      <w:pPr>
        <w:jc w:val="both"/>
        <w:rPr>
          <w:rFonts w:ascii="Arial" w:hAnsi="Arial" w:cs="Arial"/>
          <w:sz w:val="12"/>
          <w:szCs w:val="12"/>
        </w:rPr>
      </w:pPr>
    </w:p>
    <w:p w14:paraId="1BF211AC" w14:textId="77777777" w:rsidR="00D21682" w:rsidRPr="00D21682" w:rsidRDefault="00D21682" w:rsidP="00D21682">
      <w:pPr>
        <w:jc w:val="both"/>
        <w:rPr>
          <w:rFonts w:ascii="Arial" w:hAnsi="Arial" w:cs="Arial"/>
          <w:b/>
          <w:bCs/>
          <w:sz w:val="20"/>
          <w:szCs w:val="20"/>
        </w:rPr>
      </w:pPr>
      <w:r w:rsidRPr="00D21682">
        <w:rPr>
          <w:rFonts w:ascii="Arial" w:hAnsi="Arial" w:cs="Arial"/>
          <w:b/>
          <w:bCs/>
          <w:sz w:val="20"/>
          <w:szCs w:val="20"/>
          <w:u w:val="single"/>
        </w:rPr>
        <w:t>4. CLÁUSULA QUARTA - SUBCONTRATAÇÃO</w:t>
      </w:r>
    </w:p>
    <w:p w14:paraId="309CABE8" w14:textId="77777777" w:rsidR="00D21682" w:rsidRPr="00D21682" w:rsidRDefault="00D21682" w:rsidP="00D21682">
      <w:pPr>
        <w:jc w:val="both"/>
        <w:rPr>
          <w:rFonts w:ascii="Arial" w:eastAsia="Arial" w:hAnsi="Arial" w:cs="Arial"/>
          <w:kern w:val="2"/>
          <w:sz w:val="20"/>
          <w:szCs w:val="20"/>
          <w:lang w:eastAsia="zh-CN"/>
        </w:rPr>
      </w:pPr>
      <w:r w:rsidRPr="00D21682">
        <w:rPr>
          <w:rFonts w:ascii="Arial" w:eastAsia="Arial" w:hAnsi="Arial" w:cs="Arial"/>
          <w:b/>
          <w:bCs/>
          <w:kern w:val="2"/>
          <w:sz w:val="20"/>
          <w:szCs w:val="20"/>
          <w:lang w:eastAsia="zh-CN"/>
        </w:rPr>
        <w:t>4.1.</w:t>
      </w:r>
      <w:r w:rsidRPr="00D21682">
        <w:rPr>
          <w:rFonts w:ascii="Arial" w:eastAsia="Arial" w:hAnsi="Arial" w:cs="Arial"/>
          <w:kern w:val="2"/>
          <w:sz w:val="20"/>
          <w:szCs w:val="20"/>
          <w:lang w:eastAsia="zh-CN"/>
        </w:rPr>
        <w:t xml:space="preserve"> Não será admitida a subcontratação do objeto contratual.</w:t>
      </w:r>
    </w:p>
    <w:p w14:paraId="4088F75D" w14:textId="77777777" w:rsidR="00DE58E7" w:rsidRPr="00954EC0" w:rsidRDefault="00DE58E7" w:rsidP="00D21682">
      <w:pPr>
        <w:jc w:val="both"/>
        <w:rPr>
          <w:rFonts w:ascii="Arial" w:hAnsi="Arial" w:cs="Arial"/>
          <w:b/>
          <w:bCs/>
          <w:sz w:val="12"/>
          <w:szCs w:val="12"/>
          <w:u w:val="single"/>
        </w:rPr>
      </w:pPr>
    </w:p>
    <w:p w14:paraId="75C88ECE" w14:textId="0EBE95E4" w:rsidR="00D21682" w:rsidRPr="00D21682" w:rsidRDefault="00D21682" w:rsidP="00D21682">
      <w:pPr>
        <w:jc w:val="both"/>
        <w:rPr>
          <w:rFonts w:ascii="Arial" w:hAnsi="Arial" w:cs="Arial"/>
          <w:b/>
          <w:bCs/>
          <w:sz w:val="20"/>
          <w:szCs w:val="20"/>
        </w:rPr>
      </w:pPr>
      <w:r w:rsidRPr="00D21682">
        <w:rPr>
          <w:rFonts w:ascii="Arial" w:hAnsi="Arial" w:cs="Arial"/>
          <w:b/>
          <w:bCs/>
          <w:sz w:val="20"/>
          <w:szCs w:val="20"/>
          <w:u w:val="single"/>
        </w:rPr>
        <w:t xml:space="preserve">5. CLÁUSULA QUINTA - PREÇO </w:t>
      </w:r>
    </w:p>
    <w:p w14:paraId="2A1B5BCA"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5.1.</w:t>
      </w:r>
      <w:r w:rsidRPr="00D21682">
        <w:rPr>
          <w:rFonts w:ascii="Arial" w:hAnsi="Arial" w:cs="Arial"/>
          <w:sz w:val="20"/>
          <w:szCs w:val="20"/>
        </w:rPr>
        <w:t xml:space="preserve"> O valor total da contratação é de </w:t>
      </w:r>
      <w:r w:rsidRPr="00D21682">
        <w:rPr>
          <w:rFonts w:ascii="Arial" w:hAnsi="Arial" w:cs="Arial"/>
          <w:b/>
          <w:i/>
          <w:sz w:val="20"/>
          <w:szCs w:val="20"/>
        </w:rPr>
        <w:t>R$ (-----)</w:t>
      </w:r>
      <w:r w:rsidRPr="00D21682">
        <w:rPr>
          <w:rFonts w:ascii="Arial" w:hAnsi="Arial" w:cs="Arial"/>
          <w:b/>
          <w:i/>
          <w:color w:val="000000"/>
          <w:sz w:val="20"/>
          <w:szCs w:val="20"/>
        </w:rPr>
        <w:t xml:space="preserve"> (por extenso)</w:t>
      </w:r>
      <w:r w:rsidRPr="00D21682">
        <w:rPr>
          <w:rFonts w:ascii="Arial" w:hAnsi="Arial" w:cs="Arial"/>
          <w:sz w:val="20"/>
          <w:szCs w:val="20"/>
        </w:rPr>
        <w:t>;</w:t>
      </w:r>
    </w:p>
    <w:p w14:paraId="769D1E09"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5.2.</w:t>
      </w:r>
      <w:r w:rsidRPr="00D21682">
        <w:rPr>
          <w:rFonts w:ascii="Arial" w:hAnsi="Arial" w:cs="Arial"/>
          <w:sz w:val="20"/>
          <w:szCs w:val="20"/>
        </w:rPr>
        <w:t xml:space="preserve">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4962E51" w14:textId="7A113AE2" w:rsidR="00D21682" w:rsidRDefault="00D21682" w:rsidP="00D21682">
      <w:pPr>
        <w:jc w:val="both"/>
        <w:rPr>
          <w:rFonts w:ascii="Arial" w:hAnsi="Arial" w:cs="Arial"/>
          <w:sz w:val="20"/>
          <w:szCs w:val="20"/>
        </w:rPr>
      </w:pPr>
      <w:r w:rsidRPr="00D21682">
        <w:rPr>
          <w:rFonts w:ascii="Arial" w:hAnsi="Arial" w:cs="Arial"/>
          <w:b/>
          <w:bCs/>
          <w:sz w:val="20"/>
          <w:szCs w:val="20"/>
        </w:rPr>
        <w:t>5.3.</w:t>
      </w:r>
      <w:r w:rsidRPr="00D21682">
        <w:rPr>
          <w:rFonts w:ascii="Arial" w:hAnsi="Arial" w:cs="Arial"/>
          <w:sz w:val="20"/>
          <w:szCs w:val="20"/>
        </w:rPr>
        <w:t xml:space="preserve"> O valor acima é meramente estimativo, de forma que os pagamentos devidos ao contratado dependerão dos quantitativos efetivamente fornecidos.</w:t>
      </w:r>
    </w:p>
    <w:p w14:paraId="107B9466" w14:textId="77777777" w:rsidR="00F31BDF" w:rsidRPr="00954EC0" w:rsidRDefault="00F31BDF" w:rsidP="00D21682">
      <w:pPr>
        <w:jc w:val="both"/>
        <w:rPr>
          <w:rFonts w:ascii="Arial" w:hAnsi="Arial" w:cs="Arial"/>
          <w:sz w:val="10"/>
          <w:szCs w:val="10"/>
        </w:rPr>
      </w:pPr>
    </w:p>
    <w:p w14:paraId="6FF8BEA8" w14:textId="77777777" w:rsidR="00D21682" w:rsidRPr="00D21682" w:rsidRDefault="00D21682" w:rsidP="00D21682">
      <w:pPr>
        <w:jc w:val="both"/>
        <w:rPr>
          <w:rFonts w:ascii="Arial" w:hAnsi="Arial" w:cs="Arial"/>
          <w:b/>
          <w:bCs/>
          <w:sz w:val="20"/>
          <w:szCs w:val="20"/>
          <w:u w:val="single"/>
        </w:rPr>
      </w:pPr>
      <w:r w:rsidRPr="00D21682">
        <w:rPr>
          <w:rFonts w:ascii="Arial" w:hAnsi="Arial" w:cs="Arial"/>
          <w:b/>
          <w:bCs/>
          <w:sz w:val="20"/>
          <w:szCs w:val="20"/>
          <w:u w:val="single"/>
        </w:rPr>
        <w:t xml:space="preserve">6. CLÁUSULA SEXTA - PAGAMENTO </w:t>
      </w:r>
    </w:p>
    <w:p w14:paraId="34B71650" w14:textId="77777777" w:rsidR="00D21682" w:rsidRPr="00D21682" w:rsidRDefault="00D21682" w:rsidP="00D21682">
      <w:pPr>
        <w:overflowPunct w:val="0"/>
        <w:adjustRightInd w:val="0"/>
        <w:jc w:val="both"/>
        <w:textAlignment w:val="baseline"/>
        <w:rPr>
          <w:rFonts w:ascii="Arial" w:eastAsia="Times New Roman" w:hAnsi="Arial" w:cs="Arial"/>
          <w:sz w:val="20"/>
          <w:szCs w:val="20"/>
        </w:rPr>
      </w:pPr>
      <w:r w:rsidRPr="00D21682">
        <w:rPr>
          <w:rFonts w:ascii="Arial" w:hAnsi="Arial" w:cs="Arial"/>
          <w:b/>
          <w:bCs/>
          <w:sz w:val="20"/>
          <w:szCs w:val="20"/>
        </w:rPr>
        <w:t>6.1.</w:t>
      </w:r>
      <w:r w:rsidRPr="00D21682">
        <w:rPr>
          <w:rFonts w:ascii="Arial" w:hAnsi="Arial" w:cs="Arial"/>
          <w:sz w:val="20"/>
          <w:szCs w:val="20"/>
        </w:rPr>
        <w:t xml:space="preserve"> </w:t>
      </w:r>
      <w:r w:rsidRPr="00D21682">
        <w:rPr>
          <w:rFonts w:ascii="Arial" w:eastAsia="Times New Roman" w:hAnsi="Arial" w:cs="Arial"/>
          <w:sz w:val="20"/>
          <w:szCs w:val="20"/>
        </w:rPr>
        <w:t xml:space="preserve">A Prefeitura de Rosana efetuará o pagamento até </w:t>
      </w:r>
      <w:r w:rsidRPr="00D21682">
        <w:rPr>
          <w:rFonts w:ascii="Arial" w:eastAsia="Times New Roman" w:hAnsi="Arial" w:cs="Arial"/>
          <w:b/>
          <w:sz w:val="20"/>
          <w:szCs w:val="20"/>
        </w:rPr>
        <w:t>30 (trinta) dias</w:t>
      </w:r>
      <w:r w:rsidRPr="00D21682">
        <w:rPr>
          <w:rFonts w:ascii="Arial" w:eastAsia="Times New Roman" w:hAnsi="Arial" w:cs="Arial"/>
          <w:sz w:val="20"/>
          <w:szCs w:val="20"/>
        </w:rPr>
        <w:t xml:space="preserve"> contados da apresentação da(s) </w:t>
      </w:r>
      <w:r w:rsidRPr="00D21682">
        <w:rPr>
          <w:rFonts w:ascii="Arial" w:eastAsia="Times New Roman" w:hAnsi="Arial" w:cs="Arial"/>
          <w:sz w:val="20"/>
          <w:szCs w:val="20"/>
        </w:rPr>
        <w:lastRenderedPageBreak/>
        <w:t xml:space="preserve">respectiva(s) Nota(s) Fiscal(is) Eletrônica(s) - </w:t>
      </w:r>
      <w:r w:rsidRPr="00D21682">
        <w:rPr>
          <w:rFonts w:ascii="Arial" w:eastAsia="Times New Roman" w:hAnsi="Arial" w:cs="Arial"/>
          <w:b/>
          <w:sz w:val="20"/>
          <w:szCs w:val="20"/>
        </w:rPr>
        <w:t>NFE</w:t>
      </w:r>
      <w:r w:rsidRPr="00D21682">
        <w:rPr>
          <w:rFonts w:ascii="Arial" w:eastAsia="Times New Roman" w:hAnsi="Arial" w:cs="Arial"/>
          <w:sz w:val="20"/>
          <w:szCs w:val="20"/>
        </w:rPr>
        <w:t xml:space="preserve">(s) devidamente atestada(s) pelo setor, </w:t>
      </w:r>
      <w:r w:rsidRPr="00D21682">
        <w:rPr>
          <w:rFonts w:ascii="Arial" w:eastAsia="Times New Roman" w:hAnsi="Arial" w:cs="Arial"/>
          <w:b/>
          <w:i/>
          <w:sz w:val="20"/>
          <w:szCs w:val="20"/>
        </w:rPr>
        <w:t>mediante depósito em conta corrente vinculada ao CNPJ da Contratada</w:t>
      </w:r>
      <w:r w:rsidRPr="00D21682">
        <w:rPr>
          <w:rFonts w:ascii="Arial" w:eastAsia="Times New Roman" w:hAnsi="Arial" w:cs="Arial"/>
          <w:sz w:val="20"/>
          <w:szCs w:val="20"/>
        </w:rPr>
        <w:t>;</w:t>
      </w:r>
    </w:p>
    <w:p w14:paraId="6EDFC876" w14:textId="77777777" w:rsidR="00D21682" w:rsidRPr="00D21682" w:rsidRDefault="00D21682" w:rsidP="00D21682">
      <w:pPr>
        <w:overflowPunct w:val="0"/>
        <w:adjustRightInd w:val="0"/>
        <w:jc w:val="both"/>
        <w:textAlignment w:val="baseline"/>
        <w:rPr>
          <w:rFonts w:ascii="Arial" w:eastAsia="Times New Roman" w:hAnsi="Arial" w:cs="Arial"/>
          <w:sz w:val="20"/>
          <w:szCs w:val="20"/>
        </w:rPr>
      </w:pPr>
      <w:r w:rsidRPr="00D21682">
        <w:rPr>
          <w:rFonts w:ascii="Arial" w:eastAsia="Times New Roman" w:hAnsi="Arial" w:cs="Arial"/>
          <w:b/>
          <w:sz w:val="20"/>
          <w:szCs w:val="20"/>
        </w:rPr>
        <w:t>6.2.</w:t>
      </w:r>
      <w:r w:rsidRPr="00D21682">
        <w:rPr>
          <w:rFonts w:ascii="Arial" w:eastAsia="Times New Roman" w:hAnsi="Arial" w:cs="Arial"/>
          <w:sz w:val="20"/>
          <w:szCs w:val="20"/>
        </w:rPr>
        <w:t xml:space="preserve"> Havendo erro na Nota Fiscal Eletrônica - </w:t>
      </w:r>
      <w:r w:rsidRPr="00D21682">
        <w:rPr>
          <w:rFonts w:ascii="Arial" w:eastAsia="Times New Roman" w:hAnsi="Arial" w:cs="Arial"/>
          <w:b/>
          <w:sz w:val="20"/>
          <w:szCs w:val="20"/>
        </w:rPr>
        <w:t>NFE</w:t>
      </w:r>
      <w:r w:rsidRPr="00D21682">
        <w:rPr>
          <w:rFonts w:ascii="Arial" w:eastAsia="Times New Roman" w:hAnsi="Arial" w:cs="Arial"/>
          <w:sz w:val="20"/>
          <w:szCs w:val="20"/>
        </w:rPr>
        <w:t xml:space="preserve"> ou outra circunstância que desaprove a liquidação, a mesma será devolvida e o pagamento ficará pendente até que a empresa vencedora providencie as medidas saneadoras. Nesta hipótese, o prazo para pagamento iniciar-se-á após a regularização da situação ou reapresentação do documento fiscal, não acarretando qualquer tipo de ônus para a Prefeitura de Rosana;</w:t>
      </w:r>
    </w:p>
    <w:p w14:paraId="1A1A490F" w14:textId="77777777" w:rsidR="00D21682" w:rsidRPr="00D21682" w:rsidRDefault="00D21682" w:rsidP="00D21682">
      <w:pPr>
        <w:overflowPunct w:val="0"/>
        <w:adjustRightInd w:val="0"/>
        <w:jc w:val="both"/>
        <w:textAlignment w:val="baseline"/>
        <w:rPr>
          <w:rFonts w:ascii="Arial" w:eastAsia="Times New Roman" w:hAnsi="Arial" w:cs="Arial"/>
          <w:sz w:val="20"/>
          <w:szCs w:val="20"/>
        </w:rPr>
      </w:pPr>
      <w:r w:rsidRPr="00D21682">
        <w:rPr>
          <w:rFonts w:ascii="Arial" w:eastAsia="Times New Roman" w:hAnsi="Arial" w:cs="Arial"/>
          <w:b/>
          <w:sz w:val="20"/>
          <w:szCs w:val="20"/>
        </w:rPr>
        <w:t>6.3.</w:t>
      </w:r>
      <w:r w:rsidRPr="00D21682">
        <w:rPr>
          <w:rFonts w:ascii="Arial" w:eastAsia="Times New Roman" w:hAnsi="Arial" w:cs="Arial"/>
          <w:sz w:val="20"/>
          <w:szCs w:val="20"/>
        </w:rPr>
        <w:t xml:space="preserve"> Caso haja documentos faltantes ou incorretos, notificação de pendências ou irregularidades quanto aos produtos entregues, não será iniciada a contagem de prazo para pagamento;</w:t>
      </w:r>
    </w:p>
    <w:p w14:paraId="7D719764" w14:textId="77777777" w:rsidR="00D21682" w:rsidRPr="00D21682" w:rsidRDefault="00D21682" w:rsidP="00D21682">
      <w:pPr>
        <w:overflowPunct w:val="0"/>
        <w:adjustRightInd w:val="0"/>
        <w:jc w:val="both"/>
        <w:textAlignment w:val="baseline"/>
        <w:rPr>
          <w:rFonts w:ascii="Arial" w:eastAsia="Times New Roman" w:hAnsi="Arial" w:cs="Arial"/>
          <w:sz w:val="20"/>
          <w:szCs w:val="20"/>
        </w:rPr>
      </w:pPr>
      <w:r w:rsidRPr="00D21682">
        <w:rPr>
          <w:rFonts w:ascii="Arial" w:eastAsia="Times New Roman" w:hAnsi="Arial" w:cs="Arial"/>
          <w:b/>
          <w:sz w:val="20"/>
          <w:szCs w:val="20"/>
        </w:rPr>
        <w:t>6.4.</w:t>
      </w:r>
      <w:r w:rsidRPr="00D21682">
        <w:rPr>
          <w:rFonts w:ascii="Arial" w:eastAsia="Times New Roman" w:hAnsi="Arial" w:cs="Arial"/>
          <w:sz w:val="20"/>
          <w:szCs w:val="20"/>
        </w:rPr>
        <w:t xml:space="preserve"> A título de pagamento a contagem do prazo será a data de recebimento da Nota Fiscal atestada por esta prefeitura;</w:t>
      </w:r>
    </w:p>
    <w:p w14:paraId="09C9DA75" w14:textId="77777777" w:rsidR="00D21682" w:rsidRPr="00D21682" w:rsidRDefault="00D21682" w:rsidP="00D21682">
      <w:pPr>
        <w:overflowPunct w:val="0"/>
        <w:adjustRightInd w:val="0"/>
        <w:jc w:val="both"/>
        <w:textAlignment w:val="baseline"/>
        <w:rPr>
          <w:rFonts w:ascii="Arial" w:eastAsia="Times New Roman" w:hAnsi="Arial" w:cs="Arial"/>
          <w:sz w:val="20"/>
          <w:szCs w:val="20"/>
        </w:rPr>
      </w:pPr>
      <w:r w:rsidRPr="00D21682">
        <w:rPr>
          <w:rFonts w:ascii="Arial" w:eastAsia="Times New Roman" w:hAnsi="Arial" w:cs="Arial"/>
          <w:b/>
          <w:sz w:val="20"/>
          <w:szCs w:val="20"/>
        </w:rPr>
        <w:t>6.5.</w:t>
      </w:r>
      <w:r w:rsidRPr="00D21682">
        <w:rPr>
          <w:rFonts w:ascii="Arial" w:eastAsia="Times New Roman" w:hAnsi="Arial" w:cs="Arial"/>
          <w:sz w:val="20"/>
          <w:szCs w:val="20"/>
        </w:rPr>
        <w:t xml:space="preserve"> Quando constatado qualquer irregularidade na Nota Fiscal ou equivalente, será solicitada a empresa contratada carta de correção, caso não caiba, a nota fiscal será devolvida a Contratada para substituição, sendo o prazo de pagamento reiniciado após a entrega da Nota Fiscal substituta;</w:t>
      </w:r>
    </w:p>
    <w:p w14:paraId="1FCE6930" w14:textId="77777777" w:rsidR="00D21682" w:rsidRPr="00D21682" w:rsidRDefault="00D21682" w:rsidP="00D21682">
      <w:pPr>
        <w:overflowPunct w:val="0"/>
        <w:adjustRightInd w:val="0"/>
        <w:jc w:val="both"/>
        <w:textAlignment w:val="baseline"/>
        <w:rPr>
          <w:rFonts w:ascii="Arial" w:eastAsia="Times New Roman" w:hAnsi="Arial" w:cs="Arial"/>
          <w:sz w:val="20"/>
          <w:szCs w:val="20"/>
        </w:rPr>
      </w:pPr>
      <w:r w:rsidRPr="00D21682">
        <w:rPr>
          <w:rFonts w:ascii="Arial" w:eastAsia="Times New Roman" w:hAnsi="Arial" w:cs="Arial"/>
          <w:b/>
          <w:sz w:val="20"/>
          <w:szCs w:val="20"/>
        </w:rPr>
        <w:t>6.6.</w:t>
      </w:r>
      <w:r w:rsidRPr="00D21682">
        <w:rPr>
          <w:rFonts w:ascii="Arial" w:eastAsia="Times New Roman" w:hAnsi="Arial" w:cs="Arial"/>
          <w:sz w:val="20"/>
          <w:szCs w:val="20"/>
        </w:rPr>
        <w:t xml:space="preserve"> </w:t>
      </w:r>
      <w:r w:rsidRPr="00D21682">
        <w:rPr>
          <w:rFonts w:ascii="Arial" w:eastAsia="Times New Roman" w:hAnsi="Arial" w:cs="Arial"/>
          <w:sz w:val="20"/>
          <w:szCs w:val="20"/>
          <w:lang w:eastAsia="pt-BR"/>
        </w:rPr>
        <w:t>Fica a empresa contratada/detentora da ata de registro de preços ciente da responsabilidade de efetuar destaque sobre as retenções sobre impostos aplicáveis a modalidade da contratação, em especial as contidas no código tributário municipal e suas atualizações, além do decreto municipal 3724/2023, INs RFB 1234/2012 e 2145/2023, que versam sobre a retenção do Imposto de Renda Amplo;</w:t>
      </w:r>
    </w:p>
    <w:p w14:paraId="4CA61022" w14:textId="77777777" w:rsidR="00D21682" w:rsidRPr="00D21682" w:rsidRDefault="00D21682" w:rsidP="00D21682">
      <w:pPr>
        <w:overflowPunct w:val="0"/>
        <w:adjustRightInd w:val="0"/>
        <w:jc w:val="both"/>
        <w:textAlignment w:val="baseline"/>
        <w:rPr>
          <w:rFonts w:ascii="Arial" w:eastAsia="Times New Roman" w:hAnsi="Arial" w:cs="Arial"/>
          <w:sz w:val="20"/>
          <w:szCs w:val="20"/>
          <w:lang w:eastAsia="pt-BR"/>
        </w:rPr>
      </w:pPr>
      <w:r w:rsidRPr="00D21682">
        <w:rPr>
          <w:rFonts w:ascii="Arial" w:eastAsia="Times New Roman" w:hAnsi="Arial" w:cs="Arial"/>
          <w:b/>
          <w:bCs/>
          <w:sz w:val="20"/>
          <w:szCs w:val="20"/>
        </w:rPr>
        <w:t>6.7.</w:t>
      </w:r>
      <w:r w:rsidRPr="00D21682">
        <w:rPr>
          <w:rFonts w:ascii="Arial" w:eastAsia="Times New Roman" w:hAnsi="Arial" w:cs="Arial"/>
          <w:bCs/>
          <w:sz w:val="20"/>
          <w:szCs w:val="20"/>
        </w:rPr>
        <w:t xml:space="preserve"> </w:t>
      </w:r>
      <w:r w:rsidRPr="00D21682">
        <w:rPr>
          <w:rFonts w:ascii="Arial" w:eastAsia="Times New Roman" w:hAnsi="Arial" w:cs="Arial"/>
          <w:sz w:val="20"/>
          <w:szCs w:val="20"/>
          <w:lang w:eastAsia="pt-BR"/>
        </w:rPr>
        <w:t>Nos casos em que ocorra erro ou omissão por parte da contratada em efetuar os destaques sobre os valores a serem retidos, a contabilidade municipal procederá de toda a forma com as retenções aplicáveis ao caso;</w:t>
      </w:r>
    </w:p>
    <w:p w14:paraId="19C5BCF3" w14:textId="77777777" w:rsidR="00D21682" w:rsidRPr="00D21682" w:rsidRDefault="00D21682" w:rsidP="00D21682">
      <w:pPr>
        <w:overflowPunct w:val="0"/>
        <w:adjustRightInd w:val="0"/>
        <w:jc w:val="both"/>
        <w:textAlignment w:val="baseline"/>
        <w:rPr>
          <w:rFonts w:ascii="Arial" w:eastAsia="Times New Roman" w:hAnsi="Arial" w:cs="Arial"/>
          <w:sz w:val="20"/>
          <w:szCs w:val="20"/>
          <w:lang w:eastAsia="pt-BR"/>
        </w:rPr>
      </w:pPr>
      <w:r w:rsidRPr="00D21682">
        <w:rPr>
          <w:rFonts w:ascii="Arial" w:eastAsia="Times New Roman" w:hAnsi="Arial" w:cs="Arial"/>
          <w:b/>
          <w:sz w:val="20"/>
          <w:szCs w:val="20"/>
          <w:lang w:eastAsia="pt-BR"/>
        </w:rPr>
        <w:t>6.8.</w:t>
      </w:r>
      <w:r w:rsidRPr="00D21682">
        <w:rPr>
          <w:rFonts w:ascii="Arial" w:eastAsia="Times New Roman" w:hAnsi="Arial" w:cs="Arial"/>
          <w:sz w:val="20"/>
          <w:szCs w:val="20"/>
          <w:lang w:eastAsia="pt-BR"/>
        </w:rPr>
        <w:t xml:space="preserve"> Nos casos onde a empresa contratada esteja sediada em outro município, mas ocorra a prestação de serviço no Município de Rosana, deverá ser indicado o município de Rosana como local de prestação de serviço em campo especifico da nota Fiscal. (Obs. aplicável somente nos casos de prestação de serviços);</w:t>
      </w:r>
    </w:p>
    <w:p w14:paraId="51EE6C86" w14:textId="77777777" w:rsidR="00D21682" w:rsidRPr="00D21682" w:rsidRDefault="00D21682" w:rsidP="00D21682">
      <w:pPr>
        <w:overflowPunct w:val="0"/>
        <w:adjustRightInd w:val="0"/>
        <w:jc w:val="both"/>
        <w:textAlignment w:val="baseline"/>
        <w:rPr>
          <w:rFonts w:ascii="Arial" w:eastAsia="Times New Roman" w:hAnsi="Arial" w:cs="Arial"/>
          <w:sz w:val="20"/>
          <w:szCs w:val="20"/>
          <w:lang w:eastAsia="pt-BR"/>
        </w:rPr>
      </w:pPr>
      <w:r w:rsidRPr="00D21682">
        <w:rPr>
          <w:rFonts w:ascii="Arial" w:eastAsia="Times New Roman" w:hAnsi="Arial" w:cs="Arial"/>
          <w:b/>
          <w:sz w:val="20"/>
          <w:szCs w:val="20"/>
          <w:lang w:eastAsia="pt-BR"/>
        </w:rPr>
        <w:t>6.9.</w:t>
      </w:r>
      <w:r w:rsidRPr="00D21682">
        <w:rPr>
          <w:rFonts w:ascii="Arial" w:eastAsia="Times New Roman" w:hAnsi="Arial" w:cs="Arial"/>
          <w:sz w:val="20"/>
          <w:szCs w:val="20"/>
          <w:lang w:eastAsia="pt-BR"/>
        </w:rPr>
        <w:t xml:space="preserve"> Caso a empresa contratada se enquadre nas possibilidades de isenção e/ou imunidade, a mesma deverá citar em campo de observação da nota fiscal e encaminhar documento comprobatório (cópia simples) juntamente com cada nota fiscal para pagamento;</w:t>
      </w:r>
    </w:p>
    <w:p w14:paraId="42C63E00" w14:textId="77777777" w:rsidR="00D21682" w:rsidRPr="00D21682" w:rsidRDefault="00D21682" w:rsidP="00D21682">
      <w:pPr>
        <w:jc w:val="both"/>
        <w:rPr>
          <w:rFonts w:ascii="Arial" w:eastAsia="Times New Roman" w:hAnsi="Arial" w:cs="Arial"/>
          <w:sz w:val="20"/>
          <w:szCs w:val="20"/>
          <w:lang w:eastAsia="pt-BR"/>
        </w:rPr>
      </w:pPr>
      <w:r w:rsidRPr="00D21682">
        <w:rPr>
          <w:rFonts w:ascii="Arial" w:eastAsia="Times New Roman" w:hAnsi="Arial" w:cs="Arial"/>
          <w:b/>
          <w:sz w:val="20"/>
          <w:szCs w:val="20"/>
          <w:lang w:eastAsia="pt-BR"/>
        </w:rPr>
        <w:t>6.10.</w:t>
      </w:r>
      <w:r w:rsidRPr="00D21682">
        <w:rPr>
          <w:rFonts w:ascii="Arial" w:eastAsia="Times New Roman" w:hAnsi="Arial" w:cs="Arial"/>
          <w:sz w:val="20"/>
          <w:szCs w:val="20"/>
          <w:lang w:eastAsia="pt-BR"/>
        </w:rPr>
        <w:t xml:space="preserve"> Não deverão ser destacadas as retenções na fonte da CSLL, da COFINS e do PIS pois o Município de Rosana não firmou convênios para com o governo federal na forma da Portaria SRF 1.454/2004.</w:t>
      </w:r>
    </w:p>
    <w:p w14:paraId="4A45605D" w14:textId="77777777" w:rsidR="00D21682" w:rsidRPr="00012BAF" w:rsidRDefault="00D21682" w:rsidP="00D21682">
      <w:pPr>
        <w:jc w:val="both"/>
        <w:rPr>
          <w:rFonts w:ascii="Arial" w:hAnsi="Arial" w:cs="Arial"/>
          <w:sz w:val="18"/>
          <w:szCs w:val="18"/>
        </w:rPr>
      </w:pPr>
    </w:p>
    <w:p w14:paraId="628EABDF" w14:textId="618672B7" w:rsidR="00D21682" w:rsidRPr="00D21682" w:rsidRDefault="00D21682" w:rsidP="00D21682">
      <w:pPr>
        <w:jc w:val="both"/>
        <w:rPr>
          <w:rFonts w:ascii="Arial" w:hAnsi="Arial" w:cs="Arial"/>
          <w:b/>
          <w:bCs/>
          <w:sz w:val="20"/>
          <w:szCs w:val="20"/>
          <w:u w:val="single"/>
        </w:rPr>
      </w:pPr>
      <w:r w:rsidRPr="00D21682">
        <w:rPr>
          <w:rFonts w:ascii="Arial" w:hAnsi="Arial" w:cs="Arial"/>
          <w:b/>
          <w:bCs/>
          <w:sz w:val="20"/>
          <w:szCs w:val="20"/>
          <w:u w:val="single"/>
        </w:rPr>
        <w:t xml:space="preserve">7. CLÁUSULA SÉTIMA - REAJUSTE </w:t>
      </w:r>
    </w:p>
    <w:p w14:paraId="16646CEC"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7.1.</w:t>
      </w:r>
      <w:r w:rsidRPr="00D21682">
        <w:rPr>
          <w:rFonts w:ascii="Arial" w:hAnsi="Arial" w:cs="Arial"/>
          <w:sz w:val="20"/>
          <w:szCs w:val="20"/>
        </w:rPr>
        <w:t xml:space="preserve"> O preço é fixo e irreajustável, garantindo-se, todavia, a manutenção do equilíbrio econômico financeiro, nos termos do Artigo 92, da Lei Federal n° 14.133/24 e alterações posteriores;</w:t>
      </w:r>
    </w:p>
    <w:p w14:paraId="110BF26B" w14:textId="77777777" w:rsidR="00DE58E7" w:rsidRPr="00012BAF" w:rsidRDefault="00DE58E7" w:rsidP="00D21682">
      <w:pPr>
        <w:jc w:val="both"/>
        <w:rPr>
          <w:rFonts w:ascii="Arial" w:hAnsi="Arial" w:cs="Arial"/>
          <w:b/>
          <w:bCs/>
          <w:sz w:val="18"/>
          <w:szCs w:val="18"/>
          <w:u w:val="single"/>
        </w:rPr>
      </w:pPr>
    </w:p>
    <w:p w14:paraId="632E2BA5" w14:textId="57FFF2A1" w:rsidR="00D21682" w:rsidRPr="00D21682" w:rsidRDefault="00D21682" w:rsidP="00D21682">
      <w:pPr>
        <w:jc w:val="both"/>
        <w:rPr>
          <w:rFonts w:ascii="Arial" w:hAnsi="Arial" w:cs="Arial"/>
          <w:b/>
          <w:bCs/>
          <w:sz w:val="20"/>
          <w:szCs w:val="20"/>
        </w:rPr>
      </w:pPr>
      <w:r w:rsidRPr="00D21682">
        <w:rPr>
          <w:rFonts w:ascii="Arial" w:hAnsi="Arial" w:cs="Arial"/>
          <w:b/>
          <w:bCs/>
          <w:sz w:val="20"/>
          <w:szCs w:val="20"/>
          <w:u w:val="single"/>
        </w:rPr>
        <w:t xml:space="preserve">8. CLÁUSULA OITAVA - OBRIGAÇÕES DO CONTRATANTE </w:t>
      </w:r>
    </w:p>
    <w:p w14:paraId="7D4D3EFE"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8.1.</w:t>
      </w:r>
      <w:r w:rsidRPr="00D21682">
        <w:rPr>
          <w:rFonts w:ascii="Arial" w:hAnsi="Arial" w:cs="Arial"/>
          <w:sz w:val="20"/>
          <w:szCs w:val="20"/>
        </w:rPr>
        <w:t xml:space="preserve"> São obrigações do </w:t>
      </w:r>
      <w:r w:rsidRPr="00D21682">
        <w:rPr>
          <w:rFonts w:ascii="Arial" w:hAnsi="Arial" w:cs="Arial"/>
          <w:b/>
          <w:bCs/>
          <w:sz w:val="20"/>
          <w:szCs w:val="20"/>
        </w:rPr>
        <w:t>CONTRATANTE</w:t>
      </w:r>
      <w:r w:rsidRPr="00D21682">
        <w:rPr>
          <w:rFonts w:ascii="Arial" w:hAnsi="Arial" w:cs="Arial"/>
          <w:sz w:val="20"/>
          <w:szCs w:val="20"/>
        </w:rPr>
        <w:t>:</w:t>
      </w:r>
    </w:p>
    <w:p w14:paraId="17767F40"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8.1.1.</w:t>
      </w:r>
      <w:r w:rsidRPr="00D21682">
        <w:rPr>
          <w:rFonts w:ascii="Arial" w:hAnsi="Arial" w:cs="Arial"/>
          <w:sz w:val="20"/>
          <w:szCs w:val="20"/>
        </w:rPr>
        <w:t xml:space="preserve"> Exigir o cumprimento de todas as obrigações assumidas pela </w:t>
      </w:r>
      <w:r w:rsidRPr="00D21682">
        <w:rPr>
          <w:rFonts w:ascii="Arial" w:hAnsi="Arial" w:cs="Arial"/>
          <w:b/>
          <w:bCs/>
          <w:sz w:val="20"/>
          <w:szCs w:val="20"/>
        </w:rPr>
        <w:t>CONTRATADA</w:t>
      </w:r>
      <w:r w:rsidRPr="00D21682">
        <w:rPr>
          <w:rFonts w:ascii="Arial" w:hAnsi="Arial" w:cs="Arial"/>
          <w:sz w:val="20"/>
          <w:szCs w:val="20"/>
        </w:rPr>
        <w:t>, de acordo com o contrato e seus anexos;</w:t>
      </w:r>
    </w:p>
    <w:p w14:paraId="37FC8029"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8.1.2.</w:t>
      </w:r>
      <w:r w:rsidRPr="00D21682">
        <w:rPr>
          <w:rFonts w:ascii="Arial" w:hAnsi="Arial" w:cs="Arial"/>
          <w:sz w:val="20"/>
          <w:szCs w:val="20"/>
        </w:rPr>
        <w:t xml:space="preserve"> Receber o objeto no prazo e condições estabelecidas no Termo de Referência;</w:t>
      </w:r>
    </w:p>
    <w:p w14:paraId="6CCD6A6D"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8.1.3.</w:t>
      </w:r>
      <w:r w:rsidRPr="00D21682">
        <w:rPr>
          <w:rFonts w:ascii="Arial" w:hAnsi="Arial" w:cs="Arial"/>
          <w:sz w:val="20"/>
          <w:szCs w:val="20"/>
        </w:rPr>
        <w:t xml:space="preserve"> Notificar a </w:t>
      </w:r>
      <w:r w:rsidRPr="00D21682">
        <w:rPr>
          <w:rFonts w:ascii="Arial" w:hAnsi="Arial" w:cs="Arial"/>
          <w:b/>
          <w:bCs/>
          <w:sz w:val="20"/>
          <w:szCs w:val="20"/>
        </w:rPr>
        <w:t>CONTRATADA</w:t>
      </w:r>
      <w:r w:rsidRPr="00D21682">
        <w:rPr>
          <w:rFonts w:ascii="Arial" w:hAnsi="Arial" w:cs="Arial"/>
          <w:sz w:val="20"/>
          <w:szCs w:val="20"/>
        </w:rPr>
        <w:t>, por escrito, sobre vícios, defeitos ou incorreções verificadas no objeto fornecido, para que seja por ele substituído, reparado ou corrigido, no total ou em parte, às suas expensas;</w:t>
      </w:r>
    </w:p>
    <w:p w14:paraId="1F78C705"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8.1.4.</w:t>
      </w:r>
      <w:r w:rsidRPr="00D21682">
        <w:rPr>
          <w:rFonts w:ascii="Arial" w:hAnsi="Arial" w:cs="Arial"/>
          <w:sz w:val="20"/>
          <w:szCs w:val="20"/>
        </w:rPr>
        <w:t xml:space="preserve"> Acompanhar e fiscalizar a execução do contrato e o cumprimento das obrigações pela </w:t>
      </w:r>
      <w:r w:rsidRPr="00D21682">
        <w:rPr>
          <w:rFonts w:ascii="Arial" w:hAnsi="Arial" w:cs="Arial"/>
          <w:b/>
          <w:bCs/>
          <w:sz w:val="20"/>
          <w:szCs w:val="20"/>
        </w:rPr>
        <w:t>CONTRATADA</w:t>
      </w:r>
      <w:r w:rsidRPr="00D21682">
        <w:rPr>
          <w:rFonts w:ascii="Arial" w:hAnsi="Arial" w:cs="Arial"/>
          <w:sz w:val="20"/>
          <w:szCs w:val="20"/>
        </w:rPr>
        <w:t>;</w:t>
      </w:r>
    </w:p>
    <w:p w14:paraId="7777C22F"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8.1.5.</w:t>
      </w:r>
      <w:r w:rsidRPr="00D21682">
        <w:rPr>
          <w:rFonts w:ascii="Arial" w:hAnsi="Arial" w:cs="Arial"/>
          <w:sz w:val="20"/>
          <w:szCs w:val="20"/>
        </w:rPr>
        <w:t xml:space="preserve"> Efetuar o pagamento a </w:t>
      </w:r>
      <w:r w:rsidRPr="00D21682">
        <w:rPr>
          <w:rFonts w:ascii="Arial" w:hAnsi="Arial" w:cs="Arial"/>
          <w:b/>
          <w:bCs/>
          <w:sz w:val="20"/>
          <w:szCs w:val="20"/>
        </w:rPr>
        <w:t>CONTRATADA</w:t>
      </w:r>
      <w:r w:rsidRPr="00D21682">
        <w:rPr>
          <w:rFonts w:ascii="Arial" w:hAnsi="Arial" w:cs="Arial"/>
          <w:sz w:val="20"/>
          <w:szCs w:val="20"/>
        </w:rPr>
        <w:t xml:space="preserve"> do valor correspondente ao fornecimento do objeto, no prazo, forma e condições estabelecidos no presente Contrato e no Termo de Referência.</w:t>
      </w:r>
    </w:p>
    <w:p w14:paraId="48618E31"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8.1.6.</w:t>
      </w:r>
      <w:r w:rsidRPr="00D21682">
        <w:rPr>
          <w:rFonts w:ascii="Arial" w:hAnsi="Arial" w:cs="Arial"/>
          <w:sz w:val="20"/>
          <w:szCs w:val="20"/>
        </w:rPr>
        <w:t xml:space="preserve"> Aplicar a </w:t>
      </w:r>
      <w:r w:rsidRPr="00D21682">
        <w:rPr>
          <w:rFonts w:ascii="Arial" w:hAnsi="Arial" w:cs="Arial"/>
          <w:b/>
          <w:bCs/>
          <w:sz w:val="20"/>
          <w:szCs w:val="20"/>
        </w:rPr>
        <w:t>CONTRATADA</w:t>
      </w:r>
      <w:r w:rsidRPr="00D21682">
        <w:rPr>
          <w:rFonts w:ascii="Arial" w:hAnsi="Arial" w:cs="Arial"/>
          <w:sz w:val="20"/>
          <w:szCs w:val="20"/>
        </w:rPr>
        <w:t xml:space="preserve"> as sanções previstas na lei e neste Contrato; </w:t>
      </w:r>
    </w:p>
    <w:p w14:paraId="6198D739"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8.1.7.</w:t>
      </w:r>
      <w:r w:rsidRPr="00D21682">
        <w:rPr>
          <w:rFonts w:ascii="Arial" w:hAnsi="Arial" w:cs="Arial"/>
          <w:sz w:val="20"/>
          <w:szCs w:val="20"/>
        </w:rPr>
        <w:t xml:space="preserve"> Cientificar o órgão de representação judicial da Procuradoria Geral do Município para adoção das medidas cabíveis quando do descumprimento de obrigações pela </w:t>
      </w:r>
      <w:r w:rsidRPr="00D21682">
        <w:rPr>
          <w:rFonts w:ascii="Arial" w:hAnsi="Arial" w:cs="Arial"/>
          <w:b/>
          <w:bCs/>
          <w:sz w:val="20"/>
          <w:szCs w:val="20"/>
        </w:rPr>
        <w:t>CONTRATADA</w:t>
      </w:r>
      <w:r w:rsidRPr="00D21682">
        <w:rPr>
          <w:rFonts w:ascii="Arial" w:hAnsi="Arial" w:cs="Arial"/>
          <w:sz w:val="20"/>
          <w:szCs w:val="20"/>
        </w:rPr>
        <w:t>;</w:t>
      </w:r>
    </w:p>
    <w:p w14:paraId="3F85955A"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8.1.8.</w:t>
      </w:r>
      <w:r w:rsidRPr="00D21682">
        <w:rPr>
          <w:rFonts w:ascii="Arial" w:hAnsi="Arial" w:cs="Arial"/>
          <w:sz w:val="20"/>
          <w:szCs w:val="20"/>
        </w:rPr>
        <w:t xml:space="preserve">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2BF69E7"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8.1.9.</w:t>
      </w:r>
      <w:r w:rsidRPr="00D21682">
        <w:rPr>
          <w:rFonts w:ascii="Arial" w:hAnsi="Arial" w:cs="Arial"/>
          <w:sz w:val="20"/>
          <w:szCs w:val="20"/>
        </w:rPr>
        <w:t xml:space="preserve"> A Administração terá o prazo de 01 (um) mês, a contar da data do protocolo do requerimento para decidir, admitida a prorrogação motivada, por igual período; </w:t>
      </w:r>
    </w:p>
    <w:p w14:paraId="044E6BFC"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8.1.10.</w:t>
      </w:r>
      <w:r w:rsidRPr="00D21682">
        <w:rPr>
          <w:rFonts w:ascii="Arial" w:hAnsi="Arial" w:cs="Arial"/>
          <w:sz w:val="20"/>
          <w:szCs w:val="20"/>
        </w:rPr>
        <w:t xml:space="preserve"> Responder eventuais pedidos de reestabelecimento do equilíbrio econômico-financeiro feitos pela </w:t>
      </w:r>
      <w:r w:rsidRPr="00D21682">
        <w:rPr>
          <w:rFonts w:ascii="Arial" w:hAnsi="Arial" w:cs="Arial"/>
          <w:b/>
          <w:bCs/>
          <w:sz w:val="20"/>
          <w:szCs w:val="20"/>
        </w:rPr>
        <w:t>CONTRATADA</w:t>
      </w:r>
      <w:r w:rsidRPr="00D21682">
        <w:rPr>
          <w:rFonts w:ascii="Arial" w:hAnsi="Arial" w:cs="Arial"/>
          <w:sz w:val="20"/>
          <w:szCs w:val="20"/>
        </w:rPr>
        <w:t xml:space="preserve"> no prazo máximo de 01 (um) mês;</w:t>
      </w:r>
    </w:p>
    <w:p w14:paraId="4F914457"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8.1.11.</w:t>
      </w:r>
      <w:r w:rsidRPr="00D21682">
        <w:rPr>
          <w:rFonts w:ascii="Arial" w:hAnsi="Arial" w:cs="Arial"/>
          <w:sz w:val="20"/>
          <w:szCs w:val="20"/>
        </w:rPr>
        <w:t xml:space="preserve"> Notificar os emitentes das garantias quanto ao início de processo administrativo para apuração de descumprimento de cláusulas contratuais;</w:t>
      </w:r>
    </w:p>
    <w:p w14:paraId="12F7AB5E"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8.1.12.</w:t>
      </w:r>
      <w:r w:rsidRPr="00D21682">
        <w:rPr>
          <w:rFonts w:ascii="Arial" w:hAnsi="Arial" w:cs="Arial"/>
          <w:sz w:val="20"/>
          <w:szCs w:val="20"/>
        </w:rPr>
        <w:t xml:space="preserve"> A Administração não responderá por quaisquer compromissos assumidos pela </w:t>
      </w:r>
      <w:r w:rsidRPr="00D21682">
        <w:rPr>
          <w:rFonts w:ascii="Arial" w:hAnsi="Arial" w:cs="Arial"/>
          <w:b/>
          <w:bCs/>
          <w:sz w:val="20"/>
          <w:szCs w:val="20"/>
        </w:rPr>
        <w:t>CONTRATADA</w:t>
      </w:r>
      <w:r w:rsidRPr="00D21682">
        <w:rPr>
          <w:rFonts w:ascii="Arial" w:hAnsi="Arial" w:cs="Arial"/>
          <w:sz w:val="20"/>
          <w:szCs w:val="20"/>
        </w:rPr>
        <w:t xml:space="preserve"> com terceiros, ainda que vinculados à execução do contrato, bem como por qualquer dano causado a terceiros em decorrência de ato da </w:t>
      </w:r>
      <w:r w:rsidRPr="00D21682">
        <w:rPr>
          <w:rFonts w:ascii="Arial" w:hAnsi="Arial" w:cs="Arial"/>
          <w:b/>
          <w:bCs/>
          <w:sz w:val="20"/>
          <w:szCs w:val="20"/>
        </w:rPr>
        <w:t>CONTRATADA</w:t>
      </w:r>
      <w:r w:rsidRPr="00D21682">
        <w:rPr>
          <w:rFonts w:ascii="Arial" w:hAnsi="Arial" w:cs="Arial"/>
          <w:sz w:val="20"/>
          <w:szCs w:val="20"/>
        </w:rPr>
        <w:t>, de seus empregados, prepostos ou subordinados.</w:t>
      </w:r>
    </w:p>
    <w:p w14:paraId="427603AC" w14:textId="77777777" w:rsidR="00D21682" w:rsidRPr="00012BAF" w:rsidRDefault="00D21682" w:rsidP="00D21682">
      <w:pPr>
        <w:jc w:val="both"/>
        <w:rPr>
          <w:rFonts w:ascii="Arial" w:hAnsi="Arial" w:cs="Arial"/>
          <w:sz w:val="18"/>
          <w:szCs w:val="18"/>
        </w:rPr>
      </w:pPr>
    </w:p>
    <w:p w14:paraId="4477C51C" w14:textId="125FA3E1" w:rsidR="00D21682" w:rsidRPr="00D21682" w:rsidRDefault="00D21682" w:rsidP="00D21682">
      <w:pPr>
        <w:jc w:val="both"/>
        <w:rPr>
          <w:rFonts w:ascii="Arial" w:hAnsi="Arial" w:cs="Arial"/>
          <w:b/>
          <w:bCs/>
          <w:sz w:val="20"/>
          <w:szCs w:val="20"/>
        </w:rPr>
      </w:pPr>
      <w:r w:rsidRPr="00D21682">
        <w:rPr>
          <w:rFonts w:ascii="Arial" w:hAnsi="Arial" w:cs="Arial"/>
          <w:b/>
          <w:bCs/>
          <w:sz w:val="20"/>
          <w:szCs w:val="20"/>
          <w:u w:val="single"/>
        </w:rPr>
        <w:t xml:space="preserve">9. CLÁUSULA NONA - OBRIGAÇÕES DA CONTRATADA </w:t>
      </w:r>
    </w:p>
    <w:p w14:paraId="41D1A507"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9.1.</w:t>
      </w:r>
      <w:r w:rsidRPr="00D21682">
        <w:rPr>
          <w:rFonts w:ascii="Arial" w:hAnsi="Arial" w:cs="Arial"/>
          <w:sz w:val="20"/>
          <w:szCs w:val="20"/>
        </w:rPr>
        <w:t xml:space="preserve"> A </w:t>
      </w:r>
      <w:r w:rsidRPr="00D21682">
        <w:rPr>
          <w:rFonts w:ascii="Arial" w:hAnsi="Arial" w:cs="Arial"/>
          <w:b/>
          <w:bCs/>
          <w:sz w:val="20"/>
          <w:szCs w:val="20"/>
        </w:rPr>
        <w:t>CONTRATADA</w:t>
      </w:r>
      <w:r w:rsidRPr="00D21682">
        <w:rPr>
          <w:rFonts w:ascii="Arial" w:hAnsi="Arial" w:cs="Arial"/>
          <w:sz w:val="20"/>
          <w:szCs w:val="20"/>
        </w:rPr>
        <w:t xml:space="preserve"> deve cumprir todas as obrigações constantes deste Contrato e em seus anexos, assumindo como exclusivamente seus os riscos e as despesas decorrentes da boa e perfeita execução do objeto, observando, ainda, as obrigações a seguir dispostas:</w:t>
      </w:r>
    </w:p>
    <w:p w14:paraId="22B4DFED"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9.1.1.</w:t>
      </w:r>
      <w:r w:rsidRPr="00D21682">
        <w:rPr>
          <w:rFonts w:ascii="Arial" w:hAnsi="Arial" w:cs="Arial"/>
          <w:sz w:val="20"/>
          <w:szCs w:val="20"/>
        </w:rPr>
        <w:t xml:space="preserve"> Responsabilizar-se pelos vícios e danos decorrentes do objeto, de acordo com o Código de Defesa do Consumidor (Lei nº 8.078, de 1990);</w:t>
      </w:r>
    </w:p>
    <w:p w14:paraId="0FFF4D89"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9.1.2.</w:t>
      </w:r>
      <w:r w:rsidRPr="00D21682">
        <w:rPr>
          <w:rFonts w:ascii="Arial" w:hAnsi="Arial" w:cs="Arial"/>
          <w:sz w:val="20"/>
          <w:szCs w:val="20"/>
        </w:rPr>
        <w:t xml:space="preserve"> Comunicar ao </w:t>
      </w:r>
      <w:r w:rsidRPr="00D21682">
        <w:rPr>
          <w:rFonts w:ascii="Arial" w:hAnsi="Arial" w:cs="Arial"/>
          <w:b/>
          <w:bCs/>
          <w:sz w:val="20"/>
          <w:szCs w:val="20"/>
        </w:rPr>
        <w:t>CONTRATANTE</w:t>
      </w:r>
      <w:r w:rsidRPr="00D21682">
        <w:rPr>
          <w:rFonts w:ascii="Arial" w:hAnsi="Arial" w:cs="Arial"/>
          <w:sz w:val="20"/>
          <w:szCs w:val="20"/>
        </w:rPr>
        <w:t>, no prazo máximo de 24 (vinte e quatro) horas que antecede a data da entrega, os motivos que impossibilitem o cumprimento do prazo previsto, com a devida comprovação;</w:t>
      </w:r>
    </w:p>
    <w:p w14:paraId="504E2A5B"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9.1.3.</w:t>
      </w:r>
      <w:r w:rsidRPr="00D21682">
        <w:rPr>
          <w:rFonts w:ascii="Arial" w:hAnsi="Arial" w:cs="Arial"/>
          <w:sz w:val="20"/>
          <w:szCs w:val="20"/>
        </w:rPr>
        <w:t xml:space="preserve"> Atender às determinações regulares emitidas pelo fiscal ou gestor do contrato ou autoridade superior (art. 137, II, da Lei n.º 14.133, de 2021) e prestar todo esclarecimento ou informação por eles solicitados;</w:t>
      </w:r>
    </w:p>
    <w:p w14:paraId="61BBB7A1"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9.1.4.</w:t>
      </w:r>
      <w:r w:rsidRPr="00D21682">
        <w:rPr>
          <w:rFonts w:ascii="Arial" w:hAnsi="Arial" w:cs="Arial"/>
          <w:sz w:val="20"/>
          <w:szCs w:val="20"/>
        </w:rPr>
        <w:t xml:space="preserve"> Reparar, corrigir, remover, reconstruir ou substituir, às suas expensas, no total ou em parte, no prazo fixado pelo fiscal do contrato, os bens nos quais se verificarem vícios, defeitos ou incorreções resultantes da execução ou dos materiais empregados;</w:t>
      </w:r>
    </w:p>
    <w:p w14:paraId="79807BC5"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9.1.5.</w:t>
      </w:r>
      <w:r w:rsidRPr="00D21682">
        <w:rPr>
          <w:rFonts w:ascii="Arial" w:hAnsi="Arial" w:cs="Arial"/>
          <w:sz w:val="20"/>
          <w:szCs w:val="20"/>
        </w:rPr>
        <w:t xml:space="preserve">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51191E11"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9.1.6.</w:t>
      </w:r>
      <w:r w:rsidRPr="00D21682">
        <w:rPr>
          <w:rFonts w:ascii="Arial" w:hAnsi="Arial" w:cs="Arial"/>
          <w:sz w:val="20"/>
          <w:szCs w:val="20"/>
        </w:rPr>
        <w:t xml:space="preserve"> A </w:t>
      </w:r>
      <w:r w:rsidRPr="00D21682">
        <w:rPr>
          <w:rFonts w:ascii="Arial" w:hAnsi="Arial" w:cs="Arial"/>
          <w:b/>
          <w:bCs/>
          <w:sz w:val="20"/>
          <w:szCs w:val="20"/>
        </w:rPr>
        <w:t>CONTRATADA</w:t>
      </w:r>
      <w:r w:rsidRPr="00D21682">
        <w:rPr>
          <w:rFonts w:ascii="Arial" w:hAnsi="Arial" w:cs="Arial"/>
          <w:sz w:val="20"/>
          <w:szCs w:val="20"/>
        </w:rPr>
        <w:t xml:space="preserve"> deverá entregar para fiscalização a Nota Fiscal Eletrônica, (</w:t>
      </w:r>
      <w:r w:rsidRPr="00D21682">
        <w:rPr>
          <w:rFonts w:ascii="Arial" w:hAnsi="Arial" w:cs="Arial"/>
          <w:i/>
          <w:iCs/>
          <w:sz w:val="20"/>
          <w:szCs w:val="20"/>
          <w:u w:val="single"/>
        </w:rPr>
        <w:t>conforme o protocolo ICMS 42/09, alterado pelo protocolo ICMS 1/11 ficam obrigados a emitir Nota Fiscal Eletrônica - NF-e, modelo 55, em substituição à Nota Fiscal, modelo 1 ou 1-A, os contribuintes (Exceto MEI) que, independentemente da atividade econômica exercida, realizem operações destinadas à Administração Pública direta ou indireta</w:t>
      </w:r>
      <w:r w:rsidRPr="00D21682">
        <w:rPr>
          <w:rFonts w:ascii="Arial" w:hAnsi="Arial" w:cs="Arial"/>
          <w:sz w:val="20"/>
          <w:szCs w:val="20"/>
        </w:rPr>
        <w:t xml:space="preserve">), para fins de pagamento, os seguintes documentos: apresentação da(s) respectiva(s) Nota(s) Fiscal(is) Eletrônica(s) - </w:t>
      </w:r>
      <w:r w:rsidRPr="00D21682">
        <w:rPr>
          <w:rFonts w:ascii="Arial" w:hAnsi="Arial" w:cs="Arial"/>
          <w:b/>
          <w:sz w:val="20"/>
          <w:szCs w:val="20"/>
        </w:rPr>
        <w:t>NFE(s)</w:t>
      </w:r>
      <w:r w:rsidRPr="00D21682">
        <w:rPr>
          <w:rFonts w:ascii="Arial" w:hAnsi="Arial" w:cs="Arial"/>
          <w:sz w:val="20"/>
          <w:szCs w:val="20"/>
        </w:rPr>
        <w:t xml:space="preserve"> devidamente atestada(s) pelo setor, </w:t>
      </w:r>
      <w:r w:rsidRPr="00D21682">
        <w:rPr>
          <w:rFonts w:ascii="Arial" w:hAnsi="Arial" w:cs="Arial"/>
          <w:b/>
          <w:i/>
          <w:sz w:val="20"/>
          <w:szCs w:val="20"/>
        </w:rPr>
        <w:t>mediante depósito em conta corrente vinculada ao CNPJ da Contratada</w:t>
      </w:r>
      <w:r w:rsidRPr="00D21682">
        <w:rPr>
          <w:rFonts w:ascii="Arial" w:hAnsi="Arial" w:cs="Arial"/>
          <w:sz w:val="20"/>
          <w:szCs w:val="20"/>
        </w:rPr>
        <w:t>, observando-se o disposto no artigo 92, incisos X XI da Lei Federal nº 14.133/21;</w:t>
      </w:r>
    </w:p>
    <w:p w14:paraId="4BA3426C"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9.1.7.</w:t>
      </w:r>
      <w:r w:rsidRPr="00D21682">
        <w:rPr>
          <w:rFonts w:ascii="Arial" w:hAnsi="Arial" w:cs="Arial"/>
          <w:sz w:val="20"/>
          <w:szCs w:val="20"/>
        </w:rPr>
        <w:t xml:space="preserve">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13817AE"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9.1.8.</w:t>
      </w:r>
      <w:r w:rsidRPr="00D21682">
        <w:rPr>
          <w:rFonts w:ascii="Arial" w:hAnsi="Arial" w:cs="Arial"/>
          <w:sz w:val="20"/>
          <w:szCs w:val="20"/>
        </w:rPr>
        <w:t xml:space="preserve"> Comunicar ao Fiscal do contrato, no prazo de 24 (vinte e quatro) horas, qualquer ocorrência anormal ou acidente que se verifique no local da execução do objeto contratual;</w:t>
      </w:r>
    </w:p>
    <w:p w14:paraId="6FF13E02"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9.1.9.</w:t>
      </w:r>
      <w:r w:rsidRPr="00D21682">
        <w:rPr>
          <w:rFonts w:ascii="Arial" w:hAnsi="Arial" w:cs="Arial"/>
          <w:sz w:val="20"/>
          <w:szCs w:val="20"/>
        </w:rPr>
        <w:t xml:space="preserve"> Paralisar, por determinação do contratante, qualquer atividade que não esteja sendo executada de acordo com a boa técnica ou que ponha em risco a segurança de pessoas ou bens de terceiros;</w:t>
      </w:r>
    </w:p>
    <w:p w14:paraId="14E4BDBA"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9.1.10.</w:t>
      </w:r>
      <w:r w:rsidRPr="00D21682">
        <w:rPr>
          <w:rFonts w:ascii="Arial" w:hAnsi="Arial" w:cs="Arial"/>
          <w:sz w:val="20"/>
          <w:szCs w:val="20"/>
        </w:rPr>
        <w:t xml:space="preserve"> Manter durante toda a vigência do contrato, em compatibilidade com as obrigações assumidas, todas as condições exigidas para habilitação na licitação; </w:t>
      </w:r>
    </w:p>
    <w:p w14:paraId="264F4ABC"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9.1.11.</w:t>
      </w:r>
      <w:r w:rsidRPr="00D21682">
        <w:rPr>
          <w:rFonts w:ascii="Arial" w:hAnsi="Arial" w:cs="Arial"/>
          <w:sz w:val="20"/>
          <w:szCs w:val="20"/>
        </w:rPr>
        <w:t xml:space="preserve"> Guardar sigilo sobre todas as informações obtidas em decorrência do cumprimento do contrato; </w:t>
      </w:r>
    </w:p>
    <w:p w14:paraId="4AF2D0AF"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9.1.12.</w:t>
      </w:r>
      <w:r w:rsidRPr="00D21682">
        <w:rPr>
          <w:rFonts w:ascii="Arial" w:hAnsi="Arial" w:cs="Arial"/>
          <w:sz w:val="20"/>
          <w:szCs w:val="20"/>
        </w:rPr>
        <w:t xml:space="preserve">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603CA0DD"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9.1.13.</w:t>
      </w:r>
      <w:r w:rsidRPr="00D21682">
        <w:rPr>
          <w:rFonts w:ascii="Arial" w:hAnsi="Arial" w:cs="Arial"/>
          <w:sz w:val="20"/>
          <w:szCs w:val="20"/>
        </w:rPr>
        <w:t xml:space="preserve"> Cumprir, além dos postulados legais vigentes de âmbito federal, estadual ou municipal, as normas de segurança do </w:t>
      </w:r>
      <w:r w:rsidRPr="00D21682">
        <w:rPr>
          <w:rFonts w:ascii="Arial" w:hAnsi="Arial" w:cs="Arial"/>
          <w:b/>
          <w:bCs/>
          <w:sz w:val="20"/>
          <w:szCs w:val="20"/>
        </w:rPr>
        <w:t>CONTRATANTE</w:t>
      </w:r>
      <w:r w:rsidRPr="00D21682">
        <w:rPr>
          <w:rFonts w:ascii="Arial" w:hAnsi="Arial" w:cs="Arial"/>
          <w:sz w:val="20"/>
          <w:szCs w:val="20"/>
        </w:rPr>
        <w:t>.</w:t>
      </w:r>
    </w:p>
    <w:p w14:paraId="4685ACA6" w14:textId="77777777" w:rsidR="00DE58E7" w:rsidRPr="00012BAF" w:rsidRDefault="00DE58E7" w:rsidP="00D21682">
      <w:pPr>
        <w:jc w:val="both"/>
        <w:rPr>
          <w:rFonts w:ascii="Arial" w:hAnsi="Arial" w:cs="Arial"/>
          <w:b/>
          <w:bCs/>
          <w:sz w:val="18"/>
          <w:szCs w:val="18"/>
          <w:u w:val="single"/>
        </w:rPr>
      </w:pPr>
    </w:p>
    <w:p w14:paraId="02D20CD2" w14:textId="0311375D" w:rsidR="00D21682" w:rsidRPr="00D21682" w:rsidRDefault="00D21682" w:rsidP="00D21682">
      <w:pPr>
        <w:jc w:val="both"/>
        <w:rPr>
          <w:rFonts w:ascii="Arial" w:hAnsi="Arial" w:cs="Arial"/>
          <w:b/>
          <w:bCs/>
          <w:sz w:val="20"/>
          <w:szCs w:val="20"/>
        </w:rPr>
      </w:pPr>
      <w:r w:rsidRPr="00D21682">
        <w:rPr>
          <w:rFonts w:ascii="Arial" w:hAnsi="Arial" w:cs="Arial"/>
          <w:b/>
          <w:bCs/>
          <w:sz w:val="20"/>
          <w:szCs w:val="20"/>
          <w:u w:val="single"/>
        </w:rPr>
        <w:t xml:space="preserve">10. CLÁUSULA DÉCIMA - GARANTIA DE EXECUÇÃO </w:t>
      </w:r>
    </w:p>
    <w:p w14:paraId="4F4295C7"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10.1.</w:t>
      </w:r>
      <w:r w:rsidRPr="00D21682">
        <w:rPr>
          <w:rFonts w:ascii="Arial" w:hAnsi="Arial" w:cs="Arial"/>
          <w:sz w:val="20"/>
          <w:szCs w:val="20"/>
        </w:rPr>
        <w:t xml:space="preserve"> Não haverá exigência de garantia contratual da execução.</w:t>
      </w:r>
    </w:p>
    <w:p w14:paraId="4878C3B1" w14:textId="77777777" w:rsidR="00D21682" w:rsidRPr="00012BAF" w:rsidRDefault="00D21682" w:rsidP="00D21682">
      <w:pPr>
        <w:jc w:val="both"/>
        <w:rPr>
          <w:rFonts w:ascii="Arial" w:hAnsi="Arial" w:cs="Arial"/>
          <w:sz w:val="18"/>
          <w:szCs w:val="18"/>
        </w:rPr>
      </w:pPr>
    </w:p>
    <w:p w14:paraId="5BF84A52" w14:textId="77777777" w:rsidR="00D21682" w:rsidRPr="00D21682" w:rsidRDefault="00D21682" w:rsidP="00D21682">
      <w:pPr>
        <w:jc w:val="both"/>
        <w:rPr>
          <w:rFonts w:ascii="Arial" w:hAnsi="Arial" w:cs="Arial"/>
          <w:b/>
          <w:sz w:val="20"/>
          <w:szCs w:val="20"/>
          <w:u w:val="single"/>
        </w:rPr>
      </w:pPr>
      <w:r w:rsidRPr="00D21682">
        <w:rPr>
          <w:rFonts w:ascii="Arial" w:hAnsi="Arial" w:cs="Arial"/>
          <w:b/>
          <w:sz w:val="20"/>
          <w:szCs w:val="20"/>
          <w:u w:val="single"/>
        </w:rPr>
        <w:t xml:space="preserve">11. CLÁUSULA DÉCIMA PRIMEIRA - INFRAÇÕES E SANÇÕES ADMINISTRATIVAS </w:t>
      </w:r>
    </w:p>
    <w:p w14:paraId="5F4810A4"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11.1. </w:t>
      </w:r>
      <w:r w:rsidRPr="00D21682">
        <w:rPr>
          <w:rFonts w:ascii="Arial" w:hAnsi="Arial" w:cs="Arial"/>
          <w:bCs/>
          <w:sz w:val="20"/>
          <w:szCs w:val="20"/>
        </w:rPr>
        <w:t>Comete infração administrativa o fornecedor/prestador de serviço que cometer quaisquer das infrações previstas no art. 155 da Lei nº 14.133, de 2021, quais sejam:</w:t>
      </w:r>
    </w:p>
    <w:p w14:paraId="6AB35026"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11.1.1. </w:t>
      </w:r>
      <w:r w:rsidRPr="00D21682">
        <w:rPr>
          <w:rFonts w:ascii="Arial" w:hAnsi="Arial" w:cs="Arial"/>
          <w:bCs/>
          <w:sz w:val="20"/>
          <w:szCs w:val="20"/>
        </w:rPr>
        <w:t>Dar causa à inexecução parcial do contrato;</w:t>
      </w:r>
    </w:p>
    <w:p w14:paraId="7C16A335"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11.1.2. </w:t>
      </w:r>
      <w:r w:rsidRPr="00D21682">
        <w:rPr>
          <w:rFonts w:ascii="Arial" w:hAnsi="Arial" w:cs="Arial"/>
          <w:bCs/>
          <w:sz w:val="20"/>
          <w:szCs w:val="20"/>
        </w:rPr>
        <w:t>Dar causa à inexecução parcial do contrato que cause grave dano à Administração, ao funcionamento dos serviços públicos ou ao interesse coletivo;</w:t>
      </w:r>
    </w:p>
    <w:p w14:paraId="0B802D8E"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11.1.3. </w:t>
      </w:r>
      <w:r w:rsidRPr="00D21682">
        <w:rPr>
          <w:rFonts w:ascii="Arial" w:hAnsi="Arial" w:cs="Arial"/>
          <w:bCs/>
          <w:sz w:val="20"/>
          <w:szCs w:val="20"/>
        </w:rPr>
        <w:t>Dar causa à inexecução total do contrato;</w:t>
      </w:r>
    </w:p>
    <w:p w14:paraId="4F605975"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11.1.4. </w:t>
      </w:r>
      <w:r w:rsidRPr="00D21682">
        <w:rPr>
          <w:rFonts w:ascii="Arial" w:hAnsi="Arial" w:cs="Arial"/>
          <w:bCs/>
          <w:sz w:val="20"/>
          <w:szCs w:val="20"/>
        </w:rPr>
        <w:t>Deixar de entregar a documentação exigida para o certame;</w:t>
      </w:r>
    </w:p>
    <w:p w14:paraId="3E54B22C"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11.1.5. </w:t>
      </w:r>
      <w:r w:rsidRPr="00D21682">
        <w:rPr>
          <w:rFonts w:ascii="Arial" w:hAnsi="Arial" w:cs="Arial"/>
          <w:bCs/>
          <w:sz w:val="20"/>
          <w:szCs w:val="20"/>
        </w:rPr>
        <w:t>Não manter a proposta, salvo em decorrência de fato superveniente devidamente justificado;</w:t>
      </w:r>
    </w:p>
    <w:p w14:paraId="52442590"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11.1.6. </w:t>
      </w:r>
      <w:r w:rsidRPr="00D21682">
        <w:rPr>
          <w:rFonts w:ascii="Arial" w:hAnsi="Arial" w:cs="Arial"/>
          <w:bCs/>
          <w:sz w:val="20"/>
          <w:szCs w:val="20"/>
        </w:rPr>
        <w:t>Não celebrar o contrato ou não entregar a documentação exigida para a contratação, quando convocado dentro do prazo de validade de sua proposta;</w:t>
      </w:r>
    </w:p>
    <w:p w14:paraId="1B61EE84"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11.1.7. </w:t>
      </w:r>
      <w:r w:rsidRPr="00D21682">
        <w:rPr>
          <w:rFonts w:ascii="Arial" w:hAnsi="Arial" w:cs="Arial"/>
          <w:bCs/>
          <w:sz w:val="20"/>
          <w:szCs w:val="20"/>
        </w:rPr>
        <w:t>Ensejar o retardamento da execução ou da entrega do objeto da licitação sem motivo justificado;</w:t>
      </w:r>
    </w:p>
    <w:p w14:paraId="1707F255"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lastRenderedPageBreak/>
        <w:t xml:space="preserve">11.1.8. </w:t>
      </w:r>
      <w:r w:rsidRPr="00D21682">
        <w:rPr>
          <w:rFonts w:ascii="Arial" w:hAnsi="Arial" w:cs="Arial"/>
          <w:bCs/>
          <w:sz w:val="20"/>
          <w:szCs w:val="20"/>
        </w:rPr>
        <w:t>Apresentar declaração ou documentação falsa exigida para o certame ou prestar declaração falsa durante a dispensa eletrônica ou a execução do contrato;</w:t>
      </w:r>
    </w:p>
    <w:p w14:paraId="26E85915"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11.1.9. </w:t>
      </w:r>
      <w:r w:rsidRPr="00D21682">
        <w:rPr>
          <w:rFonts w:ascii="Arial" w:hAnsi="Arial" w:cs="Arial"/>
          <w:bCs/>
          <w:sz w:val="20"/>
          <w:szCs w:val="20"/>
        </w:rPr>
        <w:t>Fraudar ou praticar ato fraudulento na execução do contrato;</w:t>
      </w:r>
    </w:p>
    <w:p w14:paraId="3AAE48EE"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11.1.10. </w:t>
      </w:r>
      <w:r w:rsidRPr="00D21682">
        <w:rPr>
          <w:rFonts w:ascii="Arial" w:hAnsi="Arial" w:cs="Arial"/>
          <w:bCs/>
          <w:sz w:val="20"/>
          <w:szCs w:val="20"/>
        </w:rPr>
        <w:t>Comportar-se de modo inidôneo ou cometer fraude de qualquer natureza;</w:t>
      </w:r>
    </w:p>
    <w:p w14:paraId="4B30A52E"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11.1.10.1. </w:t>
      </w:r>
      <w:r w:rsidRPr="00D21682">
        <w:rPr>
          <w:rFonts w:ascii="Arial" w:hAnsi="Arial" w:cs="Arial"/>
          <w:bCs/>
          <w:sz w:val="20"/>
          <w:szCs w:val="20"/>
        </w:rPr>
        <w:t>Considera-se comportamento inidôneo, entre outros, a declaração falsa quanto às condições de participação, quanto ao enquadramento como ME/EPP ou o conluio entre os fornecedores, em qualquer momento, mesmo após o encerramento da fase de lances;</w:t>
      </w:r>
    </w:p>
    <w:p w14:paraId="243DC3EF"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11.1.11. </w:t>
      </w:r>
      <w:r w:rsidRPr="00D21682">
        <w:rPr>
          <w:rFonts w:ascii="Arial" w:hAnsi="Arial" w:cs="Arial"/>
          <w:bCs/>
          <w:sz w:val="20"/>
          <w:szCs w:val="20"/>
        </w:rPr>
        <w:t>Praticar atos ilícitos com vistas a frustrar os objetivos deste certame;</w:t>
      </w:r>
    </w:p>
    <w:p w14:paraId="709262B7"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11.1.12.</w:t>
      </w:r>
      <w:r w:rsidRPr="00D21682">
        <w:rPr>
          <w:rFonts w:ascii="Arial" w:hAnsi="Arial" w:cs="Arial"/>
          <w:sz w:val="20"/>
          <w:szCs w:val="20"/>
        </w:rPr>
        <w:t xml:space="preserve"> </w:t>
      </w:r>
      <w:r w:rsidRPr="00D21682">
        <w:rPr>
          <w:rFonts w:ascii="Arial" w:hAnsi="Arial" w:cs="Arial"/>
          <w:bCs/>
          <w:sz w:val="20"/>
          <w:szCs w:val="20"/>
        </w:rPr>
        <w:t>Praticar ato lesivo previsto no art. 5º da Lei 12.846/2013;</w:t>
      </w:r>
    </w:p>
    <w:p w14:paraId="3AE1FDD8"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11.2. </w:t>
      </w:r>
      <w:r w:rsidRPr="00D21682">
        <w:rPr>
          <w:rFonts w:ascii="Arial" w:hAnsi="Arial" w:cs="Arial"/>
          <w:bCs/>
          <w:sz w:val="20"/>
          <w:szCs w:val="20"/>
        </w:rPr>
        <w:t>O fornecedor que cometer qualquer das infrações discriminadas nos subitens anteriores ficará sujeito, sem prejuízo da responsabilidade civil e criminal, às seguintes sanções:</w:t>
      </w:r>
    </w:p>
    <w:p w14:paraId="0AD40896"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a) Advertência</w:t>
      </w:r>
      <w:r w:rsidRPr="00D21682">
        <w:rPr>
          <w:rFonts w:ascii="Arial" w:hAnsi="Arial" w:cs="Arial"/>
          <w:bCs/>
          <w:sz w:val="20"/>
          <w:szCs w:val="20"/>
        </w:rPr>
        <w:t xml:space="preserve"> pela falta do subitem 11.1.1 deste Termo de Referência, quando não se justificar a imposição de penalidade mais grave;</w:t>
      </w:r>
    </w:p>
    <w:p w14:paraId="035A100D"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b) Multa</w:t>
      </w:r>
      <w:r w:rsidRPr="00D21682">
        <w:rPr>
          <w:rFonts w:ascii="Arial" w:hAnsi="Arial" w:cs="Arial"/>
          <w:bCs/>
          <w:sz w:val="20"/>
          <w:szCs w:val="20"/>
        </w:rPr>
        <w:t>, calculada na forma do contrato, com base no total do valor da contratação realizada de forma direta e será aplicada ao responsável por qualquer das infrações administrativas previstas no item 11.1, no percentual de até 10% (dez por cento), na hipótese de cometimento das infrações previstas nos itens 11.1.1 a 11.1.7, e até 20% (vinte por cento), se cometidas infrações previstas nos itens 11.1.8 a 11.1.12;</w:t>
      </w:r>
    </w:p>
    <w:p w14:paraId="312686FC"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b.1) </w:t>
      </w:r>
      <w:r w:rsidRPr="00D21682">
        <w:rPr>
          <w:rFonts w:ascii="Arial" w:hAnsi="Arial" w:cs="Arial"/>
          <w:bCs/>
          <w:sz w:val="20"/>
          <w:szCs w:val="20"/>
        </w:rPr>
        <w:t xml:space="preserve">O valor da multa poderá ser descontado das faturas devidas à </w:t>
      </w:r>
      <w:r w:rsidRPr="00D21682">
        <w:rPr>
          <w:rFonts w:ascii="Arial" w:hAnsi="Arial" w:cs="Arial"/>
          <w:b/>
          <w:sz w:val="20"/>
          <w:szCs w:val="20"/>
        </w:rPr>
        <w:t>CONTRATADA</w:t>
      </w:r>
      <w:r w:rsidRPr="00D21682">
        <w:rPr>
          <w:rFonts w:ascii="Arial" w:hAnsi="Arial" w:cs="Arial"/>
          <w:bCs/>
          <w:sz w:val="20"/>
          <w:szCs w:val="20"/>
        </w:rPr>
        <w:t>;</w:t>
      </w:r>
    </w:p>
    <w:p w14:paraId="2E15373B"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b.2) </w:t>
      </w:r>
      <w:r w:rsidRPr="00D21682">
        <w:rPr>
          <w:rFonts w:ascii="Arial" w:hAnsi="Arial" w:cs="Arial"/>
          <w:bCs/>
          <w:sz w:val="20"/>
          <w:szCs w:val="20"/>
        </w:rPr>
        <w:t>A multa pode ser aplicada isoladamente ou juntamente com as penalidades definidas nos itens “c” e “d” abaixo:</w:t>
      </w:r>
    </w:p>
    <w:p w14:paraId="7EF4A96C"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I) Impedimento de licitar e contratar</w:t>
      </w:r>
      <w:r w:rsidRPr="00D21682">
        <w:rPr>
          <w:rFonts w:ascii="Arial" w:hAnsi="Arial" w:cs="Arial"/>
          <w:bCs/>
          <w:sz w:val="20"/>
          <w:szCs w:val="20"/>
        </w:rPr>
        <w:t xml:space="preserve"> no âmbito da Administração Pública direta e indireta do ente federativo que tiver aplicado a sanção, pelo prazo máximo de 03 (três) anos, nos casos dos subitens 11.1.2 a 11.1.7, quando não se justificar a imposição de penalidade mais grave;</w:t>
      </w:r>
    </w:p>
    <w:p w14:paraId="0B149005"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II) Declaração de inidoneidade</w:t>
      </w:r>
      <w:r w:rsidRPr="00D21682">
        <w:rPr>
          <w:rFonts w:ascii="Arial" w:hAnsi="Arial" w:cs="Arial"/>
          <w:bCs/>
          <w:sz w:val="20"/>
          <w:szCs w:val="20"/>
        </w:rPr>
        <w:t xml:space="preserve"> para licitar ou contratar, que impedirá o responsável de licitar ou contratar no âmbito da Administração Pública direta e indireta de todos os entes federativos, pelo prazo mínimo de 03 (três) anos e máximo de 06 (seis) anos, nos casos dos subitens 11.1.1 a 11.1.12;</w:t>
      </w:r>
    </w:p>
    <w:p w14:paraId="2EE5C5FE"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11.3. </w:t>
      </w:r>
      <w:r w:rsidRPr="00D21682">
        <w:rPr>
          <w:rFonts w:ascii="Arial" w:hAnsi="Arial" w:cs="Arial"/>
          <w:bCs/>
          <w:sz w:val="20"/>
          <w:szCs w:val="20"/>
        </w:rPr>
        <w:t>Na aplicação das sanções serão considerados:</w:t>
      </w:r>
    </w:p>
    <w:p w14:paraId="3FE96143"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11.3.1. </w:t>
      </w:r>
      <w:r w:rsidRPr="00D21682">
        <w:rPr>
          <w:rFonts w:ascii="Arial" w:hAnsi="Arial" w:cs="Arial"/>
          <w:bCs/>
          <w:sz w:val="20"/>
          <w:szCs w:val="20"/>
        </w:rPr>
        <w:t>A natureza e a gravidade da infração cometida;</w:t>
      </w:r>
    </w:p>
    <w:p w14:paraId="774525D2"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11.3.2. </w:t>
      </w:r>
      <w:r w:rsidRPr="00D21682">
        <w:rPr>
          <w:rFonts w:ascii="Arial" w:hAnsi="Arial" w:cs="Arial"/>
          <w:bCs/>
          <w:sz w:val="20"/>
          <w:szCs w:val="20"/>
        </w:rPr>
        <w:t>As peculiaridades do caso concreto;</w:t>
      </w:r>
    </w:p>
    <w:p w14:paraId="32C8EB5E"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11.3.3. </w:t>
      </w:r>
      <w:r w:rsidRPr="00D21682">
        <w:rPr>
          <w:rFonts w:ascii="Arial" w:hAnsi="Arial" w:cs="Arial"/>
          <w:bCs/>
          <w:sz w:val="20"/>
          <w:szCs w:val="20"/>
        </w:rPr>
        <w:t>As circunstâncias agravantes ou atenuantes;</w:t>
      </w:r>
    </w:p>
    <w:p w14:paraId="60FA3536"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11.3.4. </w:t>
      </w:r>
      <w:r w:rsidRPr="00D21682">
        <w:rPr>
          <w:rFonts w:ascii="Arial" w:hAnsi="Arial" w:cs="Arial"/>
          <w:bCs/>
          <w:sz w:val="20"/>
          <w:szCs w:val="20"/>
        </w:rPr>
        <w:t>Os danos que dela provierem para a Administração Pública;</w:t>
      </w:r>
    </w:p>
    <w:p w14:paraId="79D83E11"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11.3.5. </w:t>
      </w:r>
      <w:r w:rsidRPr="00D21682">
        <w:rPr>
          <w:rFonts w:ascii="Arial" w:hAnsi="Arial" w:cs="Arial"/>
          <w:bCs/>
          <w:sz w:val="20"/>
          <w:szCs w:val="20"/>
        </w:rPr>
        <w:t>A implantação ou o aperfeiçoamento de programa de integridade, conforme normas e orientações dos órgãos de controle;</w:t>
      </w:r>
    </w:p>
    <w:p w14:paraId="77D21021"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11.4. </w:t>
      </w:r>
      <w:r w:rsidRPr="00D21682">
        <w:rPr>
          <w:rFonts w:ascii="Arial" w:hAnsi="Arial" w:cs="Arial"/>
          <w:bCs/>
          <w:sz w:val="20"/>
          <w:szCs w:val="20"/>
        </w:rPr>
        <w:t xml:space="preserve">Se a multa aplicada e as indenizações cabíveis forem superiores ao valor de pagamento eventualmente devido pela Administração à </w:t>
      </w:r>
      <w:r w:rsidRPr="00D21682">
        <w:rPr>
          <w:rFonts w:ascii="Arial" w:hAnsi="Arial" w:cs="Arial"/>
          <w:b/>
          <w:sz w:val="20"/>
          <w:szCs w:val="20"/>
        </w:rPr>
        <w:t>CONTRATADA</w:t>
      </w:r>
      <w:r w:rsidRPr="00D21682">
        <w:rPr>
          <w:rFonts w:ascii="Arial" w:hAnsi="Arial" w:cs="Arial"/>
          <w:bCs/>
          <w:sz w:val="20"/>
          <w:szCs w:val="20"/>
        </w:rPr>
        <w:t>, além da perda desse valor, a diferença será descontada da garantia prestada ou será cobrada judicialmente;</w:t>
      </w:r>
    </w:p>
    <w:p w14:paraId="50C1A8DD"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11.5. </w:t>
      </w:r>
      <w:r w:rsidRPr="00D21682">
        <w:rPr>
          <w:rFonts w:ascii="Arial" w:hAnsi="Arial" w:cs="Arial"/>
          <w:bCs/>
          <w:sz w:val="20"/>
          <w:szCs w:val="20"/>
        </w:rPr>
        <w:t>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30780F43" w14:textId="77777777" w:rsidR="00D21682" w:rsidRPr="00954EC0" w:rsidRDefault="00D21682" w:rsidP="00D21682">
      <w:pPr>
        <w:jc w:val="both"/>
        <w:rPr>
          <w:rFonts w:ascii="Arial" w:hAnsi="Arial" w:cs="Arial"/>
          <w:bCs/>
          <w:sz w:val="14"/>
          <w:szCs w:val="14"/>
        </w:rPr>
      </w:pPr>
    </w:p>
    <w:p w14:paraId="08EE432D" w14:textId="77777777" w:rsidR="00D21682" w:rsidRPr="00D21682" w:rsidRDefault="00D21682" w:rsidP="00D21682">
      <w:pPr>
        <w:jc w:val="both"/>
        <w:rPr>
          <w:rFonts w:ascii="Arial" w:hAnsi="Arial" w:cs="Arial"/>
          <w:b/>
          <w:bCs/>
          <w:sz w:val="20"/>
          <w:szCs w:val="20"/>
        </w:rPr>
      </w:pPr>
      <w:r w:rsidRPr="00D21682">
        <w:rPr>
          <w:rFonts w:ascii="Arial" w:hAnsi="Arial" w:cs="Arial"/>
          <w:b/>
          <w:bCs/>
          <w:sz w:val="20"/>
          <w:szCs w:val="20"/>
          <w:u w:val="single"/>
        </w:rPr>
        <w:t xml:space="preserve">12. CLÁUSULA DÉCIMA SEGUNDA - DA EXTINÇÃO CONTRATUAL </w:t>
      </w:r>
    </w:p>
    <w:p w14:paraId="3793D3EA"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12.1.</w:t>
      </w:r>
      <w:r w:rsidRPr="00D21682">
        <w:rPr>
          <w:rFonts w:ascii="Arial" w:hAnsi="Arial" w:cs="Arial"/>
          <w:sz w:val="20"/>
          <w:szCs w:val="20"/>
        </w:rPr>
        <w:t xml:space="preserve"> O contrato poderá ser extinto antes de cumpridas as obrigações nele estipuladas, ou antes do prazo nele fixado, por algum dos motivos previstos no artigo 137 da Lei nº 14.133/21, bem como amigavelmente, assegurados o contraditório e a ampla defesa;</w:t>
      </w:r>
    </w:p>
    <w:p w14:paraId="3D35852F"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12.2.1.</w:t>
      </w:r>
      <w:r w:rsidRPr="00D21682">
        <w:rPr>
          <w:rFonts w:ascii="Arial" w:hAnsi="Arial" w:cs="Arial"/>
          <w:sz w:val="20"/>
          <w:szCs w:val="20"/>
        </w:rPr>
        <w:t xml:space="preserve"> Nesta hipótese, aplicam-se também os artigos 138 e 139 da mesma Lei;</w:t>
      </w:r>
    </w:p>
    <w:p w14:paraId="4943395C"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12.2.2.</w:t>
      </w:r>
      <w:r w:rsidRPr="00D21682">
        <w:rPr>
          <w:rFonts w:ascii="Arial" w:hAnsi="Arial" w:cs="Arial"/>
          <w:sz w:val="20"/>
          <w:szCs w:val="20"/>
        </w:rPr>
        <w:t xml:space="preserve"> A alteração social ou a modificação da finalidade ou da estrutura da empresa não ensejará a extinção se não restringir sua capacidade de concluir o contrato;</w:t>
      </w:r>
    </w:p>
    <w:p w14:paraId="32FC5DBB"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12.2.2.1.</w:t>
      </w:r>
      <w:r w:rsidRPr="00D21682">
        <w:rPr>
          <w:rFonts w:ascii="Arial" w:hAnsi="Arial" w:cs="Arial"/>
          <w:sz w:val="20"/>
          <w:szCs w:val="20"/>
        </w:rPr>
        <w:t xml:space="preserve"> Se a operação implicar mudança da pessoa jurídica contratada, deverá ser formalizado termo aditivo para alteração subjetiva;</w:t>
      </w:r>
    </w:p>
    <w:p w14:paraId="16A4AA93"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12.3.</w:t>
      </w:r>
      <w:r w:rsidRPr="00D21682">
        <w:rPr>
          <w:rFonts w:ascii="Arial" w:hAnsi="Arial" w:cs="Arial"/>
          <w:sz w:val="20"/>
          <w:szCs w:val="20"/>
        </w:rPr>
        <w:t xml:space="preserve"> O termo de extinção, sempre que possível, será precedido:</w:t>
      </w:r>
    </w:p>
    <w:p w14:paraId="4630827F"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12.3.1.</w:t>
      </w:r>
      <w:r w:rsidRPr="00D21682">
        <w:rPr>
          <w:rFonts w:ascii="Arial" w:hAnsi="Arial" w:cs="Arial"/>
          <w:sz w:val="20"/>
          <w:szCs w:val="20"/>
        </w:rPr>
        <w:t xml:space="preserve"> Balanço dos eventos contratuais já cumpridos ou parcialmente cumpridos;</w:t>
      </w:r>
    </w:p>
    <w:p w14:paraId="4E0B2BB6"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12.3.2.</w:t>
      </w:r>
      <w:r w:rsidRPr="00D21682">
        <w:rPr>
          <w:rFonts w:ascii="Arial" w:hAnsi="Arial" w:cs="Arial"/>
          <w:sz w:val="20"/>
          <w:szCs w:val="20"/>
        </w:rPr>
        <w:t xml:space="preserve"> Relação dos pagamentos já efetuados e ainda devidos;</w:t>
      </w:r>
    </w:p>
    <w:p w14:paraId="1D98BC56"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12.3.3.</w:t>
      </w:r>
      <w:r w:rsidRPr="00D21682">
        <w:rPr>
          <w:rFonts w:ascii="Arial" w:hAnsi="Arial" w:cs="Arial"/>
          <w:sz w:val="20"/>
          <w:szCs w:val="20"/>
        </w:rPr>
        <w:t xml:space="preserve"> Indenizações e multas;</w:t>
      </w:r>
    </w:p>
    <w:p w14:paraId="077DF335"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12.4.</w:t>
      </w:r>
      <w:r w:rsidRPr="00D21682">
        <w:rPr>
          <w:rFonts w:ascii="Arial" w:hAnsi="Arial" w:cs="Arial"/>
          <w:sz w:val="20"/>
          <w:szCs w:val="20"/>
        </w:rPr>
        <w:t xml:space="preserve"> A extinção do contrato não configura óbice para o reconhecimento do desequilíbrio econômico-financeiro, hipótese em que será concedida indenização por meio de termo indenizatório (art. 131, caput, da Lei n.º 14.133, de 2021); </w:t>
      </w:r>
    </w:p>
    <w:p w14:paraId="05E7E211"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12.5.</w:t>
      </w:r>
      <w:r w:rsidRPr="00D21682">
        <w:rPr>
          <w:rFonts w:ascii="Arial" w:hAnsi="Arial" w:cs="Arial"/>
          <w:sz w:val="20"/>
          <w:szCs w:val="20"/>
        </w:rPr>
        <w:t xml:space="preserve"> O contrato poderá ser extinto caso se constate que a </w:t>
      </w:r>
      <w:r w:rsidRPr="00D21682">
        <w:rPr>
          <w:rFonts w:ascii="Arial" w:hAnsi="Arial" w:cs="Arial"/>
          <w:b/>
          <w:bCs/>
          <w:sz w:val="20"/>
          <w:szCs w:val="20"/>
        </w:rPr>
        <w:t>CONTRATADA</w:t>
      </w:r>
      <w:r w:rsidRPr="00D21682">
        <w:rPr>
          <w:rFonts w:ascii="Arial" w:hAnsi="Arial" w:cs="Arial"/>
          <w:sz w:val="20"/>
          <w:szCs w:val="20"/>
        </w:rPr>
        <w:t xml:space="preserve"> mantém vínculo de natureza técnica, </w:t>
      </w:r>
      <w:r w:rsidRPr="00D21682">
        <w:rPr>
          <w:rFonts w:ascii="Arial" w:hAnsi="Arial" w:cs="Arial"/>
          <w:sz w:val="20"/>
          <w:szCs w:val="20"/>
        </w:rPr>
        <w:lastRenderedPageBreak/>
        <w:t>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2BD8674A" w14:textId="77777777" w:rsidR="00D21682" w:rsidRPr="00FE3839" w:rsidRDefault="00D21682" w:rsidP="00D21682">
      <w:pPr>
        <w:jc w:val="both"/>
        <w:rPr>
          <w:rFonts w:ascii="Arial" w:hAnsi="Arial" w:cs="Arial"/>
          <w:sz w:val="16"/>
          <w:szCs w:val="16"/>
        </w:rPr>
      </w:pPr>
    </w:p>
    <w:p w14:paraId="27FF55CE" w14:textId="77777777" w:rsidR="00D21682" w:rsidRPr="00D21682" w:rsidRDefault="00D21682" w:rsidP="00D21682">
      <w:pPr>
        <w:jc w:val="both"/>
        <w:rPr>
          <w:rFonts w:ascii="Arial" w:hAnsi="Arial" w:cs="Arial"/>
          <w:sz w:val="20"/>
          <w:szCs w:val="20"/>
        </w:rPr>
      </w:pPr>
      <w:r w:rsidRPr="00D21682">
        <w:rPr>
          <w:rFonts w:ascii="Arial" w:hAnsi="Arial" w:cs="Arial"/>
          <w:b/>
          <w:sz w:val="20"/>
          <w:szCs w:val="20"/>
          <w:u w:val="single"/>
        </w:rPr>
        <w:t xml:space="preserve">13. CLÁUSULA DÉCIMA TERCEIRA - DOTAÇÃO ORÇAMENTÁRIA </w:t>
      </w:r>
    </w:p>
    <w:p w14:paraId="098B8419" w14:textId="53892598" w:rsidR="00D21682" w:rsidRPr="00D21682" w:rsidRDefault="00D21682" w:rsidP="00D21682">
      <w:pPr>
        <w:jc w:val="both"/>
        <w:rPr>
          <w:rFonts w:ascii="Arial" w:hAnsi="Arial" w:cs="Arial"/>
          <w:bCs/>
          <w:sz w:val="20"/>
          <w:szCs w:val="20"/>
        </w:rPr>
      </w:pPr>
      <w:r w:rsidRPr="00D21682">
        <w:rPr>
          <w:rFonts w:ascii="Arial" w:hAnsi="Arial" w:cs="Arial"/>
          <w:b/>
          <w:sz w:val="20"/>
          <w:szCs w:val="20"/>
        </w:rPr>
        <w:t>13.1.</w:t>
      </w:r>
      <w:r w:rsidRPr="00D21682">
        <w:rPr>
          <w:rFonts w:ascii="Arial" w:hAnsi="Arial" w:cs="Arial"/>
          <w:sz w:val="20"/>
          <w:szCs w:val="20"/>
        </w:rPr>
        <w:t xml:space="preserve"> Os recursos destinados à execução deste objeto correrão por conta da seguinte dotação orçamentária: </w:t>
      </w:r>
      <w:r w:rsidR="00954EC0" w:rsidRPr="00954EC0">
        <w:rPr>
          <w:rFonts w:ascii="Arial" w:eastAsia="Times New Roman" w:hAnsi="Arial" w:cs="Arial"/>
          <w:b/>
          <w:i/>
          <w:sz w:val="20"/>
          <w:szCs w:val="20"/>
        </w:rPr>
        <w:t>exercício de 2025</w:t>
      </w:r>
      <w:r w:rsidR="00954EC0" w:rsidRPr="00954EC0">
        <w:rPr>
          <w:rFonts w:ascii="Arial" w:eastAsia="Times New Roman" w:hAnsi="Arial" w:cs="Arial"/>
          <w:sz w:val="20"/>
          <w:szCs w:val="20"/>
        </w:rPr>
        <w:t>:</w:t>
      </w:r>
      <w:r w:rsidR="00954EC0" w:rsidRPr="00954EC0">
        <w:rPr>
          <w:rFonts w:ascii="Arial" w:eastAsia="Times New Roman" w:hAnsi="Arial" w:cs="Arial"/>
          <w:b/>
          <w:sz w:val="20"/>
          <w:szCs w:val="20"/>
        </w:rPr>
        <w:t xml:space="preserve"> EPM – Aquisição de equipamentos de ar condicionado para serem instalados no prédio público em atendimento ao projeto Guri </w:t>
      </w:r>
      <w:r w:rsidR="00954EC0" w:rsidRPr="00954EC0">
        <w:rPr>
          <w:rFonts w:ascii="Arial" w:eastAsia="Times New Roman" w:hAnsi="Arial" w:cs="Arial"/>
          <w:b/>
          <w:i/>
          <w:iCs/>
          <w:sz w:val="20"/>
          <w:szCs w:val="20"/>
        </w:rPr>
        <w:t>– Func. Prog.: 15.452.0018.1077 – 4.4.92.52 – F8 (703)  e Aquisição de 02 cadeiraqs odontológicas do ESF 07 e 02 aparelhos de ar condicionado para consultórios de odonto no posto do assentamento Nova Pontal e Posto Bonanza - – Func. Prog.: 12.365.0005.1005.0000 – 4.4.92.52 – F1 (582</w:t>
      </w:r>
      <w:r w:rsidR="008D5BA3" w:rsidRPr="00DE58E7">
        <w:rPr>
          <w:rFonts w:ascii="Arial" w:eastAsia="Times New Roman" w:hAnsi="Arial" w:cs="Arial"/>
          <w:b/>
          <w:i/>
          <w:iCs/>
          <w:sz w:val="20"/>
          <w:szCs w:val="20"/>
        </w:rPr>
        <w:t>)</w:t>
      </w:r>
      <w:r w:rsidRPr="00DE58E7">
        <w:rPr>
          <w:rFonts w:ascii="Arial" w:hAnsi="Arial" w:cs="Arial"/>
          <w:bCs/>
          <w:sz w:val="20"/>
          <w:szCs w:val="20"/>
        </w:rPr>
        <w:t>;</w:t>
      </w:r>
    </w:p>
    <w:p w14:paraId="485778C4"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13.2.</w:t>
      </w:r>
      <w:r w:rsidRPr="00D21682">
        <w:rPr>
          <w:rFonts w:ascii="Arial" w:hAnsi="Arial" w:cs="Arial"/>
          <w:sz w:val="20"/>
          <w:szCs w:val="20"/>
        </w:rPr>
        <w:t xml:space="preserve"> A dotação relativa aos exercícios financeiros subsequentes será indicada após aprovação da Lei Orçamentária respectiva e liberação dos créditos correspondentes, mediante apostilamento, observando-se o que dispõe o artigo 106, da Lei 14.133/2021.</w:t>
      </w:r>
    </w:p>
    <w:p w14:paraId="5EC0CE31" w14:textId="77777777" w:rsidR="00D21682" w:rsidRPr="00012BAF" w:rsidRDefault="00D21682" w:rsidP="00D21682">
      <w:pPr>
        <w:jc w:val="both"/>
        <w:rPr>
          <w:rFonts w:ascii="Arial" w:hAnsi="Arial" w:cs="Arial"/>
          <w:sz w:val="16"/>
          <w:szCs w:val="16"/>
        </w:rPr>
      </w:pPr>
    </w:p>
    <w:p w14:paraId="25B32996" w14:textId="77777777" w:rsidR="00D21682" w:rsidRPr="00D21682" w:rsidRDefault="00D21682" w:rsidP="00D21682">
      <w:pPr>
        <w:jc w:val="both"/>
        <w:rPr>
          <w:rFonts w:ascii="Arial" w:hAnsi="Arial" w:cs="Arial"/>
          <w:b/>
          <w:sz w:val="20"/>
          <w:szCs w:val="20"/>
          <w:u w:val="single"/>
        </w:rPr>
      </w:pPr>
      <w:r w:rsidRPr="00D21682">
        <w:rPr>
          <w:rFonts w:ascii="Arial" w:hAnsi="Arial" w:cs="Arial"/>
          <w:b/>
          <w:sz w:val="20"/>
          <w:szCs w:val="20"/>
          <w:u w:val="single"/>
        </w:rPr>
        <w:t xml:space="preserve">14. CLÁUSULA DÉCIMA QUARTA - DOS CASOS OMISSOS </w:t>
      </w:r>
    </w:p>
    <w:p w14:paraId="654F15AA"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14.1.</w:t>
      </w:r>
      <w:r w:rsidRPr="00D21682">
        <w:rPr>
          <w:rFonts w:ascii="Arial" w:hAnsi="Arial" w:cs="Arial"/>
          <w:sz w:val="20"/>
          <w:szCs w:val="20"/>
        </w:rPr>
        <w:t xml:space="preserve"> Os casos omissos serão decididos pelo contratante, segundo as disposições contidas na Lei nº 14.133, de 2021, e demais normas aplicáveis e, subsidiariamente, segundo as disposições contidas na Lei nº 8.078, de 1990 (Código de Defesa do Consumidor) e normas e princípios gerais dos contratos.</w:t>
      </w:r>
    </w:p>
    <w:p w14:paraId="25FF011D" w14:textId="77777777" w:rsidR="00D21682" w:rsidRPr="00FE3839" w:rsidRDefault="00D21682" w:rsidP="00D21682">
      <w:pPr>
        <w:jc w:val="both"/>
        <w:rPr>
          <w:rFonts w:ascii="Arial" w:hAnsi="Arial" w:cs="Arial"/>
          <w:sz w:val="14"/>
          <w:szCs w:val="14"/>
        </w:rPr>
      </w:pPr>
    </w:p>
    <w:p w14:paraId="42DA6DA8" w14:textId="77777777" w:rsidR="00D21682" w:rsidRPr="00D21682" w:rsidRDefault="00D21682" w:rsidP="00D21682">
      <w:pPr>
        <w:jc w:val="both"/>
        <w:rPr>
          <w:rFonts w:ascii="Arial" w:hAnsi="Arial" w:cs="Arial"/>
          <w:b/>
          <w:bCs/>
          <w:sz w:val="20"/>
          <w:szCs w:val="20"/>
        </w:rPr>
      </w:pPr>
      <w:r w:rsidRPr="00D21682">
        <w:rPr>
          <w:rFonts w:ascii="Arial" w:hAnsi="Arial" w:cs="Arial"/>
          <w:b/>
          <w:bCs/>
          <w:sz w:val="20"/>
          <w:szCs w:val="20"/>
          <w:u w:val="single"/>
        </w:rPr>
        <w:t xml:space="preserve">15. CLÁUSULA DÉCIMA </w:t>
      </w:r>
      <w:r w:rsidR="008D5BA3">
        <w:rPr>
          <w:rFonts w:ascii="Arial" w:hAnsi="Arial" w:cs="Arial"/>
          <w:b/>
          <w:bCs/>
          <w:sz w:val="20"/>
          <w:szCs w:val="20"/>
          <w:u w:val="single"/>
        </w:rPr>
        <w:t>QUINTA</w:t>
      </w:r>
      <w:r w:rsidRPr="00D21682">
        <w:rPr>
          <w:rFonts w:ascii="Arial" w:hAnsi="Arial" w:cs="Arial"/>
          <w:b/>
          <w:bCs/>
          <w:sz w:val="20"/>
          <w:szCs w:val="20"/>
          <w:u w:val="single"/>
        </w:rPr>
        <w:t xml:space="preserve"> - ALTERAÇÕES</w:t>
      </w:r>
    </w:p>
    <w:p w14:paraId="50ADA1BE"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15.1.</w:t>
      </w:r>
      <w:r w:rsidRPr="00D21682">
        <w:rPr>
          <w:rFonts w:ascii="Arial" w:hAnsi="Arial" w:cs="Arial"/>
          <w:sz w:val="20"/>
          <w:szCs w:val="20"/>
        </w:rPr>
        <w:t xml:space="preserve"> Eventuais alterações contratuais reger-se-ão pela disciplina dos artigos 124 e seguintes da Lei 14.133/2021;</w:t>
      </w:r>
    </w:p>
    <w:p w14:paraId="3022DC74"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15.2.</w:t>
      </w:r>
      <w:r w:rsidRPr="00D21682">
        <w:rPr>
          <w:rFonts w:ascii="Arial" w:hAnsi="Arial" w:cs="Arial"/>
          <w:sz w:val="20"/>
          <w:szCs w:val="20"/>
        </w:rPr>
        <w:t xml:space="preserve"> A </w:t>
      </w:r>
      <w:r w:rsidRPr="00D21682">
        <w:rPr>
          <w:rFonts w:ascii="Arial" w:hAnsi="Arial" w:cs="Arial"/>
          <w:b/>
          <w:bCs/>
          <w:sz w:val="20"/>
          <w:szCs w:val="20"/>
        </w:rPr>
        <w:t>CONTRATADA</w:t>
      </w:r>
      <w:r w:rsidRPr="00D21682">
        <w:rPr>
          <w:rFonts w:ascii="Arial" w:hAnsi="Arial" w:cs="Arial"/>
          <w:sz w:val="20"/>
          <w:szCs w:val="20"/>
        </w:rPr>
        <w:t xml:space="preserve"> é obrigada a aceitar, nas mesmas condições contratuais, os acréscimos ou supressões que se fizerem necessários, até o limite de 25% (vinte e cinco por cento) do valor inicial atualizado do contrato;</w:t>
      </w:r>
    </w:p>
    <w:p w14:paraId="44700D3B"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15.3.</w:t>
      </w:r>
      <w:r w:rsidRPr="00D21682">
        <w:rPr>
          <w:rFonts w:ascii="Arial" w:hAnsi="Arial" w:cs="Arial"/>
          <w:sz w:val="20"/>
          <w:szCs w:val="20"/>
        </w:rPr>
        <w:t xml:space="preserve"> As alterações contratuais deverão ser promovidas mediante celebração de termo aditivo, submetido à prévia aprovação da assessoria jurídica do </w:t>
      </w:r>
      <w:r w:rsidRPr="00D21682">
        <w:rPr>
          <w:rFonts w:ascii="Arial" w:hAnsi="Arial" w:cs="Arial"/>
          <w:b/>
          <w:bCs/>
          <w:sz w:val="20"/>
          <w:szCs w:val="20"/>
        </w:rPr>
        <w:t>CONTRATANTE</w:t>
      </w:r>
      <w:r w:rsidRPr="00D21682">
        <w:rPr>
          <w:rFonts w:ascii="Arial" w:hAnsi="Arial" w:cs="Arial"/>
          <w:sz w:val="20"/>
          <w:szCs w:val="20"/>
        </w:rPr>
        <w:t>, salvo nos casos de justificada necessidade de antecipação de seus efeitos, hipótese em que a formalização do aditivo deverá ocorrer no prazo máximo de 1 (um) mês (artigo 132 da Lei 14.133/2021);</w:t>
      </w:r>
    </w:p>
    <w:p w14:paraId="19B86807" w14:textId="77777777" w:rsidR="00D21682" w:rsidRDefault="00D21682" w:rsidP="00D21682">
      <w:pPr>
        <w:jc w:val="both"/>
        <w:rPr>
          <w:rFonts w:ascii="Arial" w:hAnsi="Arial" w:cs="Arial"/>
          <w:sz w:val="20"/>
          <w:szCs w:val="20"/>
        </w:rPr>
      </w:pPr>
      <w:r w:rsidRPr="00D21682">
        <w:rPr>
          <w:rFonts w:ascii="Arial" w:hAnsi="Arial" w:cs="Arial"/>
          <w:b/>
          <w:bCs/>
          <w:sz w:val="20"/>
          <w:szCs w:val="20"/>
        </w:rPr>
        <w:t>15.4.</w:t>
      </w:r>
      <w:r w:rsidRPr="00D21682">
        <w:rPr>
          <w:rFonts w:ascii="Arial" w:hAnsi="Arial" w:cs="Arial"/>
          <w:sz w:val="20"/>
          <w:szCs w:val="20"/>
        </w:rPr>
        <w:t xml:space="preserve"> Registros que não caracterizam alteração do contrato podem ser realizados por simples apostila, dispensada a celebração de termo aditivo, na forma do artigo 136 da Lei 14.133/2021.</w:t>
      </w:r>
    </w:p>
    <w:p w14:paraId="6A0F431D" w14:textId="77777777" w:rsidR="00D21682" w:rsidRPr="00FE3839" w:rsidRDefault="00D21682" w:rsidP="00D21682">
      <w:pPr>
        <w:jc w:val="both"/>
        <w:rPr>
          <w:rFonts w:ascii="Arial" w:hAnsi="Arial" w:cs="Arial"/>
          <w:sz w:val="14"/>
          <w:szCs w:val="14"/>
        </w:rPr>
      </w:pPr>
    </w:p>
    <w:p w14:paraId="668E98E2" w14:textId="77777777" w:rsidR="00D21682" w:rsidRPr="00D21682" w:rsidRDefault="00D21682" w:rsidP="00D21682">
      <w:pPr>
        <w:jc w:val="both"/>
        <w:rPr>
          <w:rFonts w:ascii="Arial" w:hAnsi="Arial" w:cs="Arial"/>
          <w:b/>
          <w:bCs/>
          <w:sz w:val="20"/>
          <w:szCs w:val="20"/>
          <w:u w:val="single"/>
        </w:rPr>
      </w:pPr>
      <w:r w:rsidRPr="00D21682">
        <w:rPr>
          <w:rFonts w:ascii="Arial" w:hAnsi="Arial" w:cs="Arial"/>
          <w:b/>
          <w:bCs/>
          <w:sz w:val="20"/>
          <w:szCs w:val="20"/>
          <w:u w:val="single"/>
        </w:rPr>
        <w:t>16. CLÁUSULA DÉCIMA SEXTA - PUBLICAÇÃO</w:t>
      </w:r>
    </w:p>
    <w:p w14:paraId="078BFEC8" w14:textId="77777777" w:rsidR="00BA167E" w:rsidRPr="00BA167E" w:rsidRDefault="00D21682" w:rsidP="00BA167E">
      <w:pPr>
        <w:overflowPunct w:val="0"/>
        <w:adjustRightInd w:val="0"/>
        <w:jc w:val="both"/>
        <w:textAlignment w:val="baseline"/>
        <w:rPr>
          <w:rFonts w:ascii="Arial" w:eastAsia="Arial" w:hAnsi="Arial" w:cs="Arial"/>
          <w:sz w:val="20"/>
          <w:szCs w:val="20"/>
        </w:rPr>
      </w:pPr>
      <w:r w:rsidRPr="00D21682">
        <w:rPr>
          <w:rFonts w:ascii="Arial" w:hAnsi="Arial" w:cs="Arial"/>
          <w:b/>
          <w:bCs/>
          <w:sz w:val="20"/>
          <w:szCs w:val="20"/>
        </w:rPr>
        <w:t>16.1.</w:t>
      </w:r>
      <w:r w:rsidRPr="00D21682">
        <w:rPr>
          <w:rFonts w:ascii="Arial" w:hAnsi="Arial" w:cs="Arial"/>
          <w:sz w:val="20"/>
          <w:szCs w:val="20"/>
        </w:rPr>
        <w:t xml:space="preserve"> Incumbirá ao </w:t>
      </w:r>
      <w:r w:rsidRPr="00D21682">
        <w:rPr>
          <w:rFonts w:ascii="Arial" w:hAnsi="Arial" w:cs="Arial"/>
          <w:b/>
          <w:bCs/>
          <w:sz w:val="20"/>
          <w:szCs w:val="20"/>
        </w:rPr>
        <w:t>CONTRATANTE</w:t>
      </w:r>
      <w:r w:rsidRPr="00D21682">
        <w:rPr>
          <w:rFonts w:ascii="Arial" w:hAnsi="Arial" w:cs="Arial"/>
          <w:sz w:val="20"/>
          <w:szCs w:val="20"/>
        </w:rPr>
        <w:t xml:space="preserve"> divulgar o presente instrumento </w:t>
      </w:r>
      <w:r w:rsidRPr="00BA167E">
        <w:rPr>
          <w:rFonts w:ascii="Arial" w:hAnsi="Arial" w:cs="Arial"/>
          <w:sz w:val="20"/>
          <w:szCs w:val="20"/>
        </w:rPr>
        <w:t xml:space="preserve">no </w:t>
      </w:r>
      <w:r w:rsidR="00BA167E" w:rsidRPr="00BA167E">
        <w:rPr>
          <w:rFonts w:ascii="Arial" w:eastAsia="Arial" w:hAnsi="Arial" w:cs="Arial"/>
          <w:sz w:val="20"/>
          <w:szCs w:val="20"/>
        </w:rPr>
        <w:t xml:space="preserve">sitio oficial na internet, nos termos do artigo 176 da lei federal 14.133/21. </w:t>
      </w:r>
    </w:p>
    <w:p w14:paraId="20B9E89E" w14:textId="77777777" w:rsidR="00BB5AA4" w:rsidRPr="00012BAF" w:rsidRDefault="00BB5AA4" w:rsidP="00D21682">
      <w:pPr>
        <w:jc w:val="both"/>
        <w:rPr>
          <w:rFonts w:ascii="Arial" w:hAnsi="Arial" w:cs="Arial"/>
          <w:sz w:val="16"/>
          <w:szCs w:val="16"/>
        </w:rPr>
      </w:pPr>
    </w:p>
    <w:p w14:paraId="6C063B74" w14:textId="77777777" w:rsidR="00D21682" w:rsidRPr="00D21682" w:rsidRDefault="00D21682" w:rsidP="00D21682">
      <w:pPr>
        <w:jc w:val="both"/>
        <w:rPr>
          <w:rFonts w:ascii="Arial" w:hAnsi="Arial" w:cs="Arial"/>
          <w:b/>
          <w:bCs/>
          <w:sz w:val="20"/>
          <w:szCs w:val="20"/>
          <w:u w:val="single"/>
        </w:rPr>
      </w:pPr>
      <w:r w:rsidRPr="00D21682">
        <w:rPr>
          <w:rFonts w:ascii="Arial" w:hAnsi="Arial" w:cs="Arial"/>
          <w:b/>
          <w:bCs/>
          <w:sz w:val="20"/>
          <w:szCs w:val="20"/>
          <w:u w:val="single"/>
        </w:rPr>
        <w:t xml:space="preserve">17. CLÁUSULA DÉCIMA </w:t>
      </w:r>
      <w:r w:rsidR="008D5BA3">
        <w:rPr>
          <w:rFonts w:ascii="Arial" w:hAnsi="Arial" w:cs="Arial"/>
          <w:b/>
          <w:bCs/>
          <w:sz w:val="20"/>
          <w:szCs w:val="20"/>
          <w:u w:val="single"/>
        </w:rPr>
        <w:t>SÉTIMA</w:t>
      </w:r>
      <w:r w:rsidRPr="00D21682">
        <w:rPr>
          <w:rFonts w:ascii="Arial" w:hAnsi="Arial" w:cs="Arial"/>
          <w:b/>
          <w:bCs/>
          <w:sz w:val="20"/>
          <w:szCs w:val="20"/>
          <w:u w:val="single"/>
        </w:rPr>
        <w:t xml:space="preserve"> - FORO </w:t>
      </w:r>
    </w:p>
    <w:p w14:paraId="4623BC83"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17.1.</w:t>
      </w:r>
      <w:r w:rsidRPr="00D21682">
        <w:rPr>
          <w:rFonts w:ascii="Arial" w:hAnsi="Arial" w:cs="Arial"/>
          <w:sz w:val="20"/>
          <w:szCs w:val="20"/>
        </w:rPr>
        <w:t xml:space="preserve"> Fica eleito o foro da cidade de Rosana - SP, para dirimir quaisquer dúvidas oriundas deste Contrato e que não possam ser resolvidas por meios administrativos, com renúncia a qualquer outro, por mais privilegiado que seja.</w:t>
      </w:r>
    </w:p>
    <w:p w14:paraId="6403D2AB" w14:textId="77777777" w:rsidR="00D21682" w:rsidRPr="00012BAF" w:rsidRDefault="00D21682" w:rsidP="00D21682">
      <w:pPr>
        <w:jc w:val="both"/>
        <w:rPr>
          <w:rFonts w:ascii="Arial" w:hAnsi="Arial" w:cs="Arial"/>
          <w:sz w:val="2"/>
          <w:szCs w:val="2"/>
        </w:rPr>
      </w:pPr>
    </w:p>
    <w:p w14:paraId="01B5C53D" w14:textId="77777777" w:rsidR="00D21682" w:rsidRPr="00D21682" w:rsidRDefault="00D21682" w:rsidP="00D21682">
      <w:pPr>
        <w:jc w:val="both"/>
        <w:rPr>
          <w:rFonts w:ascii="Arial" w:hAnsi="Arial" w:cs="Arial"/>
          <w:sz w:val="20"/>
          <w:szCs w:val="20"/>
        </w:rPr>
      </w:pPr>
    </w:p>
    <w:p w14:paraId="355C63D7" w14:textId="77777777" w:rsidR="00D21682" w:rsidRPr="00D21682" w:rsidRDefault="00D21682" w:rsidP="00D21682">
      <w:pPr>
        <w:jc w:val="center"/>
        <w:rPr>
          <w:rFonts w:ascii="Arial" w:hAnsi="Arial" w:cs="Arial"/>
          <w:sz w:val="20"/>
          <w:szCs w:val="20"/>
        </w:rPr>
      </w:pPr>
      <w:r w:rsidRPr="00D21682">
        <w:rPr>
          <w:rFonts w:ascii="Arial" w:hAnsi="Arial" w:cs="Arial"/>
          <w:sz w:val="20"/>
          <w:szCs w:val="20"/>
        </w:rPr>
        <w:t>Rosana, (---) de (----------------) de 202</w:t>
      </w:r>
      <w:r w:rsidR="00BA167E">
        <w:rPr>
          <w:rFonts w:ascii="Arial" w:hAnsi="Arial" w:cs="Arial"/>
          <w:sz w:val="20"/>
          <w:szCs w:val="20"/>
        </w:rPr>
        <w:t>5</w:t>
      </w:r>
      <w:r w:rsidRPr="00D21682">
        <w:rPr>
          <w:rFonts w:ascii="Arial" w:hAnsi="Arial" w:cs="Arial"/>
          <w:sz w:val="20"/>
          <w:szCs w:val="20"/>
        </w:rPr>
        <w:t>.</w:t>
      </w:r>
    </w:p>
    <w:p w14:paraId="346F0F2B" w14:textId="77777777" w:rsidR="00D21682" w:rsidRPr="00012BAF" w:rsidRDefault="00D21682" w:rsidP="00D21682">
      <w:pPr>
        <w:jc w:val="center"/>
        <w:rPr>
          <w:rFonts w:ascii="Arial" w:hAnsi="Arial" w:cs="Arial"/>
          <w:sz w:val="2"/>
          <w:szCs w:val="2"/>
        </w:rPr>
      </w:pPr>
    </w:p>
    <w:p w14:paraId="25720A1B" w14:textId="77777777" w:rsidR="00D21682" w:rsidRPr="00FE3839" w:rsidRDefault="00D21682" w:rsidP="00D21682">
      <w:pPr>
        <w:jc w:val="center"/>
        <w:rPr>
          <w:rFonts w:ascii="Arial" w:hAnsi="Arial" w:cs="Arial"/>
          <w:sz w:val="10"/>
          <w:szCs w:val="10"/>
        </w:rPr>
      </w:pPr>
    </w:p>
    <w:p w14:paraId="22FA7598" w14:textId="77777777" w:rsidR="00D21682" w:rsidRPr="00D21682" w:rsidRDefault="00D21682" w:rsidP="00D21682">
      <w:pPr>
        <w:jc w:val="center"/>
        <w:rPr>
          <w:rFonts w:ascii="Arial" w:hAnsi="Arial" w:cs="Arial"/>
          <w:sz w:val="20"/>
          <w:szCs w:val="20"/>
        </w:rPr>
      </w:pPr>
      <w:r w:rsidRPr="00D21682">
        <w:rPr>
          <w:rFonts w:ascii="Arial" w:hAnsi="Arial" w:cs="Arial"/>
          <w:sz w:val="20"/>
          <w:szCs w:val="20"/>
        </w:rPr>
        <w:t>_____________________________________</w:t>
      </w:r>
    </w:p>
    <w:p w14:paraId="7D7DFC24" w14:textId="77777777" w:rsidR="00D21682" w:rsidRPr="00D21682" w:rsidRDefault="00D21682" w:rsidP="00D21682">
      <w:pPr>
        <w:jc w:val="center"/>
        <w:rPr>
          <w:rFonts w:ascii="Arial" w:hAnsi="Arial" w:cs="Arial"/>
          <w:b/>
          <w:sz w:val="20"/>
          <w:szCs w:val="20"/>
        </w:rPr>
      </w:pPr>
      <w:r w:rsidRPr="00D21682">
        <w:rPr>
          <w:rFonts w:ascii="Arial" w:hAnsi="Arial" w:cs="Arial"/>
          <w:b/>
          <w:sz w:val="20"/>
          <w:szCs w:val="20"/>
        </w:rPr>
        <w:t>MUNICÍPIO DE ROSANA</w:t>
      </w:r>
    </w:p>
    <w:p w14:paraId="653EEC8F" w14:textId="1454B8FA" w:rsidR="00D21682" w:rsidRPr="00D21682" w:rsidRDefault="00DE58E7" w:rsidP="00D21682">
      <w:pPr>
        <w:jc w:val="center"/>
        <w:rPr>
          <w:rFonts w:ascii="Arial" w:hAnsi="Arial" w:cs="Arial"/>
          <w:sz w:val="20"/>
          <w:szCs w:val="20"/>
        </w:rPr>
      </w:pPr>
      <w:r>
        <w:rPr>
          <w:rFonts w:ascii="Arial" w:hAnsi="Arial" w:cs="Arial"/>
          <w:sz w:val="20"/>
          <w:szCs w:val="20"/>
        </w:rPr>
        <w:t>Claudemir Peres Francisco de Oliveira</w:t>
      </w:r>
      <w:r w:rsidR="00D21682" w:rsidRPr="00D21682">
        <w:rPr>
          <w:rFonts w:ascii="Arial" w:hAnsi="Arial" w:cs="Arial"/>
          <w:sz w:val="20"/>
          <w:szCs w:val="20"/>
        </w:rPr>
        <w:t xml:space="preserve"> </w:t>
      </w:r>
    </w:p>
    <w:p w14:paraId="3A0610FA" w14:textId="77777777" w:rsidR="00D21682" w:rsidRPr="00D21682" w:rsidRDefault="00D21682" w:rsidP="00D21682">
      <w:pPr>
        <w:jc w:val="center"/>
        <w:rPr>
          <w:rFonts w:ascii="Arial" w:hAnsi="Arial" w:cs="Arial"/>
          <w:sz w:val="20"/>
          <w:szCs w:val="20"/>
        </w:rPr>
      </w:pPr>
      <w:r w:rsidRPr="00D21682">
        <w:rPr>
          <w:rFonts w:ascii="Arial" w:hAnsi="Arial" w:cs="Arial"/>
          <w:sz w:val="20"/>
          <w:szCs w:val="20"/>
        </w:rPr>
        <w:t>Prefeito</w:t>
      </w:r>
    </w:p>
    <w:p w14:paraId="15C6174C" w14:textId="77777777" w:rsidR="00D21682" w:rsidRPr="00D21682" w:rsidRDefault="00D21682" w:rsidP="00D21682">
      <w:pPr>
        <w:jc w:val="center"/>
        <w:rPr>
          <w:rFonts w:ascii="Arial" w:hAnsi="Arial" w:cs="Arial"/>
          <w:b/>
          <w:sz w:val="20"/>
          <w:szCs w:val="20"/>
        </w:rPr>
      </w:pPr>
      <w:r w:rsidRPr="00D21682">
        <w:rPr>
          <w:rFonts w:ascii="Arial" w:hAnsi="Arial" w:cs="Arial"/>
          <w:b/>
          <w:sz w:val="20"/>
          <w:szCs w:val="20"/>
        </w:rPr>
        <w:t>Contratante</w:t>
      </w:r>
    </w:p>
    <w:p w14:paraId="4797BD8E" w14:textId="77777777" w:rsidR="00D21682" w:rsidRPr="00012BAF" w:rsidRDefault="00D21682" w:rsidP="00D21682">
      <w:pPr>
        <w:jc w:val="center"/>
        <w:rPr>
          <w:rFonts w:ascii="Arial" w:hAnsi="Arial" w:cs="Arial"/>
          <w:sz w:val="6"/>
          <w:szCs w:val="6"/>
        </w:rPr>
      </w:pPr>
    </w:p>
    <w:p w14:paraId="234FCE8C" w14:textId="77777777" w:rsidR="00D21682" w:rsidRPr="00D21682" w:rsidRDefault="00D21682" w:rsidP="00D21682">
      <w:pPr>
        <w:jc w:val="center"/>
        <w:rPr>
          <w:rFonts w:ascii="Arial" w:hAnsi="Arial" w:cs="Arial"/>
          <w:sz w:val="20"/>
          <w:szCs w:val="20"/>
        </w:rPr>
      </w:pPr>
      <w:r w:rsidRPr="00D21682">
        <w:rPr>
          <w:rFonts w:ascii="Arial" w:hAnsi="Arial" w:cs="Arial"/>
          <w:sz w:val="20"/>
          <w:szCs w:val="20"/>
        </w:rPr>
        <w:t>_____________________________________</w:t>
      </w:r>
    </w:p>
    <w:p w14:paraId="47B3A228" w14:textId="77777777" w:rsidR="00D21682" w:rsidRPr="00D21682" w:rsidRDefault="00D21682" w:rsidP="00D21682">
      <w:pPr>
        <w:jc w:val="center"/>
        <w:rPr>
          <w:rFonts w:ascii="Arial" w:hAnsi="Arial" w:cs="Arial"/>
          <w:b/>
          <w:sz w:val="20"/>
          <w:szCs w:val="20"/>
        </w:rPr>
      </w:pPr>
      <w:r w:rsidRPr="00D21682">
        <w:rPr>
          <w:rFonts w:ascii="Arial" w:hAnsi="Arial" w:cs="Arial"/>
          <w:b/>
          <w:sz w:val="20"/>
          <w:szCs w:val="20"/>
        </w:rPr>
        <w:t>(---------------------------------)</w:t>
      </w:r>
    </w:p>
    <w:p w14:paraId="5160B571" w14:textId="77777777" w:rsidR="00D21682" w:rsidRPr="00D21682" w:rsidRDefault="00D21682" w:rsidP="00D21682">
      <w:pPr>
        <w:jc w:val="center"/>
        <w:rPr>
          <w:rFonts w:ascii="Arial" w:hAnsi="Arial" w:cs="Arial"/>
          <w:sz w:val="20"/>
          <w:szCs w:val="20"/>
        </w:rPr>
      </w:pPr>
      <w:r w:rsidRPr="00D21682">
        <w:rPr>
          <w:rFonts w:ascii="Arial" w:hAnsi="Arial" w:cs="Arial"/>
          <w:sz w:val="20"/>
          <w:szCs w:val="20"/>
        </w:rPr>
        <w:t>(--------------------------)</w:t>
      </w:r>
    </w:p>
    <w:p w14:paraId="061D92E3" w14:textId="77777777" w:rsidR="00D21682" w:rsidRPr="00D21682" w:rsidRDefault="00D21682" w:rsidP="00D21682">
      <w:pPr>
        <w:jc w:val="center"/>
        <w:rPr>
          <w:rFonts w:ascii="Arial" w:hAnsi="Arial" w:cs="Arial"/>
          <w:sz w:val="20"/>
          <w:szCs w:val="20"/>
        </w:rPr>
      </w:pPr>
      <w:r w:rsidRPr="00D21682">
        <w:rPr>
          <w:rFonts w:ascii="Arial" w:hAnsi="Arial" w:cs="Arial"/>
          <w:sz w:val="20"/>
          <w:szCs w:val="20"/>
        </w:rPr>
        <w:t>RG. (--------------)</w:t>
      </w:r>
    </w:p>
    <w:p w14:paraId="3798B1FB" w14:textId="77777777" w:rsidR="00D21682" w:rsidRPr="00D21682" w:rsidRDefault="00D21682" w:rsidP="00D21682">
      <w:pPr>
        <w:jc w:val="center"/>
        <w:rPr>
          <w:rFonts w:ascii="Arial" w:hAnsi="Arial" w:cs="Arial"/>
          <w:sz w:val="20"/>
          <w:szCs w:val="20"/>
        </w:rPr>
      </w:pPr>
      <w:r w:rsidRPr="00D21682">
        <w:rPr>
          <w:rFonts w:ascii="Arial" w:hAnsi="Arial" w:cs="Arial"/>
          <w:sz w:val="20"/>
          <w:szCs w:val="20"/>
        </w:rPr>
        <w:t>CPF. (-----------)</w:t>
      </w:r>
    </w:p>
    <w:p w14:paraId="77F0C7C4" w14:textId="77777777" w:rsidR="00D21682" w:rsidRPr="00D21682" w:rsidRDefault="00D21682" w:rsidP="00D21682">
      <w:pPr>
        <w:jc w:val="center"/>
        <w:rPr>
          <w:rFonts w:ascii="Arial" w:hAnsi="Arial" w:cs="Arial"/>
          <w:b/>
          <w:sz w:val="20"/>
          <w:szCs w:val="20"/>
        </w:rPr>
      </w:pPr>
      <w:r w:rsidRPr="00D21682">
        <w:rPr>
          <w:rFonts w:ascii="Arial" w:hAnsi="Arial" w:cs="Arial"/>
          <w:b/>
          <w:sz w:val="20"/>
          <w:szCs w:val="20"/>
        </w:rPr>
        <w:t>Contratada</w:t>
      </w:r>
    </w:p>
    <w:p w14:paraId="6B2CA562" w14:textId="77777777" w:rsidR="00D21682" w:rsidRPr="00012BAF" w:rsidRDefault="00D21682" w:rsidP="00D21682">
      <w:pPr>
        <w:jc w:val="center"/>
        <w:rPr>
          <w:rFonts w:ascii="Arial" w:hAnsi="Arial" w:cs="Arial"/>
          <w:b/>
          <w:sz w:val="10"/>
          <w:szCs w:val="10"/>
        </w:rPr>
      </w:pPr>
    </w:p>
    <w:p w14:paraId="2AD1921F" w14:textId="77777777" w:rsidR="00D21682" w:rsidRPr="00D21682" w:rsidRDefault="00D21682" w:rsidP="00D21682">
      <w:pPr>
        <w:jc w:val="both"/>
        <w:rPr>
          <w:rFonts w:ascii="Arial" w:hAnsi="Arial" w:cs="Arial"/>
          <w:b/>
          <w:sz w:val="20"/>
          <w:szCs w:val="20"/>
        </w:rPr>
      </w:pPr>
      <w:r w:rsidRPr="00D21682">
        <w:rPr>
          <w:rFonts w:ascii="Arial" w:hAnsi="Arial" w:cs="Arial"/>
          <w:b/>
          <w:sz w:val="20"/>
          <w:szCs w:val="20"/>
        </w:rPr>
        <w:t>Testemunhas:</w:t>
      </w:r>
    </w:p>
    <w:p w14:paraId="44DF69EE" w14:textId="77777777" w:rsidR="00D21682" w:rsidRPr="00012BAF" w:rsidRDefault="00D21682" w:rsidP="00D21682">
      <w:pPr>
        <w:rPr>
          <w:rFonts w:ascii="Arial" w:hAnsi="Arial" w:cs="Arial"/>
          <w:sz w:val="2"/>
          <w:szCs w:val="2"/>
        </w:rPr>
      </w:pPr>
    </w:p>
    <w:p w14:paraId="49EFB1EB" w14:textId="77777777" w:rsidR="00D21682" w:rsidRPr="00012BAF" w:rsidRDefault="00D21682" w:rsidP="00D21682">
      <w:pPr>
        <w:rPr>
          <w:rFonts w:ascii="Arial" w:hAnsi="Arial" w:cs="Arial"/>
          <w:sz w:val="14"/>
          <w:szCs w:val="14"/>
        </w:rPr>
      </w:pPr>
    </w:p>
    <w:p w14:paraId="0B8951C7" w14:textId="77777777" w:rsidR="00D21682" w:rsidRPr="00D21682" w:rsidRDefault="00D21682" w:rsidP="00D21682">
      <w:pPr>
        <w:jc w:val="both"/>
        <w:rPr>
          <w:rFonts w:ascii="Arial" w:hAnsi="Arial" w:cs="Arial"/>
          <w:sz w:val="20"/>
          <w:szCs w:val="20"/>
        </w:rPr>
      </w:pPr>
      <w:r w:rsidRPr="00D21682">
        <w:rPr>
          <w:rFonts w:ascii="Arial" w:hAnsi="Arial" w:cs="Arial"/>
          <w:sz w:val="20"/>
          <w:szCs w:val="20"/>
        </w:rPr>
        <w:t>___________________________</w:t>
      </w:r>
      <w:r w:rsidRPr="00D21682">
        <w:rPr>
          <w:rFonts w:ascii="Arial" w:hAnsi="Arial" w:cs="Arial"/>
          <w:sz w:val="20"/>
          <w:szCs w:val="20"/>
        </w:rPr>
        <w:tab/>
      </w:r>
      <w:r w:rsidRPr="00D21682">
        <w:rPr>
          <w:rFonts w:ascii="Arial" w:hAnsi="Arial" w:cs="Arial"/>
          <w:sz w:val="20"/>
          <w:szCs w:val="20"/>
        </w:rPr>
        <w:tab/>
        <w:t>______________________________</w:t>
      </w:r>
    </w:p>
    <w:p w14:paraId="75D64B87" w14:textId="354073EB" w:rsidR="00313B01" w:rsidRDefault="00D21682" w:rsidP="00012BAF">
      <w:pPr>
        <w:jc w:val="center"/>
        <w:rPr>
          <w:rFonts w:ascii="Arial" w:hAnsi="Arial" w:cs="Arial"/>
          <w:highlight w:val="green"/>
        </w:rPr>
      </w:pPr>
      <w:r w:rsidRPr="00D21682">
        <w:rPr>
          <w:rFonts w:ascii="Arial" w:hAnsi="Arial" w:cs="Arial"/>
          <w:sz w:val="20"/>
          <w:szCs w:val="20"/>
        </w:rPr>
        <w:t xml:space="preserve">Nome: </w:t>
      </w:r>
      <w:r w:rsidRPr="00D21682">
        <w:rPr>
          <w:rFonts w:ascii="Arial" w:hAnsi="Arial" w:cs="Arial"/>
          <w:sz w:val="20"/>
          <w:szCs w:val="20"/>
        </w:rPr>
        <w:tab/>
      </w:r>
      <w:r w:rsidRPr="00D21682">
        <w:rPr>
          <w:rFonts w:ascii="Arial" w:hAnsi="Arial" w:cs="Arial"/>
          <w:sz w:val="20"/>
          <w:szCs w:val="20"/>
        </w:rPr>
        <w:tab/>
      </w:r>
      <w:r w:rsidRPr="00D21682">
        <w:rPr>
          <w:rFonts w:ascii="Arial" w:hAnsi="Arial" w:cs="Arial"/>
          <w:sz w:val="20"/>
          <w:szCs w:val="20"/>
        </w:rPr>
        <w:tab/>
      </w:r>
      <w:r w:rsidRPr="00D21682">
        <w:rPr>
          <w:rFonts w:ascii="Arial" w:hAnsi="Arial" w:cs="Arial"/>
          <w:sz w:val="20"/>
          <w:szCs w:val="20"/>
        </w:rPr>
        <w:tab/>
      </w:r>
      <w:r w:rsidRPr="00D21682">
        <w:rPr>
          <w:rFonts w:ascii="Arial" w:hAnsi="Arial" w:cs="Arial"/>
          <w:sz w:val="20"/>
          <w:szCs w:val="20"/>
        </w:rPr>
        <w:tab/>
      </w:r>
      <w:r w:rsidRPr="00D21682">
        <w:rPr>
          <w:rFonts w:ascii="Arial" w:hAnsi="Arial" w:cs="Arial"/>
          <w:sz w:val="20"/>
          <w:szCs w:val="20"/>
        </w:rPr>
        <w:tab/>
        <w:t>Nome:</w:t>
      </w:r>
    </w:p>
    <w:sectPr w:rsidR="00313B01" w:rsidSect="00DE58E7">
      <w:headerReference w:type="even" r:id="rId7"/>
      <w:headerReference w:type="default" r:id="rId8"/>
      <w:footerReference w:type="even" r:id="rId9"/>
      <w:footerReference w:type="default" r:id="rId10"/>
      <w:headerReference w:type="first" r:id="rId11"/>
      <w:footerReference w:type="first" r:id="rId12"/>
      <w:pgSz w:w="11930" w:h="16860"/>
      <w:pgMar w:top="2410" w:right="700" w:bottom="1200" w:left="1280" w:header="809" w:footer="101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59F5B2" w14:textId="77777777" w:rsidR="00EE4D4E" w:rsidRDefault="00EE4D4E">
      <w:r>
        <w:separator/>
      </w:r>
    </w:p>
  </w:endnote>
  <w:endnote w:type="continuationSeparator" w:id="0">
    <w:p w14:paraId="57CADB8C" w14:textId="77777777" w:rsidR="00EE4D4E" w:rsidRDefault="00EE4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32807" w14:textId="77777777" w:rsidR="00DB2E2A" w:rsidRDefault="00DB2E2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70266043"/>
      <w:docPartObj>
        <w:docPartGallery w:val="Page Numbers (Bottom of Page)"/>
        <w:docPartUnique/>
      </w:docPartObj>
    </w:sdtPr>
    <w:sdtEndPr/>
    <w:sdtContent>
      <w:p w14:paraId="14FC4A9F" w14:textId="77777777" w:rsidR="00EE4D4E" w:rsidRDefault="00EE4D4E">
        <w:pPr>
          <w:pStyle w:val="Rodap"/>
          <w:jc w:val="right"/>
        </w:pPr>
        <w:r>
          <w:fldChar w:fldCharType="begin"/>
        </w:r>
        <w:r>
          <w:instrText>PAGE   \* MERGEFORMAT</w:instrText>
        </w:r>
        <w:r>
          <w:fldChar w:fldCharType="separate"/>
        </w:r>
        <w:r>
          <w:rPr>
            <w:lang w:val="pt-BR"/>
          </w:rPr>
          <w:t>2</w:t>
        </w:r>
        <w:r>
          <w:fldChar w:fldCharType="end"/>
        </w:r>
      </w:p>
    </w:sdtContent>
  </w:sdt>
  <w:p w14:paraId="2DC783FD" w14:textId="77777777" w:rsidR="00EE4D4E" w:rsidRDefault="00EE4D4E">
    <w:pPr>
      <w:pStyle w:val="Corpodetexto"/>
      <w:spacing w:line="14" w:lineRule="auto"/>
      <w:ind w:left="0"/>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EEE5B6" w14:textId="77777777" w:rsidR="00DB2E2A" w:rsidRDefault="00DB2E2A">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1C729A" w14:textId="77777777" w:rsidR="00EE4D4E" w:rsidRDefault="00EE4D4E">
      <w:r>
        <w:separator/>
      </w:r>
    </w:p>
  </w:footnote>
  <w:footnote w:type="continuationSeparator" w:id="0">
    <w:p w14:paraId="3366BA5D" w14:textId="77777777" w:rsidR="00EE4D4E" w:rsidRDefault="00EE4D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01B521" w14:textId="77777777" w:rsidR="00DB2E2A" w:rsidRDefault="00DB2E2A">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1AC347" w14:textId="7FFCB27B" w:rsidR="00EE4D4E" w:rsidRPr="00BB5AA4" w:rsidRDefault="00EE4D4E" w:rsidP="00BB5AA4">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87EA49" w14:textId="77777777" w:rsidR="00DB2E2A" w:rsidRDefault="00DB2E2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243"/>
        </w:tabs>
        <w:ind w:left="243" w:firstLine="0"/>
      </w:pPr>
    </w:lvl>
    <w:lvl w:ilvl="1">
      <w:start w:val="1"/>
      <w:numFmt w:val="none"/>
      <w:suff w:val="nothing"/>
      <w:lvlText w:val=""/>
      <w:lvlJc w:val="left"/>
      <w:pPr>
        <w:tabs>
          <w:tab w:val="num" w:pos="243"/>
        </w:tabs>
        <w:ind w:left="243" w:firstLine="0"/>
      </w:pPr>
    </w:lvl>
    <w:lvl w:ilvl="2">
      <w:start w:val="1"/>
      <w:numFmt w:val="none"/>
      <w:suff w:val="nothing"/>
      <w:lvlText w:val=""/>
      <w:lvlJc w:val="left"/>
      <w:pPr>
        <w:tabs>
          <w:tab w:val="num" w:pos="243"/>
        </w:tabs>
        <w:ind w:left="243" w:firstLine="0"/>
      </w:pPr>
    </w:lvl>
    <w:lvl w:ilvl="3">
      <w:start w:val="1"/>
      <w:numFmt w:val="none"/>
      <w:suff w:val="nothing"/>
      <w:lvlText w:val=""/>
      <w:lvlJc w:val="left"/>
      <w:pPr>
        <w:tabs>
          <w:tab w:val="num" w:pos="243"/>
        </w:tabs>
        <w:ind w:left="243" w:firstLine="0"/>
      </w:pPr>
    </w:lvl>
    <w:lvl w:ilvl="4">
      <w:start w:val="1"/>
      <w:numFmt w:val="none"/>
      <w:suff w:val="nothing"/>
      <w:lvlText w:val=""/>
      <w:lvlJc w:val="left"/>
      <w:pPr>
        <w:tabs>
          <w:tab w:val="num" w:pos="243"/>
        </w:tabs>
        <w:ind w:left="243" w:firstLine="0"/>
      </w:pPr>
    </w:lvl>
    <w:lvl w:ilvl="5">
      <w:start w:val="1"/>
      <w:numFmt w:val="none"/>
      <w:suff w:val="nothing"/>
      <w:lvlText w:val=""/>
      <w:lvlJc w:val="left"/>
      <w:pPr>
        <w:tabs>
          <w:tab w:val="num" w:pos="243"/>
        </w:tabs>
        <w:ind w:left="243" w:firstLine="0"/>
      </w:pPr>
    </w:lvl>
    <w:lvl w:ilvl="6">
      <w:start w:val="1"/>
      <w:numFmt w:val="none"/>
      <w:suff w:val="nothing"/>
      <w:lvlText w:val=""/>
      <w:lvlJc w:val="left"/>
      <w:pPr>
        <w:tabs>
          <w:tab w:val="num" w:pos="243"/>
        </w:tabs>
        <w:ind w:left="243" w:firstLine="0"/>
      </w:pPr>
    </w:lvl>
    <w:lvl w:ilvl="7">
      <w:start w:val="1"/>
      <w:numFmt w:val="none"/>
      <w:suff w:val="nothing"/>
      <w:lvlText w:val=""/>
      <w:lvlJc w:val="left"/>
      <w:pPr>
        <w:tabs>
          <w:tab w:val="num" w:pos="243"/>
        </w:tabs>
        <w:ind w:left="243" w:firstLine="0"/>
      </w:pPr>
    </w:lvl>
    <w:lvl w:ilvl="8">
      <w:start w:val="1"/>
      <w:numFmt w:val="none"/>
      <w:suff w:val="nothing"/>
      <w:lvlText w:val=""/>
      <w:lvlJc w:val="left"/>
      <w:pPr>
        <w:tabs>
          <w:tab w:val="num" w:pos="243"/>
        </w:tabs>
        <w:ind w:left="243" w:firstLine="0"/>
      </w:pPr>
    </w:lvl>
  </w:abstractNum>
  <w:abstractNum w:abstractNumId="1" w15:restartNumberingAfterBreak="0">
    <w:nsid w:val="04ED269C"/>
    <w:multiLevelType w:val="multilevel"/>
    <w:tmpl w:val="0416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15:restartNumberingAfterBreak="0">
    <w:nsid w:val="08E731BC"/>
    <w:multiLevelType w:val="multilevel"/>
    <w:tmpl w:val="6F4A03F0"/>
    <w:lvl w:ilvl="0">
      <w:start w:val="7"/>
      <w:numFmt w:val="decimal"/>
      <w:lvlText w:val="%1"/>
      <w:lvlJc w:val="left"/>
      <w:pPr>
        <w:ind w:left="645" w:hanging="645"/>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3" w15:restartNumberingAfterBreak="0">
    <w:nsid w:val="094120A4"/>
    <w:multiLevelType w:val="hybridMultilevel"/>
    <w:tmpl w:val="E0DCE9C8"/>
    <w:lvl w:ilvl="0" w:tplc="04160001">
      <w:start w:val="1"/>
      <w:numFmt w:val="bullet"/>
      <w:lvlText w:val=""/>
      <w:lvlJc w:val="left"/>
      <w:pPr>
        <w:ind w:left="1509" w:hanging="360"/>
      </w:pPr>
      <w:rPr>
        <w:rFonts w:ascii="Symbol" w:hAnsi="Symbol" w:hint="default"/>
      </w:rPr>
    </w:lvl>
    <w:lvl w:ilvl="1" w:tplc="04160003" w:tentative="1">
      <w:start w:val="1"/>
      <w:numFmt w:val="bullet"/>
      <w:lvlText w:val="o"/>
      <w:lvlJc w:val="left"/>
      <w:pPr>
        <w:ind w:left="2229" w:hanging="360"/>
      </w:pPr>
      <w:rPr>
        <w:rFonts w:ascii="Courier New" w:hAnsi="Courier New" w:cs="Courier New" w:hint="default"/>
      </w:rPr>
    </w:lvl>
    <w:lvl w:ilvl="2" w:tplc="04160005" w:tentative="1">
      <w:start w:val="1"/>
      <w:numFmt w:val="bullet"/>
      <w:lvlText w:val=""/>
      <w:lvlJc w:val="left"/>
      <w:pPr>
        <w:ind w:left="2949" w:hanging="360"/>
      </w:pPr>
      <w:rPr>
        <w:rFonts w:ascii="Wingdings" w:hAnsi="Wingdings" w:hint="default"/>
      </w:rPr>
    </w:lvl>
    <w:lvl w:ilvl="3" w:tplc="04160001" w:tentative="1">
      <w:start w:val="1"/>
      <w:numFmt w:val="bullet"/>
      <w:lvlText w:val=""/>
      <w:lvlJc w:val="left"/>
      <w:pPr>
        <w:ind w:left="3669" w:hanging="360"/>
      </w:pPr>
      <w:rPr>
        <w:rFonts w:ascii="Symbol" w:hAnsi="Symbol" w:hint="default"/>
      </w:rPr>
    </w:lvl>
    <w:lvl w:ilvl="4" w:tplc="04160003" w:tentative="1">
      <w:start w:val="1"/>
      <w:numFmt w:val="bullet"/>
      <w:lvlText w:val="o"/>
      <w:lvlJc w:val="left"/>
      <w:pPr>
        <w:ind w:left="4389" w:hanging="360"/>
      </w:pPr>
      <w:rPr>
        <w:rFonts w:ascii="Courier New" w:hAnsi="Courier New" w:cs="Courier New" w:hint="default"/>
      </w:rPr>
    </w:lvl>
    <w:lvl w:ilvl="5" w:tplc="04160005" w:tentative="1">
      <w:start w:val="1"/>
      <w:numFmt w:val="bullet"/>
      <w:lvlText w:val=""/>
      <w:lvlJc w:val="left"/>
      <w:pPr>
        <w:ind w:left="5109" w:hanging="360"/>
      </w:pPr>
      <w:rPr>
        <w:rFonts w:ascii="Wingdings" w:hAnsi="Wingdings" w:hint="default"/>
      </w:rPr>
    </w:lvl>
    <w:lvl w:ilvl="6" w:tplc="04160001" w:tentative="1">
      <w:start w:val="1"/>
      <w:numFmt w:val="bullet"/>
      <w:lvlText w:val=""/>
      <w:lvlJc w:val="left"/>
      <w:pPr>
        <w:ind w:left="5829" w:hanging="360"/>
      </w:pPr>
      <w:rPr>
        <w:rFonts w:ascii="Symbol" w:hAnsi="Symbol" w:hint="default"/>
      </w:rPr>
    </w:lvl>
    <w:lvl w:ilvl="7" w:tplc="04160003" w:tentative="1">
      <w:start w:val="1"/>
      <w:numFmt w:val="bullet"/>
      <w:lvlText w:val="o"/>
      <w:lvlJc w:val="left"/>
      <w:pPr>
        <w:ind w:left="6549" w:hanging="360"/>
      </w:pPr>
      <w:rPr>
        <w:rFonts w:ascii="Courier New" w:hAnsi="Courier New" w:cs="Courier New" w:hint="default"/>
      </w:rPr>
    </w:lvl>
    <w:lvl w:ilvl="8" w:tplc="04160005" w:tentative="1">
      <w:start w:val="1"/>
      <w:numFmt w:val="bullet"/>
      <w:lvlText w:val=""/>
      <w:lvlJc w:val="left"/>
      <w:pPr>
        <w:ind w:left="7269" w:hanging="360"/>
      </w:pPr>
      <w:rPr>
        <w:rFonts w:ascii="Wingdings" w:hAnsi="Wingdings" w:hint="default"/>
      </w:rPr>
    </w:lvl>
  </w:abstractNum>
  <w:abstractNum w:abstractNumId="4" w15:restartNumberingAfterBreak="0">
    <w:nsid w:val="0A1217DF"/>
    <w:multiLevelType w:val="multilevel"/>
    <w:tmpl w:val="EFD670D4"/>
    <w:lvl w:ilvl="0">
      <w:start w:val="8"/>
      <w:numFmt w:val="decimal"/>
      <w:lvlText w:val="%1."/>
      <w:lvlJc w:val="left"/>
      <w:pPr>
        <w:ind w:left="360" w:hanging="360"/>
      </w:pPr>
      <w:rPr>
        <w:rFonts w:hint="default"/>
      </w:rPr>
    </w:lvl>
    <w:lvl w:ilvl="1">
      <w:start w:val="2"/>
      <w:numFmt w:val="decimal"/>
      <w:lvlText w:val="%1.%2."/>
      <w:lvlJc w:val="left"/>
      <w:pPr>
        <w:ind w:left="1214" w:hanging="720"/>
      </w:pPr>
      <w:rPr>
        <w:rFonts w:hint="default"/>
      </w:rPr>
    </w:lvl>
    <w:lvl w:ilvl="2">
      <w:start w:val="1"/>
      <w:numFmt w:val="decimal"/>
      <w:lvlText w:val="%1.%2.%3."/>
      <w:lvlJc w:val="left"/>
      <w:pPr>
        <w:ind w:left="1708" w:hanging="720"/>
      </w:pPr>
      <w:rPr>
        <w:rFonts w:hint="default"/>
      </w:rPr>
    </w:lvl>
    <w:lvl w:ilvl="3">
      <w:start w:val="1"/>
      <w:numFmt w:val="decimal"/>
      <w:lvlText w:val="%1.%2.%3.%4."/>
      <w:lvlJc w:val="left"/>
      <w:pPr>
        <w:ind w:left="2562" w:hanging="1080"/>
      </w:pPr>
      <w:rPr>
        <w:rFonts w:hint="default"/>
      </w:rPr>
    </w:lvl>
    <w:lvl w:ilvl="4">
      <w:start w:val="1"/>
      <w:numFmt w:val="decimal"/>
      <w:lvlText w:val="%1.%2.%3.%4.%5."/>
      <w:lvlJc w:val="left"/>
      <w:pPr>
        <w:ind w:left="3056" w:hanging="1080"/>
      </w:pPr>
      <w:rPr>
        <w:rFonts w:hint="default"/>
      </w:rPr>
    </w:lvl>
    <w:lvl w:ilvl="5">
      <w:start w:val="1"/>
      <w:numFmt w:val="decimal"/>
      <w:lvlText w:val="%1.%2.%3.%4.%5.%6."/>
      <w:lvlJc w:val="left"/>
      <w:pPr>
        <w:ind w:left="3910" w:hanging="1440"/>
      </w:pPr>
      <w:rPr>
        <w:rFonts w:hint="default"/>
      </w:rPr>
    </w:lvl>
    <w:lvl w:ilvl="6">
      <w:start w:val="1"/>
      <w:numFmt w:val="decimal"/>
      <w:lvlText w:val="%1.%2.%3.%4.%5.%6.%7."/>
      <w:lvlJc w:val="left"/>
      <w:pPr>
        <w:ind w:left="4404" w:hanging="1440"/>
      </w:pPr>
      <w:rPr>
        <w:rFonts w:hint="default"/>
      </w:rPr>
    </w:lvl>
    <w:lvl w:ilvl="7">
      <w:start w:val="1"/>
      <w:numFmt w:val="decimal"/>
      <w:lvlText w:val="%1.%2.%3.%4.%5.%6.%7.%8."/>
      <w:lvlJc w:val="left"/>
      <w:pPr>
        <w:ind w:left="5258" w:hanging="1800"/>
      </w:pPr>
      <w:rPr>
        <w:rFonts w:hint="default"/>
      </w:rPr>
    </w:lvl>
    <w:lvl w:ilvl="8">
      <w:start w:val="1"/>
      <w:numFmt w:val="decimal"/>
      <w:lvlText w:val="%1.%2.%3.%4.%5.%6.%7.%8.%9."/>
      <w:lvlJc w:val="left"/>
      <w:pPr>
        <w:ind w:left="5752" w:hanging="1800"/>
      </w:pPr>
      <w:rPr>
        <w:rFonts w:hint="default"/>
      </w:rPr>
    </w:lvl>
  </w:abstractNum>
  <w:abstractNum w:abstractNumId="5" w15:restartNumberingAfterBreak="0">
    <w:nsid w:val="0AD07FB3"/>
    <w:multiLevelType w:val="hybridMultilevel"/>
    <w:tmpl w:val="7204A790"/>
    <w:lvl w:ilvl="0" w:tplc="B99C3278">
      <w:start w:val="9"/>
      <w:numFmt w:val="decimal"/>
      <w:lvlText w:val="%1"/>
      <w:lvlJc w:val="left"/>
      <w:pPr>
        <w:ind w:left="467" w:hanging="333"/>
      </w:pPr>
      <w:rPr>
        <w:rFonts w:hint="default"/>
        <w:lang w:val="pt-PT" w:eastAsia="en-US" w:bidi="ar-SA"/>
      </w:rPr>
    </w:lvl>
    <w:lvl w:ilvl="1" w:tplc="92820202">
      <w:numFmt w:val="decimal"/>
      <w:lvlText w:val="%1.%2"/>
      <w:lvlJc w:val="left"/>
      <w:pPr>
        <w:ind w:left="467" w:hanging="333"/>
      </w:pPr>
      <w:rPr>
        <w:rFonts w:hint="default"/>
        <w:b/>
        <w:bCs/>
        <w:spacing w:val="-2"/>
        <w:w w:val="100"/>
        <w:lang w:val="pt-PT" w:eastAsia="en-US" w:bidi="ar-SA"/>
      </w:rPr>
    </w:lvl>
    <w:lvl w:ilvl="2" w:tplc="7B54ABBC">
      <w:numFmt w:val="bullet"/>
      <w:lvlText w:val="•"/>
      <w:lvlJc w:val="left"/>
      <w:pPr>
        <w:ind w:left="2356" w:hanging="333"/>
      </w:pPr>
      <w:rPr>
        <w:rFonts w:hint="default"/>
        <w:lang w:val="pt-PT" w:eastAsia="en-US" w:bidi="ar-SA"/>
      </w:rPr>
    </w:lvl>
    <w:lvl w:ilvl="3" w:tplc="B68CB336">
      <w:numFmt w:val="bullet"/>
      <w:lvlText w:val="•"/>
      <w:lvlJc w:val="left"/>
      <w:pPr>
        <w:ind w:left="3304" w:hanging="333"/>
      </w:pPr>
      <w:rPr>
        <w:rFonts w:hint="default"/>
        <w:lang w:val="pt-PT" w:eastAsia="en-US" w:bidi="ar-SA"/>
      </w:rPr>
    </w:lvl>
    <w:lvl w:ilvl="4" w:tplc="ADD2D4FC">
      <w:numFmt w:val="bullet"/>
      <w:lvlText w:val="•"/>
      <w:lvlJc w:val="left"/>
      <w:pPr>
        <w:ind w:left="4252" w:hanging="333"/>
      </w:pPr>
      <w:rPr>
        <w:rFonts w:hint="default"/>
        <w:lang w:val="pt-PT" w:eastAsia="en-US" w:bidi="ar-SA"/>
      </w:rPr>
    </w:lvl>
    <w:lvl w:ilvl="5" w:tplc="68561B10">
      <w:numFmt w:val="bullet"/>
      <w:lvlText w:val="•"/>
      <w:lvlJc w:val="left"/>
      <w:pPr>
        <w:ind w:left="5200" w:hanging="333"/>
      </w:pPr>
      <w:rPr>
        <w:rFonts w:hint="default"/>
        <w:lang w:val="pt-PT" w:eastAsia="en-US" w:bidi="ar-SA"/>
      </w:rPr>
    </w:lvl>
    <w:lvl w:ilvl="6" w:tplc="877AE4DA">
      <w:numFmt w:val="bullet"/>
      <w:lvlText w:val="•"/>
      <w:lvlJc w:val="left"/>
      <w:pPr>
        <w:ind w:left="6148" w:hanging="333"/>
      </w:pPr>
      <w:rPr>
        <w:rFonts w:hint="default"/>
        <w:lang w:val="pt-PT" w:eastAsia="en-US" w:bidi="ar-SA"/>
      </w:rPr>
    </w:lvl>
    <w:lvl w:ilvl="7" w:tplc="1A58094A">
      <w:numFmt w:val="bullet"/>
      <w:lvlText w:val="•"/>
      <w:lvlJc w:val="left"/>
      <w:pPr>
        <w:ind w:left="7096" w:hanging="333"/>
      </w:pPr>
      <w:rPr>
        <w:rFonts w:hint="default"/>
        <w:lang w:val="pt-PT" w:eastAsia="en-US" w:bidi="ar-SA"/>
      </w:rPr>
    </w:lvl>
    <w:lvl w:ilvl="8" w:tplc="A3D21A68">
      <w:numFmt w:val="bullet"/>
      <w:lvlText w:val="•"/>
      <w:lvlJc w:val="left"/>
      <w:pPr>
        <w:ind w:left="8044" w:hanging="333"/>
      </w:pPr>
      <w:rPr>
        <w:rFonts w:hint="default"/>
        <w:lang w:val="pt-PT" w:eastAsia="en-US" w:bidi="ar-SA"/>
      </w:rPr>
    </w:lvl>
  </w:abstractNum>
  <w:abstractNum w:abstractNumId="6" w15:restartNumberingAfterBreak="0">
    <w:nsid w:val="0ADE1210"/>
    <w:multiLevelType w:val="hybridMultilevel"/>
    <w:tmpl w:val="54186FFC"/>
    <w:lvl w:ilvl="0" w:tplc="69AC8004">
      <w:start w:val="10"/>
      <w:numFmt w:val="decimal"/>
      <w:lvlText w:val="%1."/>
      <w:lvlJc w:val="left"/>
      <w:pPr>
        <w:ind w:left="467" w:hanging="334"/>
      </w:pPr>
      <w:rPr>
        <w:rFonts w:ascii="Arial" w:eastAsia="Calibri" w:hAnsi="Arial" w:cs="Arial" w:hint="default"/>
        <w:b/>
        <w:bCs/>
        <w:spacing w:val="-2"/>
        <w:w w:val="100"/>
        <w:sz w:val="22"/>
        <w:szCs w:val="22"/>
        <w:lang w:val="pt-PT" w:eastAsia="en-US" w:bidi="ar-SA"/>
      </w:rPr>
    </w:lvl>
    <w:lvl w:ilvl="1" w:tplc="BA889C9C">
      <w:start w:val="1"/>
      <w:numFmt w:val="decimal"/>
      <w:lvlText w:val="%1.%2"/>
      <w:lvlJc w:val="left"/>
      <w:pPr>
        <w:ind w:left="134" w:hanging="370"/>
      </w:pPr>
      <w:rPr>
        <w:rFonts w:ascii="Arial" w:eastAsia="Calibri" w:hAnsi="Arial" w:cs="Arial" w:hint="default"/>
        <w:spacing w:val="-25"/>
        <w:w w:val="100"/>
        <w:sz w:val="22"/>
        <w:szCs w:val="22"/>
        <w:lang w:val="pt-PT" w:eastAsia="en-US" w:bidi="ar-SA"/>
      </w:rPr>
    </w:lvl>
    <w:lvl w:ilvl="2" w:tplc="DC32F32A">
      <w:numFmt w:val="bullet"/>
      <w:lvlText w:val="•"/>
      <w:lvlJc w:val="left"/>
      <w:pPr>
        <w:ind w:left="1513" w:hanging="370"/>
      </w:pPr>
      <w:rPr>
        <w:rFonts w:hint="default"/>
        <w:lang w:val="pt-PT" w:eastAsia="en-US" w:bidi="ar-SA"/>
      </w:rPr>
    </w:lvl>
    <w:lvl w:ilvl="3" w:tplc="5D7A7ED6">
      <w:numFmt w:val="bullet"/>
      <w:lvlText w:val="•"/>
      <w:lvlJc w:val="left"/>
      <w:pPr>
        <w:ind w:left="2566" w:hanging="370"/>
      </w:pPr>
      <w:rPr>
        <w:rFonts w:hint="default"/>
        <w:lang w:val="pt-PT" w:eastAsia="en-US" w:bidi="ar-SA"/>
      </w:rPr>
    </w:lvl>
    <w:lvl w:ilvl="4" w:tplc="4AC017FE">
      <w:numFmt w:val="bullet"/>
      <w:lvlText w:val="•"/>
      <w:lvlJc w:val="left"/>
      <w:pPr>
        <w:ind w:left="3620" w:hanging="370"/>
      </w:pPr>
      <w:rPr>
        <w:rFonts w:hint="default"/>
        <w:lang w:val="pt-PT" w:eastAsia="en-US" w:bidi="ar-SA"/>
      </w:rPr>
    </w:lvl>
    <w:lvl w:ilvl="5" w:tplc="F37C9162">
      <w:numFmt w:val="bullet"/>
      <w:lvlText w:val="•"/>
      <w:lvlJc w:val="left"/>
      <w:pPr>
        <w:ind w:left="4673" w:hanging="370"/>
      </w:pPr>
      <w:rPr>
        <w:rFonts w:hint="default"/>
        <w:lang w:val="pt-PT" w:eastAsia="en-US" w:bidi="ar-SA"/>
      </w:rPr>
    </w:lvl>
    <w:lvl w:ilvl="6" w:tplc="D8E2D6F8">
      <w:numFmt w:val="bullet"/>
      <w:lvlText w:val="•"/>
      <w:lvlJc w:val="left"/>
      <w:pPr>
        <w:ind w:left="5727" w:hanging="370"/>
      </w:pPr>
      <w:rPr>
        <w:rFonts w:hint="default"/>
        <w:lang w:val="pt-PT" w:eastAsia="en-US" w:bidi="ar-SA"/>
      </w:rPr>
    </w:lvl>
    <w:lvl w:ilvl="7" w:tplc="8312DB3C">
      <w:numFmt w:val="bullet"/>
      <w:lvlText w:val="•"/>
      <w:lvlJc w:val="left"/>
      <w:pPr>
        <w:ind w:left="6780" w:hanging="370"/>
      </w:pPr>
      <w:rPr>
        <w:rFonts w:hint="default"/>
        <w:lang w:val="pt-PT" w:eastAsia="en-US" w:bidi="ar-SA"/>
      </w:rPr>
    </w:lvl>
    <w:lvl w:ilvl="8" w:tplc="0FB4BABA">
      <w:numFmt w:val="bullet"/>
      <w:lvlText w:val="•"/>
      <w:lvlJc w:val="left"/>
      <w:pPr>
        <w:ind w:left="7833" w:hanging="370"/>
      </w:pPr>
      <w:rPr>
        <w:rFonts w:hint="default"/>
        <w:lang w:val="pt-PT" w:eastAsia="en-US" w:bidi="ar-SA"/>
      </w:rPr>
    </w:lvl>
  </w:abstractNum>
  <w:abstractNum w:abstractNumId="7" w15:restartNumberingAfterBreak="0">
    <w:nsid w:val="0F7F374D"/>
    <w:multiLevelType w:val="hybridMultilevel"/>
    <w:tmpl w:val="AB207B78"/>
    <w:lvl w:ilvl="0" w:tplc="2F7068D0">
      <w:start w:val="4"/>
      <w:numFmt w:val="decimal"/>
      <w:lvlText w:val="%1"/>
      <w:lvlJc w:val="left"/>
      <w:pPr>
        <w:ind w:left="465" w:hanging="332"/>
      </w:pPr>
      <w:rPr>
        <w:rFonts w:hint="default"/>
        <w:lang w:val="pt-PT" w:eastAsia="en-US" w:bidi="ar-SA"/>
      </w:rPr>
    </w:lvl>
    <w:lvl w:ilvl="1" w:tplc="0CC66134">
      <w:numFmt w:val="decimal"/>
      <w:lvlText w:val="%1.%2"/>
      <w:lvlJc w:val="left"/>
      <w:pPr>
        <w:ind w:left="465" w:hanging="332"/>
      </w:pPr>
      <w:rPr>
        <w:rFonts w:ascii="Arial" w:eastAsia="Calibri" w:hAnsi="Arial" w:cs="Arial" w:hint="default"/>
        <w:spacing w:val="-1"/>
        <w:w w:val="100"/>
        <w:sz w:val="22"/>
        <w:szCs w:val="22"/>
        <w:lang w:val="pt-PT" w:eastAsia="en-US" w:bidi="ar-SA"/>
      </w:rPr>
    </w:lvl>
    <w:lvl w:ilvl="2" w:tplc="07F0E20C">
      <w:start w:val="1"/>
      <w:numFmt w:val="decimal"/>
      <w:lvlText w:val="%1.%2.%3."/>
      <w:lvlJc w:val="left"/>
      <w:pPr>
        <w:ind w:left="134" w:hanging="576"/>
      </w:pPr>
      <w:rPr>
        <w:rFonts w:ascii="Arial" w:eastAsia="Calibri" w:hAnsi="Arial" w:cs="Arial" w:hint="default"/>
        <w:spacing w:val="-1"/>
        <w:w w:val="100"/>
        <w:sz w:val="22"/>
        <w:szCs w:val="22"/>
        <w:lang w:val="pt-PT" w:eastAsia="en-US" w:bidi="ar-SA"/>
      </w:rPr>
    </w:lvl>
    <w:lvl w:ilvl="3" w:tplc="B1DE1422">
      <w:numFmt w:val="bullet"/>
      <w:lvlText w:val="•"/>
      <w:lvlJc w:val="left"/>
      <w:pPr>
        <w:ind w:left="2566" w:hanging="576"/>
      </w:pPr>
      <w:rPr>
        <w:rFonts w:hint="default"/>
        <w:lang w:val="pt-PT" w:eastAsia="en-US" w:bidi="ar-SA"/>
      </w:rPr>
    </w:lvl>
    <w:lvl w:ilvl="4" w:tplc="B552A27C">
      <w:numFmt w:val="bullet"/>
      <w:lvlText w:val="•"/>
      <w:lvlJc w:val="left"/>
      <w:pPr>
        <w:ind w:left="3620" w:hanging="576"/>
      </w:pPr>
      <w:rPr>
        <w:rFonts w:hint="default"/>
        <w:lang w:val="pt-PT" w:eastAsia="en-US" w:bidi="ar-SA"/>
      </w:rPr>
    </w:lvl>
    <w:lvl w:ilvl="5" w:tplc="127EB68E">
      <w:numFmt w:val="bullet"/>
      <w:lvlText w:val="•"/>
      <w:lvlJc w:val="left"/>
      <w:pPr>
        <w:ind w:left="4673" w:hanging="576"/>
      </w:pPr>
      <w:rPr>
        <w:rFonts w:hint="default"/>
        <w:lang w:val="pt-PT" w:eastAsia="en-US" w:bidi="ar-SA"/>
      </w:rPr>
    </w:lvl>
    <w:lvl w:ilvl="6" w:tplc="E7CC0E96">
      <w:numFmt w:val="bullet"/>
      <w:lvlText w:val="•"/>
      <w:lvlJc w:val="left"/>
      <w:pPr>
        <w:ind w:left="5727" w:hanging="576"/>
      </w:pPr>
      <w:rPr>
        <w:rFonts w:hint="default"/>
        <w:lang w:val="pt-PT" w:eastAsia="en-US" w:bidi="ar-SA"/>
      </w:rPr>
    </w:lvl>
    <w:lvl w:ilvl="7" w:tplc="EFB45E54">
      <w:numFmt w:val="bullet"/>
      <w:lvlText w:val="•"/>
      <w:lvlJc w:val="left"/>
      <w:pPr>
        <w:ind w:left="6780" w:hanging="576"/>
      </w:pPr>
      <w:rPr>
        <w:rFonts w:hint="default"/>
        <w:lang w:val="pt-PT" w:eastAsia="en-US" w:bidi="ar-SA"/>
      </w:rPr>
    </w:lvl>
    <w:lvl w:ilvl="8" w:tplc="2162FE62">
      <w:numFmt w:val="bullet"/>
      <w:lvlText w:val="•"/>
      <w:lvlJc w:val="left"/>
      <w:pPr>
        <w:ind w:left="7833" w:hanging="576"/>
      </w:pPr>
      <w:rPr>
        <w:rFonts w:hint="default"/>
        <w:lang w:val="pt-PT" w:eastAsia="en-US" w:bidi="ar-SA"/>
      </w:rPr>
    </w:lvl>
  </w:abstractNum>
  <w:abstractNum w:abstractNumId="8" w15:restartNumberingAfterBreak="0">
    <w:nsid w:val="17233DEE"/>
    <w:multiLevelType w:val="hybridMultilevel"/>
    <w:tmpl w:val="4A2CCCE0"/>
    <w:lvl w:ilvl="0" w:tplc="A99A09CE">
      <w:start w:val="5"/>
      <w:numFmt w:val="decimal"/>
      <w:lvlText w:val="%1"/>
      <w:lvlJc w:val="left"/>
      <w:pPr>
        <w:ind w:left="134" w:hanging="394"/>
      </w:pPr>
      <w:rPr>
        <w:rFonts w:hint="default"/>
        <w:lang w:val="pt-PT" w:eastAsia="en-US" w:bidi="ar-SA"/>
      </w:rPr>
    </w:lvl>
    <w:lvl w:ilvl="1" w:tplc="B716658C">
      <w:start w:val="1"/>
      <w:numFmt w:val="decimal"/>
      <w:lvlText w:val="%1.%2."/>
      <w:lvlJc w:val="left"/>
      <w:pPr>
        <w:ind w:left="134" w:hanging="394"/>
      </w:pPr>
      <w:rPr>
        <w:rFonts w:ascii="Arial" w:eastAsia="Calibri" w:hAnsi="Arial" w:cs="Arial" w:hint="default"/>
        <w:b w:val="0"/>
        <w:bCs/>
        <w:spacing w:val="-1"/>
        <w:w w:val="100"/>
        <w:sz w:val="22"/>
        <w:szCs w:val="22"/>
        <w:lang w:val="pt-PT" w:eastAsia="en-US" w:bidi="ar-SA"/>
      </w:rPr>
    </w:lvl>
    <w:lvl w:ilvl="2" w:tplc="4E2C6110">
      <w:start w:val="1"/>
      <w:numFmt w:val="decimal"/>
      <w:lvlText w:val="%1.%2.%3"/>
      <w:lvlJc w:val="left"/>
      <w:pPr>
        <w:ind w:left="134" w:hanging="526"/>
      </w:pPr>
      <w:rPr>
        <w:rFonts w:ascii="Arial" w:eastAsia="Calibri" w:hAnsi="Arial" w:cs="Arial" w:hint="default"/>
        <w:spacing w:val="-1"/>
        <w:w w:val="100"/>
        <w:sz w:val="22"/>
        <w:szCs w:val="22"/>
        <w:lang w:val="pt-PT" w:eastAsia="en-US" w:bidi="ar-SA"/>
      </w:rPr>
    </w:lvl>
    <w:lvl w:ilvl="3" w:tplc="15A24296">
      <w:numFmt w:val="bullet"/>
      <w:lvlText w:val="•"/>
      <w:lvlJc w:val="left"/>
      <w:pPr>
        <w:ind w:left="3080" w:hanging="526"/>
      </w:pPr>
      <w:rPr>
        <w:rFonts w:hint="default"/>
        <w:lang w:val="pt-PT" w:eastAsia="en-US" w:bidi="ar-SA"/>
      </w:rPr>
    </w:lvl>
    <w:lvl w:ilvl="4" w:tplc="0480FE0A">
      <w:numFmt w:val="bullet"/>
      <w:lvlText w:val="•"/>
      <w:lvlJc w:val="left"/>
      <w:pPr>
        <w:ind w:left="4060" w:hanging="526"/>
      </w:pPr>
      <w:rPr>
        <w:rFonts w:hint="default"/>
        <w:lang w:val="pt-PT" w:eastAsia="en-US" w:bidi="ar-SA"/>
      </w:rPr>
    </w:lvl>
    <w:lvl w:ilvl="5" w:tplc="8E0AA512">
      <w:numFmt w:val="bullet"/>
      <w:lvlText w:val="•"/>
      <w:lvlJc w:val="left"/>
      <w:pPr>
        <w:ind w:left="5040" w:hanging="526"/>
      </w:pPr>
      <w:rPr>
        <w:rFonts w:hint="default"/>
        <w:lang w:val="pt-PT" w:eastAsia="en-US" w:bidi="ar-SA"/>
      </w:rPr>
    </w:lvl>
    <w:lvl w:ilvl="6" w:tplc="332462DA">
      <w:numFmt w:val="bullet"/>
      <w:lvlText w:val="•"/>
      <w:lvlJc w:val="left"/>
      <w:pPr>
        <w:ind w:left="6020" w:hanging="526"/>
      </w:pPr>
      <w:rPr>
        <w:rFonts w:hint="default"/>
        <w:lang w:val="pt-PT" w:eastAsia="en-US" w:bidi="ar-SA"/>
      </w:rPr>
    </w:lvl>
    <w:lvl w:ilvl="7" w:tplc="B72EF3E6">
      <w:numFmt w:val="bullet"/>
      <w:lvlText w:val="•"/>
      <w:lvlJc w:val="left"/>
      <w:pPr>
        <w:ind w:left="7000" w:hanging="526"/>
      </w:pPr>
      <w:rPr>
        <w:rFonts w:hint="default"/>
        <w:lang w:val="pt-PT" w:eastAsia="en-US" w:bidi="ar-SA"/>
      </w:rPr>
    </w:lvl>
    <w:lvl w:ilvl="8" w:tplc="4A5C3006">
      <w:numFmt w:val="bullet"/>
      <w:lvlText w:val="•"/>
      <w:lvlJc w:val="left"/>
      <w:pPr>
        <w:ind w:left="7980" w:hanging="526"/>
      </w:pPr>
      <w:rPr>
        <w:rFonts w:hint="default"/>
        <w:lang w:val="pt-PT" w:eastAsia="en-US" w:bidi="ar-SA"/>
      </w:rPr>
    </w:lvl>
  </w:abstractNum>
  <w:abstractNum w:abstractNumId="9" w15:restartNumberingAfterBreak="0">
    <w:nsid w:val="1C941DCE"/>
    <w:multiLevelType w:val="hybridMultilevel"/>
    <w:tmpl w:val="5FC8D1E8"/>
    <w:lvl w:ilvl="0" w:tplc="D76CC614">
      <w:start w:val="1"/>
      <w:numFmt w:val="lowerLetter"/>
      <w:lvlText w:val="%1)"/>
      <w:lvlJc w:val="left"/>
      <w:pPr>
        <w:ind w:left="3054" w:hanging="360"/>
      </w:pPr>
      <w:rPr>
        <w:color w:val="000000"/>
      </w:rPr>
    </w:lvl>
    <w:lvl w:ilvl="1" w:tplc="04160019">
      <w:start w:val="1"/>
      <w:numFmt w:val="lowerLetter"/>
      <w:lvlText w:val="%2."/>
      <w:lvlJc w:val="left"/>
      <w:pPr>
        <w:ind w:left="3774" w:hanging="360"/>
      </w:pPr>
    </w:lvl>
    <w:lvl w:ilvl="2" w:tplc="0416001B">
      <w:start w:val="1"/>
      <w:numFmt w:val="lowerRoman"/>
      <w:lvlText w:val="%3."/>
      <w:lvlJc w:val="right"/>
      <w:pPr>
        <w:ind w:left="4494" w:hanging="180"/>
      </w:pPr>
    </w:lvl>
    <w:lvl w:ilvl="3" w:tplc="0416000F">
      <w:start w:val="1"/>
      <w:numFmt w:val="decimal"/>
      <w:lvlText w:val="%4."/>
      <w:lvlJc w:val="left"/>
      <w:pPr>
        <w:ind w:left="5214" w:hanging="360"/>
      </w:pPr>
    </w:lvl>
    <w:lvl w:ilvl="4" w:tplc="04160019">
      <w:start w:val="1"/>
      <w:numFmt w:val="lowerLetter"/>
      <w:lvlText w:val="%5."/>
      <w:lvlJc w:val="left"/>
      <w:pPr>
        <w:ind w:left="5934" w:hanging="360"/>
      </w:pPr>
    </w:lvl>
    <w:lvl w:ilvl="5" w:tplc="0416001B">
      <w:start w:val="1"/>
      <w:numFmt w:val="lowerRoman"/>
      <w:lvlText w:val="%6."/>
      <w:lvlJc w:val="right"/>
      <w:pPr>
        <w:ind w:left="6654" w:hanging="180"/>
      </w:pPr>
    </w:lvl>
    <w:lvl w:ilvl="6" w:tplc="0416000F">
      <w:start w:val="1"/>
      <w:numFmt w:val="decimal"/>
      <w:lvlText w:val="%7."/>
      <w:lvlJc w:val="left"/>
      <w:pPr>
        <w:ind w:left="7374" w:hanging="360"/>
      </w:pPr>
    </w:lvl>
    <w:lvl w:ilvl="7" w:tplc="04160019">
      <w:start w:val="1"/>
      <w:numFmt w:val="lowerLetter"/>
      <w:lvlText w:val="%8."/>
      <w:lvlJc w:val="left"/>
      <w:pPr>
        <w:ind w:left="8094" w:hanging="360"/>
      </w:pPr>
    </w:lvl>
    <w:lvl w:ilvl="8" w:tplc="0416001B">
      <w:start w:val="1"/>
      <w:numFmt w:val="lowerRoman"/>
      <w:lvlText w:val="%9."/>
      <w:lvlJc w:val="right"/>
      <w:pPr>
        <w:ind w:left="8814" w:hanging="180"/>
      </w:pPr>
    </w:lvl>
  </w:abstractNum>
  <w:abstractNum w:abstractNumId="10" w15:restartNumberingAfterBreak="0">
    <w:nsid w:val="1FDC72DF"/>
    <w:multiLevelType w:val="hybridMultilevel"/>
    <w:tmpl w:val="C59CA4C0"/>
    <w:lvl w:ilvl="0" w:tplc="E96EBA18">
      <w:start w:val="1"/>
      <w:numFmt w:val="decimal"/>
      <w:lvlText w:val="%1."/>
      <w:lvlJc w:val="left"/>
      <w:pPr>
        <w:ind w:left="1353" w:hanging="360"/>
      </w:pPr>
      <w:rPr>
        <w:rFonts w:hint="default"/>
        <w:b w:val="0"/>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11" w15:restartNumberingAfterBreak="0">
    <w:nsid w:val="210E49A2"/>
    <w:multiLevelType w:val="hybridMultilevel"/>
    <w:tmpl w:val="DC24D398"/>
    <w:lvl w:ilvl="0" w:tplc="8B862310">
      <w:start w:val="6"/>
      <w:numFmt w:val="decimal"/>
      <w:lvlText w:val="%1"/>
      <w:lvlJc w:val="left"/>
      <w:pPr>
        <w:ind w:left="685" w:hanging="552"/>
      </w:pPr>
      <w:rPr>
        <w:rFonts w:hint="default"/>
        <w:lang w:val="pt-PT" w:eastAsia="en-US" w:bidi="ar-SA"/>
      </w:rPr>
    </w:lvl>
    <w:lvl w:ilvl="1" w:tplc="724C6240">
      <w:start w:val="1"/>
      <w:numFmt w:val="decimal"/>
      <w:lvlText w:val="%1.%2"/>
      <w:lvlJc w:val="left"/>
      <w:pPr>
        <w:ind w:left="685" w:hanging="552"/>
      </w:pPr>
      <w:rPr>
        <w:rFonts w:hint="default"/>
        <w:lang w:val="pt-PT" w:eastAsia="en-US" w:bidi="ar-SA"/>
      </w:rPr>
    </w:lvl>
    <w:lvl w:ilvl="2" w:tplc="1988F44E">
      <w:start w:val="1"/>
      <w:numFmt w:val="decimal"/>
      <w:lvlText w:val="%1.%2.%3."/>
      <w:lvlJc w:val="left"/>
      <w:pPr>
        <w:ind w:left="685" w:hanging="552"/>
      </w:pPr>
      <w:rPr>
        <w:rFonts w:ascii="Arial" w:eastAsia="Calibri" w:hAnsi="Arial" w:cs="Arial" w:hint="default"/>
        <w:spacing w:val="-1"/>
        <w:w w:val="100"/>
        <w:sz w:val="22"/>
        <w:szCs w:val="22"/>
        <w:lang w:val="pt-PT" w:eastAsia="en-US" w:bidi="ar-SA"/>
      </w:rPr>
    </w:lvl>
    <w:lvl w:ilvl="3" w:tplc="94FAC686">
      <w:numFmt w:val="bullet"/>
      <w:lvlText w:val="•"/>
      <w:lvlJc w:val="left"/>
      <w:pPr>
        <w:ind w:left="3458" w:hanging="552"/>
      </w:pPr>
      <w:rPr>
        <w:rFonts w:hint="default"/>
        <w:lang w:val="pt-PT" w:eastAsia="en-US" w:bidi="ar-SA"/>
      </w:rPr>
    </w:lvl>
    <w:lvl w:ilvl="4" w:tplc="7716F522">
      <w:numFmt w:val="bullet"/>
      <w:lvlText w:val="•"/>
      <w:lvlJc w:val="left"/>
      <w:pPr>
        <w:ind w:left="4384" w:hanging="552"/>
      </w:pPr>
      <w:rPr>
        <w:rFonts w:hint="default"/>
        <w:lang w:val="pt-PT" w:eastAsia="en-US" w:bidi="ar-SA"/>
      </w:rPr>
    </w:lvl>
    <w:lvl w:ilvl="5" w:tplc="BBF67DC8">
      <w:numFmt w:val="bullet"/>
      <w:lvlText w:val="•"/>
      <w:lvlJc w:val="left"/>
      <w:pPr>
        <w:ind w:left="5310" w:hanging="552"/>
      </w:pPr>
      <w:rPr>
        <w:rFonts w:hint="default"/>
        <w:lang w:val="pt-PT" w:eastAsia="en-US" w:bidi="ar-SA"/>
      </w:rPr>
    </w:lvl>
    <w:lvl w:ilvl="6" w:tplc="ED54384C">
      <w:numFmt w:val="bullet"/>
      <w:lvlText w:val="•"/>
      <w:lvlJc w:val="left"/>
      <w:pPr>
        <w:ind w:left="6236" w:hanging="552"/>
      </w:pPr>
      <w:rPr>
        <w:rFonts w:hint="default"/>
        <w:lang w:val="pt-PT" w:eastAsia="en-US" w:bidi="ar-SA"/>
      </w:rPr>
    </w:lvl>
    <w:lvl w:ilvl="7" w:tplc="425AED48">
      <w:numFmt w:val="bullet"/>
      <w:lvlText w:val="•"/>
      <w:lvlJc w:val="left"/>
      <w:pPr>
        <w:ind w:left="7162" w:hanging="552"/>
      </w:pPr>
      <w:rPr>
        <w:rFonts w:hint="default"/>
        <w:lang w:val="pt-PT" w:eastAsia="en-US" w:bidi="ar-SA"/>
      </w:rPr>
    </w:lvl>
    <w:lvl w:ilvl="8" w:tplc="74704E9E">
      <w:numFmt w:val="bullet"/>
      <w:lvlText w:val="•"/>
      <w:lvlJc w:val="left"/>
      <w:pPr>
        <w:ind w:left="8088" w:hanging="552"/>
      </w:pPr>
      <w:rPr>
        <w:rFonts w:hint="default"/>
        <w:lang w:val="pt-PT" w:eastAsia="en-US" w:bidi="ar-SA"/>
      </w:rPr>
    </w:lvl>
  </w:abstractNum>
  <w:abstractNum w:abstractNumId="12" w15:restartNumberingAfterBreak="0">
    <w:nsid w:val="21CB1C65"/>
    <w:multiLevelType w:val="multilevel"/>
    <w:tmpl w:val="0416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15:restartNumberingAfterBreak="0">
    <w:nsid w:val="21D175F9"/>
    <w:multiLevelType w:val="hybridMultilevel"/>
    <w:tmpl w:val="341ED4F8"/>
    <w:lvl w:ilvl="0" w:tplc="04160001">
      <w:start w:val="1"/>
      <w:numFmt w:val="bullet"/>
      <w:lvlText w:val=""/>
      <w:lvlJc w:val="left"/>
      <w:pPr>
        <w:ind w:left="1365" w:hanging="360"/>
      </w:pPr>
      <w:rPr>
        <w:rFonts w:ascii="Symbol" w:hAnsi="Symbol" w:hint="default"/>
      </w:rPr>
    </w:lvl>
    <w:lvl w:ilvl="1" w:tplc="04160003" w:tentative="1">
      <w:start w:val="1"/>
      <w:numFmt w:val="bullet"/>
      <w:lvlText w:val="o"/>
      <w:lvlJc w:val="left"/>
      <w:pPr>
        <w:ind w:left="2085" w:hanging="360"/>
      </w:pPr>
      <w:rPr>
        <w:rFonts w:ascii="Courier New" w:hAnsi="Courier New" w:cs="Courier New" w:hint="default"/>
      </w:rPr>
    </w:lvl>
    <w:lvl w:ilvl="2" w:tplc="04160005" w:tentative="1">
      <w:start w:val="1"/>
      <w:numFmt w:val="bullet"/>
      <w:lvlText w:val=""/>
      <w:lvlJc w:val="left"/>
      <w:pPr>
        <w:ind w:left="2805" w:hanging="360"/>
      </w:pPr>
      <w:rPr>
        <w:rFonts w:ascii="Wingdings" w:hAnsi="Wingdings" w:hint="default"/>
      </w:rPr>
    </w:lvl>
    <w:lvl w:ilvl="3" w:tplc="04160001" w:tentative="1">
      <w:start w:val="1"/>
      <w:numFmt w:val="bullet"/>
      <w:lvlText w:val=""/>
      <w:lvlJc w:val="left"/>
      <w:pPr>
        <w:ind w:left="3525" w:hanging="360"/>
      </w:pPr>
      <w:rPr>
        <w:rFonts w:ascii="Symbol" w:hAnsi="Symbol" w:hint="default"/>
      </w:rPr>
    </w:lvl>
    <w:lvl w:ilvl="4" w:tplc="04160003" w:tentative="1">
      <w:start w:val="1"/>
      <w:numFmt w:val="bullet"/>
      <w:lvlText w:val="o"/>
      <w:lvlJc w:val="left"/>
      <w:pPr>
        <w:ind w:left="4245" w:hanging="360"/>
      </w:pPr>
      <w:rPr>
        <w:rFonts w:ascii="Courier New" w:hAnsi="Courier New" w:cs="Courier New" w:hint="default"/>
      </w:rPr>
    </w:lvl>
    <w:lvl w:ilvl="5" w:tplc="04160005" w:tentative="1">
      <w:start w:val="1"/>
      <w:numFmt w:val="bullet"/>
      <w:lvlText w:val=""/>
      <w:lvlJc w:val="left"/>
      <w:pPr>
        <w:ind w:left="4965" w:hanging="360"/>
      </w:pPr>
      <w:rPr>
        <w:rFonts w:ascii="Wingdings" w:hAnsi="Wingdings" w:hint="default"/>
      </w:rPr>
    </w:lvl>
    <w:lvl w:ilvl="6" w:tplc="04160001" w:tentative="1">
      <w:start w:val="1"/>
      <w:numFmt w:val="bullet"/>
      <w:lvlText w:val=""/>
      <w:lvlJc w:val="left"/>
      <w:pPr>
        <w:ind w:left="5685" w:hanging="360"/>
      </w:pPr>
      <w:rPr>
        <w:rFonts w:ascii="Symbol" w:hAnsi="Symbol" w:hint="default"/>
      </w:rPr>
    </w:lvl>
    <w:lvl w:ilvl="7" w:tplc="04160003" w:tentative="1">
      <w:start w:val="1"/>
      <w:numFmt w:val="bullet"/>
      <w:lvlText w:val="o"/>
      <w:lvlJc w:val="left"/>
      <w:pPr>
        <w:ind w:left="6405" w:hanging="360"/>
      </w:pPr>
      <w:rPr>
        <w:rFonts w:ascii="Courier New" w:hAnsi="Courier New" w:cs="Courier New" w:hint="default"/>
      </w:rPr>
    </w:lvl>
    <w:lvl w:ilvl="8" w:tplc="04160005" w:tentative="1">
      <w:start w:val="1"/>
      <w:numFmt w:val="bullet"/>
      <w:lvlText w:val=""/>
      <w:lvlJc w:val="left"/>
      <w:pPr>
        <w:ind w:left="7125" w:hanging="360"/>
      </w:pPr>
      <w:rPr>
        <w:rFonts w:ascii="Wingdings" w:hAnsi="Wingdings" w:hint="default"/>
      </w:rPr>
    </w:lvl>
  </w:abstractNum>
  <w:abstractNum w:abstractNumId="14" w15:restartNumberingAfterBreak="0">
    <w:nsid w:val="26E26185"/>
    <w:multiLevelType w:val="hybridMultilevel"/>
    <w:tmpl w:val="0994E2AA"/>
    <w:lvl w:ilvl="0" w:tplc="A8A42266">
      <w:start w:val="7"/>
      <w:numFmt w:val="decimal"/>
      <w:lvlText w:val="%1"/>
      <w:lvlJc w:val="left"/>
      <w:pPr>
        <w:ind w:left="134" w:hanging="398"/>
      </w:pPr>
      <w:rPr>
        <w:rFonts w:hint="default"/>
        <w:lang w:val="pt-PT" w:eastAsia="en-US" w:bidi="ar-SA"/>
      </w:rPr>
    </w:lvl>
    <w:lvl w:ilvl="1" w:tplc="AD6A575C">
      <w:start w:val="1"/>
      <w:numFmt w:val="decimal"/>
      <w:lvlText w:val="%1.%2."/>
      <w:lvlJc w:val="left"/>
      <w:pPr>
        <w:ind w:left="134" w:hanging="398"/>
      </w:pPr>
      <w:rPr>
        <w:rFonts w:ascii="Arial" w:eastAsia="Calibri" w:hAnsi="Arial" w:cs="Arial" w:hint="default"/>
        <w:spacing w:val="-1"/>
        <w:w w:val="100"/>
        <w:sz w:val="22"/>
        <w:szCs w:val="22"/>
        <w:lang w:val="pt-PT" w:eastAsia="en-US" w:bidi="ar-SA"/>
      </w:rPr>
    </w:lvl>
    <w:lvl w:ilvl="2" w:tplc="155CE3BA">
      <w:start w:val="1"/>
      <w:numFmt w:val="decimal"/>
      <w:lvlText w:val="%1.%2.%3."/>
      <w:lvlJc w:val="left"/>
      <w:pPr>
        <w:ind w:left="685" w:hanging="552"/>
      </w:pPr>
      <w:rPr>
        <w:rFonts w:ascii="Arial" w:eastAsia="Calibri" w:hAnsi="Arial" w:cs="Arial" w:hint="default"/>
        <w:spacing w:val="-1"/>
        <w:w w:val="100"/>
        <w:sz w:val="22"/>
        <w:szCs w:val="22"/>
        <w:lang w:val="pt-PT" w:eastAsia="en-US" w:bidi="ar-SA"/>
      </w:rPr>
    </w:lvl>
    <w:lvl w:ilvl="3" w:tplc="DFEA9DC6">
      <w:numFmt w:val="bullet"/>
      <w:lvlText w:val="•"/>
      <w:lvlJc w:val="left"/>
      <w:pPr>
        <w:ind w:left="2737" w:hanging="552"/>
      </w:pPr>
      <w:rPr>
        <w:rFonts w:hint="default"/>
        <w:lang w:val="pt-PT" w:eastAsia="en-US" w:bidi="ar-SA"/>
      </w:rPr>
    </w:lvl>
    <w:lvl w:ilvl="4" w:tplc="585C252E">
      <w:numFmt w:val="bullet"/>
      <w:lvlText w:val="•"/>
      <w:lvlJc w:val="left"/>
      <w:pPr>
        <w:ind w:left="3766" w:hanging="552"/>
      </w:pPr>
      <w:rPr>
        <w:rFonts w:hint="default"/>
        <w:lang w:val="pt-PT" w:eastAsia="en-US" w:bidi="ar-SA"/>
      </w:rPr>
    </w:lvl>
    <w:lvl w:ilvl="5" w:tplc="D9149326">
      <w:numFmt w:val="bullet"/>
      <w:lvlText w:val="•"/>
      <w:lvlJc w:val="left"/>
      <w:pPr>
        <w:ind w:left="4795" w:hanging="552"/>
      </w:pPr>
      <w:rPr>
        <w:rFonts w:hint="default"/>
        <w:lang w:val="pt-PT" w:eastAsia="en-US" w:bidi="ar-SA"/>
      </w:rPr>
    </w:lvl>
    <w:lvl w:ilvl="6" w:tplc="AA5C1DEE">
      <w:numFmt w:val="bullet"/>
      <w:lvlText w:val="•"/>
      <w:lvlJc w:val="left"/>
      <w:pPr>
        <w:ind w:left="5824" w:hanging="552"/>
      </w:pPr>
      <w:rPr>
        <w:rFonts w:hint="default"/>
        <w:lang w:val="pt-PT" w:eastAsia="en-US" w:bidi="ar-SA"/>
      </w:rPr>
    </w:lvl>
    <w:lvl w:ilvl="7" w:tplc="92728EB4">
      <w:numFmt w:val="bullet"/>
      <w:lvlText w:val="•"/>
      <w:lvlJc w:val="left"/>
      <w:pPr>
        <w:ind w:left="6853" w:hanging="552"/>
      </w:pPr>
      <w:rPr>
        <w:rFonts w:hint="default"/>
        <w:lang w:val="pt-PT" w:eastAsia="en-US" w:bidi="ar-SA"/>
      </w:rPr>
    </w:lvl>
    <w:lvl w:ilvl="8" w:tplc="342E3572">
      <w:numFmt w:val="bullet"/>
      <w:lvlText w:val="•"/>
      <w:lvlJc w:val="left"/>
      <w:pPr>
        <w:ind w:left="7882" w:hanging="552"/>
      </w:pPr>
      <w:rPr>
        <w:rFonts w:hint="default"/>
        <w:lang w:val="pt-PT" w:eastAsia="en-US" w:bidi="ar-SA"/>
      </w:rPr>
    </w:lvl>
  </w:abstractNum>
  <w:abstractNum w:abstractNumId="15" w15:restartNumberingAfterBreak="0">
    <w:nsid w:val="2B4D5B73"/>
    <w:multiLevelType w:val="hybridMultilevel"/>
    <w:tmpl w:val="0BA8A4A4"/>
    <w:lvl w:ilvl="0" w:tplc="04160001">
      <w:start w:val="1"/>
      <w:numFmt w:val="bullet"/>
      <w:lvlText w:val=""/>
      <w:lvlJc w:val="left"/>
      <w:pPr>
        <w:ind w:left="2563" w:hanging="360"/>
      </w:pPr>
      <w:rPr>
        <w:rFonts w:ascii="Symbol" w:hAnsi="Symbol" w:hint="default"/>
      </w:rPr>
    </w:lvl>
    <w:lvl w:ilvl="1" w:tplc="04160003" w:tentative="1">
      <w:start w:val="1"/>
      <w:numFmt w:val="bullet"/>
      <w:lvlText w:val="o"/>
      <w:lvlJc w:val="left"/>
      <w:pPr>
        <w:ind w:left="3283" w:hanging="360"/>
      </w:pPr>
      <w:rPr>
        <w:rFonts w:ascii="Courier New" w:hAnsi="Courier New" w:cs="Courier New" w:hint="default"/>
      </w:rPr>
    </w:lvl>
    <w:lvl w:ilvl="2" w:tplc="04160005" w:tentative="1">
      <w:start w:val="1"/>
      <w:numFmt w:val="bullet"/>
      <w:lvlText w:val=""/>
      <w:lvlJc w:val="left"/>
      <w:pPr>
        <w:ind w:left="4003" w:hanging="360"/>
      </w:pPr>
      <w:rPr>
        <w:rFonts w:ascii="Wingdings" w:hAnsi="Wingdings" w:hint="default"/>
      </w:rPr>
    </w:lvl>
    <w:lvl w:ilvl="3" w:tplc="04160001" w:tentative="1">
      <w:start w:val="1"/>
      <w:numFmt w:val="bullet"/>
      <w:lvlText w:val=""/>
      <w:lvlJc w:val="left"/>
      <w:pPr>
        <w:ind w:left="4723" w:hanging="360"/>
      </w:pPr>
      <w:rPr>
        <w:rFonts w:ascii="Symbol" w:hAnsi="Symbol" w:hint="default"/>
      </w:rPr>
    </w:lvl>
    <w:lvl w:ilvl="4" w:tplc="04160003" w:tentative="1">
      <w:start w:val="1"/>
      <w:numFmt w:val="bullet"/>
      <w:lvlText w:val="o"/>
      <w:lvlJc w:val="left"/>
      <w:pPr>
        <w:ind w:left="5443" w:hanging="360"/>
      </w:pPr>
      <w:rPr>
        <w:rFonts w:ascii="Courier New" w:hAnsi="Courier New" w:cs="Courier New" w:hint="default"/>
      </w:rPr>
    </w:lvl>
    <w:lvl w:ilvl="5" w:tplc="04160005" w:tentative="1">
      <w:start w:val="1"/>
      <w:numFmt w:val="bullet"/>
      <w:lvlText w:val=""/>
      <w:lvlJc w:val="left"/>
      <w:pPr>
        <w:ind w:left="6163" w:hanging="360"/>
      </w:pPr>
      <w:rPr>
        <w:rFonts w:ascii="Wingdings" w:hAnsi="Wingdings" w:hint="default"/>
      </w:rPr>
    </w:lvl>
    <w:lvl w:ilvl="6" w:tplc="04160001" w:tentative="1">
      <w:start w:val="1"/>
      <w:numFmt w:val="bullet"/>
      <w:lvlText w:val=""/>
      <w:lvlJc w:val="left"/>
      <w:pPr>
        <w:ind w:left="6883" w:hanging="360"/>
      </w:pPr>
      <w:rPr>
        <w:rFonts w:ascii="Symbol" w:hAnsi="Symbol" w:hint="default"/>
      </w:rPr>
    </w:lvl>
    <w:lvl w:ilvl="7" w:tplc="04160003" w:tentative="1">
      <w:start w:val="1"/>
      <w:numFmt w:val="bullet"/>
      <w:lvlText w:val="o"/>
      <w:lvlJc w:val="left"/>
      <w:pPr>
        <w:ind w:left="7603" w:hanging="360"/>
      </w:pPr>
      <w:rPr>
        <w:rFonts w:ascii="Courier New" w:hAnsi="Courier New" w:cs="Courier New" w:hint="default"/>
      </w:rPr>
    </w:lvl>
    <w:lvl w:ilvl="8" w:tplc="04160005" w:tentative="1">
      <w:start w:val="1"/>
      <w:numFmt w:val="bullet"/>
      <w:lvlText w:val=""/>
      <w:lvlJc w:val="left"/>
      <w:pPr>
        <w:ind w:left="8323" w:hanging="360"/>
      </w:pPr>
      <w:rPr>
        <w:rFonts w:ascii="Wingdings" w:hAnsi="Wingdings" w:hint="default"/>
      </w:rPr>
    </w:lvl>
  </w:abstractNum>
  <w:abstractNum w:abstractNumId="16" w15:restartNumberingAfterBreak="0">
    <w:nsid w:val="2C1560A2"/>
    <w:multiLevelType w:val="hybridMultilevel"/>
    <w:tmpl w:val="EBE2E340"/>
    <w:lvl w:ilvl="0" w:tplc="04160001">
      <w:start w:val="1"/>
      <w:numFmt w:val="bullet"/>
      <w:lvlText w:val=""/>
      <w:lvlJc w:val="left"/>
      <w:pPr>
        <w:ind w:left="2563" w:hanging="360"/>
      </w:pPr>
      <w:rPr>
        <w:rFonts w:ascii="Symbol" w:hAnsi="Symbol" w:hint="default"/>
      </w:rPr>
    </w:lvl>
    <w:lvl w:ilvl="1" w:tplc="04160003" w:tentative="1">
      <w:start w:val="1"/>
      <w:numFmt w:val="bullet"/>
      <w:lvlText w:val="o"/>
      <w:lvlJc w:val="left"/>
      <w:pPr>
        <w:ind w:left="3283" w:hanging="360"/>
      </w:pPr>
      <w:rPr>
        <w:rFonts w:ascii="Courier New" w:hAnsi="Courier New" w:cs="Courier New" w:hint="default"/>
      </w:rPr>
    </w:lvl>
    <w:lvl w:ilvl="2" w:tplc="04160005" w:tentative="1">
      <w:start w:val="1"/>
      <w:numFmt w:val="bullet"/>
      <w:lvlText w:val=""/>
      <w:lvlJc w:val="left"/>
      <w:pPr>
        <w:ind w:left="4003" w:hanging="360"/>
      </w:pPr>
      <w:rPr>
        <w:rFonts w:ascii="Wingdings" w:hAnsi="Wingdings" w:hint="default"/>
      </w:rPr>
    </w:lvl>
    <w:lvl w:ilvl="3" w:tplc="04160001" w:tentative="1">
      <w:start w:val="1"/>
      <w:numFmt w:val="bullet"/>
      <w:lvlText w:val=""/>
      <w:lvlJc w:val="left"/>
      <w:pPr>
        <w:ind w:left="4723" w:hanging="360"/>
      </w:pPr>
      <w:rPr>
        <w:rFonts w:ascii="Symbol" w:hAnsi="Symbol" w:hint="default"/>
      </w:rPr>
    </w:lvl>
    <w:lvl w:ilvl="4" w:tplc="04160003" w:tentative="1">
      <w:start w:val="1"/>
      <w:numFmt w:val="bullet"/>
      <w:lvlText w:val="o"/>
      <w:lvlJc w:val="left"/>
      <w:pPr>
        <w:ind w:left="5443" w:hanging="360"/>
      </w:pPr>
      <w:rPr>
        <w:rFonts w:ascii="Courier New" w:hAnsi="Courier New" w:cs="Courier New" w:hint="default"/>
      </w:rPr>
    </w:lvl>
    <w:lvl w:ilvl="5" w:tplc="04160005" w:tentative="1">
      <w:start w:val="1"/>
      <w:numFmt w:val="bullet"/>
      <w:lvlText w:val=""/>
      <w:lvlJc w:val="left"/>
      <w:pPr>
        <w:ind w:left="6163" w:hanging="360"/>
      </w:pPr>
      <w:rPr>
        <w:rFonts w:ascii="Wingdings" w:hAnsi="Wingdings" w:hint="default"/>
      </w:rPr>
    </w:lvl>
    <w:lvl w:ilvl="6" w:tplc="04160001" w:tentative="1">
      <w:start w:val="1"/>
      <w:numFmt w:val="bullet"/>
      <w:lvlText w:val=""/>
      <w:lvlJc w:val="left"/>
      <w:pPr>
        <w:ind w:left="6883" w:hanging="360"/>
      </w:pPr>
      <w:rPr>
        <w:rFonts w:ascii="Symbol" w:hAnsi="Symbol" w:hint="default"/>
      </w:rPr>
    </w:lvl>
    <w:lvl w:ilvl="7" w:tplc="04160003" w:tentative="1">
      <w:start w:val="1"/>
      <w:numFmt w:val="bullet"/>
      <w:lvlText w:val="o"/>
      <w:lvlJc w:val="left"/>
      <w:pPr>
        <w:ind w:left="7603" w:hanging="360"/>
      </w:pPr>
      <w:rPr>
        <w:rFonts w:ascii="Courier New" w:hAnsi="Courier New" w:cs="Courier New" w:hint="default"/>
      </w:rPr>
    </w:lvl>
    <w:lvl w:ilvl="8" w:tplc="04160005" w:tentative="1">
      <w:start w:val="1"/>
      <w:numFmt w:val="bullet"/>
      <w:lvlText w:val=""/>
      <w:lvlJc w:val="left"/>
      <w:pPr>
        <w:ind w:left="8323" w:hanging="360"/>
      </w:pPr>
      <w:rPr>
        <w:rFonts w:ascii="Wingdings" w:hAnsi="Wingdings" w:hint="default"/>
      </w:rPr>
    </w:lvl>
  </w:abstractNum>
  <w:abstractNum w:abstractNumId="17" w15:restartNumberingAfterBreak="0">
    <w:nsid w:val="309A3C7D"/>
    <w:multiLevelType w:val="multilevel"/>
    <w:tmpl w:val="74CEA820"/>
    <w:lvl w:ilvl="0">
      <w:start w:val="2"/>
      <w:numFmt w:val="decimal"/>
      <w:lvlText w:val="%1."/>
      <w:lvlJc w:val="left"/>
      <w:pPr>
        <w:ind w:left="390" w:hanging="390"/>
      </w:pPr>
      <w:rPr>
        <w:rFonts w:hint="default"/>
        <w:b w:val="0"/>
      </w:rPr>
    </w:lvl>
    <w:lvl w:ilvl="1">
      <w:start w:val="1"/>
      <w:numFmt w:val="decimal"/>
      <w:lvlText w:val="%1.%2."/>
      <w:lvlJc w:val="left"/>
      <w:pPr>
        <w:ind w:left="1080" w:hanging="72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2160" w:hanging="108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3240" w:hanging="144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4680" w:hanging="1800"/>
      </w:pPr>
      <w:rPr>
        <w:rFonts w:hint="default"/>
        <w:b w:val="0"/>
      </w:rPr>
    </w:lvl>
  </w:abstractNum>
  <w:abstractNum w:abstractNumId="18" w15:restartNumberingAfterBreak="0">
    <w:nsid w:val="33423A85"/>
    <w:multiLevelType w:val="hybridMultilevel"/>
    <w:tmpl w:val="7E02A59A"/>
    <w:lvl w:ilvl="0" w:tplc="0416000F">
      <w:start w:val="1"/>
      <w:numFmt w:val="decimal"/>
      <w:lvlText w:val="%1."/>
      <w:lvlJc w:val="left"/>
      <w:pPr>
        <w:ind w:left="2847" w:hanging="360"/>
      </w:pPr>
    </w:lvl>
    <w:lvl w:ilvl="1" w:tplc="04160019" w:tentative="1">
      <w:start w:val="1"/>
      <w:numFmt w:val="lowerLetter"/>
      <w:lvlText w:val="%2."/>
      <w:lvlJc w:val="left"/>
      <w:pPr>
        <w:ind w:left="3567" w:hanging="360"/>
      </w:pPr>
    </w:lvl>
    <w:lvl w:ilvl="2" w:tplc="0416001B" w:tentative="1">
      <w:start w:val="1"/>
      <w:numFmt w:val="lowerRoman"/>
      <w:lvlText w:val="%3."/>
      <w:lvlJc w:val="right"/>
      <w:pPr>
        <w:ind w:left="4287" w:hanging="180"/>
      </w:pPr>
    </w:lvl>
    <w:lvl w:ilvl="3" w:tplc="0416000F" w:tentative="1">
      <w:start w:val="1"/>
      <w:numFmt w:val="decimal"/>
      <w:lvlText w:val="%4."/>
      <w:lvlJc w:val="left"/>
      <w:pPr>
        <w:ind w:left="5007" w:hanging="360"/>
      </w:pPr>
    </w:lvl>
    <w:lvl w:ilvl="4" w:tplc="04160019" w:tentative="1">
      <w:start w:val="1"/>
      <w:numFmt w:val="lowerLetter"/>
      <w:lvlText w:val="%5."/>
      <w:lvlJc w:val="left"/>
      <w:pPr>
        <w:ind w:left="5727" w:hanging="360"/>
      </w:pPr>
    </w:lvl>
    <w:lvl w:ilvl="5" w:tplc="0416001B" w:tentative="1">
      <w:start w:val="1"/>
      <w:numFmt w:val="lowerRoman"/>
      <w:lvlText w:val="%6."/>
      <w:lvlJc w:val="right"/>
      <w:pPr>
        <w:ind w:left="6447" w:hanging="180"/>
      </w:pPr>
    </w:lvl>
    <w:lvl w:ilvl="6" w:tplc="0416000F" w:tentative="1">
      <w:start w:val="1"/>
      <w:numFmt w:val="decimal"/>
      <w:lvlText w:val="%7."/>
      <w:lvlJc w:val="left"/>
      <w:pPr>
        <w:ind w:left="7167" w:hanging="360"/>
      </w:pPr>
    </w:lvl>
    <w:lvl w:ilvl="7" w:tplc="04160019" w:tentative="1">
      <w:start w:val="1"/>
      <w:numFmt w:val="lowerLetter"/>
      <w:lvlText w:val="%8."/>
      <w:lvlJc w:val="left"/>
      <w:pPr>
        <w:ind w:left="7887" w:hanging="360"/>
      </w:pPr>
    </w:lvl>
    <w:lvl w:ilvl="8" w:tplc="0416001B" w:tentative="1">
      <w:start w:val="1"/>
      <w:numFmt w:val="lowerRoman"/>
      <w:lvlText w:val="%9."/>
      <w:lvlJc w:val="right"/>
      <w:pPr>
        <w:ind w:left="8607" w:hanging="180"/>
      </w:pPr>
    </w:lvl>
  </w:abstractNum>
  <w:abstractNum w:abstractNumId="19" w15:restartNumberingAfterBreak="0">
    <w:nsid w:val="33760010"/>
    <w:multiLevelType w:val="hybridMultilevel"/>
    <w:tmpl w:val="46102004"/>
    <w:lvl w:ilvl="0" w:tplc="04160001">
      <w:start w:val="1"/>
      <w:numFmt w:val="bullet"/>
      <w:lvlText w:val=""/>
      <w:lvlJc w:val="left"/>
      <w:pPr>
        <w:ind w:left="2138" w:hanging="360"/>
      </w:pPr>
      <w:rPr>
        <w:rFonts w:ascii="Symbol" w:hAnsi="Symbol" w:hint="default"/>
      </w:rPr>
    </w:lvl>
    <w:lvl w:ilvl="1" w:tplc="04160003" w:tentative="1">
      <w:start w:val="1"/>
      <w:numFmt w:val="bullet"/>
      <w:lvlText w:val="o"/>
      <w:lvlJc w:val="left"/>
      <w:pPr>
        <w:ind w:left="2858" w:hanging="360"/>
      </w:pPr>
      <w:rPr>
        <w:rFonts w:ascii="Courier New" w:hAnsi="Courier New" w:cs="Courier New" w:hint="default"/>
      </w:rPr>
    </w:lvl>
    <w:lvl w:ilvl="2" w:tplc="04160005" w:tentative="1">
      <w:start w:val="1"/>
      <w:numFmt w:val="bullet"/>
      <w:lvlText w:val=""/>
      <w:lvlJc w:val="left"/>
      <w:pPr>
        <w:ind w:left="3578" w:hanging="360"/>
      </w:pPr>
      <w:rPr>
        <w:rFonts w:ascii="Wingdings" w:hAnsi="Wingdings" w:hint="default"/>
      </w:rPr>
    </w:lvl>
    <w:lvl w:ilvl="3" w:tplc="04160001" w:tentative="1">
      <w:start w:val="1"/>
      <w:numFmt w:val="bullet"/>
      <w:lvlText w:val=""/>
      <w:lvlJc w:val="left"/>
      <w:pPr>
        <w:ind w:left="4298" w:hanging="360"/>
      </w:pPr>
      <w:rPr>
        <w:rFonts w:ascii="Symbol" w:hAnsi="Symbol" w:hint="default"/>
      </w:rPr>
    </w:lvl>
    <w:lvl w:ilvl="4" w:tplc="04160003" w:tentative="1">
      <w:start w:val="1"/>
      <w:numFmt w:val="bullet"/>
      <w:lvlText w:val="o"/>
      <w:lvlJc w:val="left"/>
      <w:pPr>
        <w:ind w:left="5018" w:hanging="360"/>
      </w:pPr>
      <w:rPr>
        <w:rFonts w:ascii="Courier New" w:hAnsi="Courier New" w:cs="Courier New" w:hint="default"/>
      </w:rPr>
    </w:lvl>
    <w:lvl w:ilvl="5" w:tplc="04160005" w:tentative="1">
      <w:start w:val="1"/>
      <w:numFmt w:val="bullet"/>
      <w:lvlText w:val=""/>
      <w:lvlJc w:val="left"/>
      <w:pPr>
        <w:ind w:left="5738" w:hanging="360"/>
      </w:pPr>
      <w:rPr>
        <w:rFonts w:ascii="Wingdings" w:hAnsi="Wingdings" w:hint="default"/>
      </w:rPr>
    </w:lvl>
    <w:lvl w:ilvl="6" w:tplc="04160001" w:tentative="1">
      <w:start w:val="1"/>
      <w:numFmt w:val="bullet"/>
      <w:lvlText w:val=""/>
      <w:lvlJc w:val="left"/>
      <w:pPr>
        <w:ind w:left="6458" w:hanging="360"/>
      </w:pPr>
      <w:rPr>
        <w:rFonts w:ascii="Symbol" w:hAnsi="Symbol" w:hint="default"/>
      </w:rPr>
    </w:lvl>
    <w:lvl w:ilvl="7" w:tplc="04160003" w:tentative="1">
      <w:start w:val="1"/>
      <w:numFmt w:val="bullet"/>
      <w:lvlText w:val="o"/>
      <w:lvlJc w:val="left"/>
      <w:pPr>
        <w:ind w:left="7178" w:hanging="360"/>
      </w:pPr>
      <w:rPr>
        <w:rFonts w:ascii="Courier New" w:hAnsi="Courier New" w:cs="Courier New" w:hint="default"/>
      </w:rPr>
    </w:lvl>
    <w:lvl w:ilvl="8" w:tplc="04160005" w:tentative="1">
      <w:start w:val="1"/>
      <w:numFmt w:val="bullet"/>
      <w:lvlText w:val=""/>
      <w:lvlJc w:val="left"/>
      <w:pPr>
        <w:ind w:left="7898" w:hanging="360"/>
      </w:pPr>
      <w:rPr>
        <w:rFonts w:ascii="Wingdings" w:hAnsi="Wingdings" w:hint="default"/>
      </w:rPr>
    </w:lvl>
  </w:abstractNum>
  <w:abstractNum w:abstractNumId="20" w15:restartNumberingAfterBreak="0">
    <w:nsid w:val="33EC30AA"/>
    <w:multiLevelType w:val="multilevel"/>
    <w:tmpl w:val="0416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1" w15:restartNumberingAfterBreak="0">
    <w:nsid w:val="3458572A"/>
    <w:multiLevelType w:val="multilevel"/>
    <w:tmpl w:val="75745A80"/>
    <w:lvl w:ilvl="0">
      <w:start w:val="1"/>
      <w:numFmt w:val="decimal"/>
      <w:lvlText w:val="%1."/>
      <w:lvlJc w:val="left"/>
      <w:pPr>
        <w:ind w:left="360" w:hanging="360"/>
      </w:pPr>
      <w:rPr>
        <w:rFonts w:hint="default"/>
        <w:b/>
      </w:rPr>
    </w:lvl>
    <w:lvl w:ilvl="1">
      <w:start w:val="1"/>
      <w:numFmt w:val="decimal"/>
      <w:lvlText w:val="%1.%2."/>
      <w:lvlJc w:val="left"/>
      <w:pPr>
        <w:ind w:left="853" w:hanging="720"/>
      </w:pPr>
      <w:rPr>
        <w:rFonts w:hint="default"/>
        <w:b/>
      </w:rPr>
    </w:lvl>
    <w:lvl w:ilvl="2">
      <w:start w:val="1"/>
      <w:numFmt w:val="decimal"/>
      <w:lvlText w:val="%1.%2.%3."/>
      <w:lvlJc w:val="left"/>
      <w:pPr>
        <w:ind w:left="986" w:hanging="720"/>
      </w:pPr>
      <w:rPr>
        <w:rFonts w:hint="default"/>
        <w:b/>
      </w:rPr>
    </w:lvl>
    <w:lvl w:ilvl="3">
      <w:start w:val="1"/>
      <w:numFmt w:val="decimal"/>
      <w:lvlText w:val="%1.%2.%3.%4."/>
      <w:lvlJc w:val="left"/>
      <w:pPr>
        <w:ind w:left="1479" w:hanging="1080"/>
      </w:pPr>
      <w:rPr>
        <w:rFonts w:hint="default"/>
        <w:b/>
      </w:rPr>
    </w:lvl>
    <w:lvl w:ilvl="4">
      <w:start w:val="1"/>
      <w:numFmt w:val="decimal"/>
      <w:lvlText w:val="%1.%2.%3.%4.%5."/>
      <w:lvlJc w:val="left"/>
      <w:pPr>
        <w:ind w:left="1612" w:hanging="1080"/>
      </w:pPr>
      <w:rPr>
        <w:rFonts w:hint="default"/>
        <w:b/>
      </w:rPr>
    </w:lvl>
    <w:lvl w:ilvl="5">
      <w:start w:val="1"/>
      <w:numFmt w:val="decimal"/>
      <w:lvlText w:val="%1.%2.%3.%4.%5.%6."/>
      <w:lvlJc w:val="left"/>
      <w:pPr>
        <w:ind w:left="2105" w:hanging="1440"/>
      </w:pPr>
      <w:rPr>
        <w:rFonts w:hint="default"/>
        <w:b/>
      </w:rPr>
    </w:lvl>
    <w:lvl w:ilvl="6">
      <w:start w:val="1"/>
      <w:numFmt w:val="decimal"/>
      <w:lvlText w:val="%1.%2.%3.%4.%5.%6.%7."/>
      <w:lvlJc w:val="left"/>
      <w:pPr>
        <w:ind w:left="2238" w:hanging="1440"/>
      </w:pPr>
      <w:rPr>
        <w:rFonts w:hint="default"/>
        <w:b/>
      </w:rPr>
    </w:lvl>
    <w:lvl w:ilvl="7">
      <w:start w:val="1"/>
      <w:numFmt w:val="decimal"/>
      <w:lvlText w:val="%1.%2.%3.%4.%5.%6.%7.%8."/>
      <w:lvlJc w:val="left"/>
      <w:pPr>
        <w:ind w:left="2731" w:hanging="1800"/>
      </w:pPr>
      <w:rPr>
        <w:rFonts w:hint="default"/>
        <w:b/>
      </w:rPr>
    </w:lvl>
    <w:lvl w:ilvl="8">
      <w:start w:val="1"/>
      <w:numFmt w:val="decimal"/>
      <w:lvlText w:val="%1.%2.%3.%4.%5.%6.%7.%8.%9."/>
      <w:lvlJc w:val="left"/>
      <w:pPr>
        <w:ind w:left="2864" w:hanging="1800"/>
      </w:pPr>
      <w:rPr>
        <w:rFonts w:hint="default"/>
        <w:b/>
      </w:rPr>
    </w:lvl>
  </w:abstractNum>
  <w:abstractNum w:abstractNumId="22" w15:restartNumberingAfterBreak="0">
    <w:nsid w:val="393F73C0"/>
    <w:multiLevelType w:val="multilevel"/>
    <w:tmpl w:val="0416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3" w15:restartNumberingAfterBreak="0">
    <w:nsid w:val="3D5B7E39"/>
    <w:multiLevelType w:val="hybridMultilevel"/>
    <w:tmpl w:val="26CA9F0A"/>
    <w:lvl w:ilvl="0" w:tplc="04160001">
      <w:start w:val="1"/>
      <w:numFmt w:val="bullet"/>
      <w:lvlText w:val=""/>
      <w:lvlJc w:val="left"/>
      <w:pPr>
        <w:tabs>
          <w:tab w:val="num" w:pos="1571"/>
        </w:tabs>
        <w:ind w:left="1571" w:hanging="360"/>
      </w:pPr>
      <w:rPr>
        <w:rFonts w:ascii="Symbol" w:hAnsi="Symbol" w:hint="default"/>
      </w:rPr>
    </w:lvl>
    <w:lvl w:ilvl="1" w:tplc="04160003" w:tentative="1">
      <w:start w:val="1"/>
      <w:numFmt w:val="bullet"/>
      <w:lvlText w:val="o"/>
      <w:lvlJc w:val="left"/>
      <w:pPr>
        <w:tabs>
          <w:tab w:val="num" w:pos="2291"/>
        </w:tabs>
        <w:ind w:left="2291" w:hanging="360"/>
      </w:pPr>
      <w:rPr>
        <w:rFonts w:ascii="Courier New" w:hAnsi="Courier New" w:hint="default"/>
      </w:rPr>
    </w:lvl>
    <w:lvl w:ilvl="2" w:tplc="04160005" w:tentative="1">
      <w:start w:val="1"/>
      <w:numFmt w:val="bullet"/>
      <w:lvlText w:val=""/>
      <w:lvlJc w:val="left"/>
      <w:pPr>
        <w:tabs>
          <w:tab w:val="num" w:pos="3011"/>
        </w:tabs>
        <w:ind w:left="3011" w:hanging="360"/>
      </w:pPr>
      <w:rPr>
        <w:rFonts w:ascii="Wingdings" w:hAnsi="Wingdings" w:hint="default"/>
      </w:rPr>
    </w:lvl>
    <w:lvl w:ilvl="3" w:tplc="04160001" w:tentative="1">
      <w:start w:val="1"/>
      <w:numFmt w:val="bullet"/>
      <w:lvlText w:val=""/>
      <w:lvlJc w:val="left"/>
      <w:pPr>
        <w:tabs>
          <w:tab w:val="num" w:pos="3731"/>
        </w:tabs>
        <w:ind w:left="3731" w:hanging="360"/>
      </w:pPr>
      <w:rPr>
        <w:rFonts w:ascii="Symbol" w:hAnsi="Symbol" w:hint="default"/>
      </w:rPr>
    </w:lvl>
    <w:lvl w:ilvl="4" w:tplc="04160003" w:tentative="1">
      <w:start w:val="1"/>
      <w:numFmt w:val="bullet"/>
      <w:lvlText w:val="o"/>
      <w:lvlJc w:val="left"/>
      <w:pPr>
        <w:tabs>
          <w:tab w:val="num" w:pos="4451"/>
        </w:tabs>
        <w:ind w:left="4451" w:hanging="360"/>
      </w:pPr>
      <w:rPr>
        <w:rFonts w:ascii="Courier New" w:hAnsi="Courier New" w:hint="default"/>
      </w:rPr>
    </w:lvl>
    <w:lvl w:ilvl="5" w:tplc="04160005" w:tentative="1">
      <w:start w:val="1"/>
      <w:numFmt w:val="bullet"/>
      <w:lvlText w:val=""/>
      <w:lvlJc w:val="left"/>
      <w:pPr>
        <w:tabs>
          <w:tab w:val="num" w:pos="5171"/>
        </w:tabs>
        <w:ind w:left="5171" w:hanging="360"/>
      </w:pPr>
      <w:rPr>
        <w:rFonts w:ascii="Wingdings" w:hAnsi="Wingdings" w:hint="default"/>
      </w:rPr>
    </w:lvl>
    <w:lvl w:ilvl="6" w:tplc="04160001" w:tentative="1">
      <w:start w:val="1"/>
      <w:numFmt w:val="bullet"/>
      <w:lvlText w:val=""/>
      <w:lvlJc w:val="left"/>
      <w:pPr>
        <w:tabs>
          <w:tab w:val="num" w:pos="5891"/>
        </w:tabs>
        <w:ind w:left="5891" w:hanging="360"/>
      </w:pPr>
      <w:rPr>
        <w:rFonts w:ascii="Symbol" w:hAnsi="Symbol" w:hint="default"/>
      </w:rPr>
    </w:lvl>
    <w:lvl w:ilvl="7" w:tplc="04160003" w:tentative="1">
      <w:start w:val="1"/>
      <w:numFmt w:val="bullet"/>
      <w:lvlText w:val="o"/>
      <w:lvlJc w:val="left"/>
      <w:pPr>
        <w:tabs>
          <w:tab w:val="num" w:pos="6611"/>
        </w:tabs>
        <w:ind w:left="6611" w:hanging="360"/>
      </w:pPr>
      <w:rPr>
        <w:rFonts w:ascii="Courier New" w:hAnsi="Courier New" w:hint="default"/>
      </w:rPr>
    </w:lvl>
    <w:lvl w:ilvl="8" w:tplc="04160005" w:tentative="1">
      <w:start w:val="1"/>
      <w:numFmt w:val="bullet"/>
      <w:lvlText w:val=""/>
      <w:lvlJc w:val="left"/>
      <w:pPr>
        <w:tabs>
          <w:tab w:val="num" w:pos="7331"/>
        </w:tabs>
        <w:ind w:left="7331" w:hanging="360"/>
      </w:pPr>
      <w:rPr>
        <w:rFonts w:ascii="Wingdings" w:hAnsi="Wingdings" w:hint="default"/>
      </w:rPr>
    </w:lvl>
  </w:abstractNum>
  <w:abstractNum w:abstractNumId="24" w15:restartNumberingAfterBreak="0">
    <w:nsid w:val="3F9462D3"/>
    <w:multiLevelType w:val="multilevel"/>
    <w:tmpl w:val="6DFCE786"/>
    <w:lvl w:ilvl="0">
      <w:start w:val="6"/>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0D73948"/>
    <w:multiLevelType w:val="hybridMultilevel"/>
    <w:tmpl w:val="F0CA058A"/>
    <w:lvl w:ilvl="0" w:tplc="B3F2F6E2">
      <w:start w:val="3"/>
      <w:numFmt w:val="bullet"/>
      <w:lvlText w:val="-"/>
      <w:lvlJc w:val="left"/>
      <w:pPr>
        <w:tabs>
          <w:tab w:val="num" w:pos="720"/>
        </w:tabs>
        <w:ind w:left="720" w:hanging="360"/>
      </w:pPr>
      <w:rPr>
        <w:rFonts w:ascii="Times New Roman" w:eastAsia="Times New Roman" w:hAnsi="Times New Roman" w:cs="Times New Roman" w:hint="default"/>
      </w:rPr>
    </w:lvl>
    <w:lvl w:ilvl="1" w:tplc="04160003">
      <w:start w:val="1"/>
      <w:numFmt w:val="bullet"/>
      <w:lvlText w:val="o"/>
      <w:lvlJc w:val="left"/>
      <w:pPr>
        <w:tabs>
          <w:tab w:val="num" w:pos="1440"/>
        </w:tabs>
        <w:ind w:left="1440" w:hanging="360"/>
      </w:pPr>
      <w:rPr>
        <w:rFonts w:ascii="Courier New" w:hAnsi="Courier New" w:hint="default"/>
      </w:rPr>
    </w:lvl>
    <w:lvl w:ilvl="2" w:tplc="04160005">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219065E"/>
    <w:multiLevelType w:val="multilevel"/>
    <w:tmpl w:val="23389C92"/>
    <w:lvl w:ilvl="0">
      <w:start w:val="1"/>
      <w:numFmt w:val="decimal"/>
      <w:lvlText w:val="%1-"/>
      <w:lvlJc w:val="left"/>
      <w:pPr>
        <w:ind w:left="540" w:hanging="54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447B63C4"/>
    <w:multiLevelType w:val="hybridMultilevel"/>
    <w:tmpl w:val="56EC178A"/>
    <w:lvl w:ilvl="0" w:tplc="ACACDE74">
      <w:start w:val="6"/>
      <w:numFmt w:val="decimal"/>
      <w:lvlText w:val="%1"/>
      <w:lvlJc w:val="left"/>
      <w:pPr>
        <w:ind w:left="467" w:hanging="333"/>
      </w:pPr>
      <w:rPr>
        <w:rFonts w:hint="default"/>
        <w:lang w:val="pt-PT" w:eastAsia="en-US" w:bidi="ar-SA"/>
      </w:rPr>
    </w:lvl>
    <w:lvl w:ilvl="1" w:tplc="4B349752">
      <w:numFmt w:val="decimal"/>
      <w:lvlText w:val="%1.%2"/>
      <w:lvlJc w:val="left"/>
      <w:pPr>
        <w:ind w:left="467" w:hanging="333"/>
      </w:pPr>
      <w:rPr>
        <w:rFonts w:hint="default"/>
        <w:b/>
        <w:bCs/>
        <w:spacing w:val="-2"/>
        <w:w w:val="100"/>
        <w:lang w:val="pt-PT" w:eastAsia="en-US" w:bidi="ar-SA"/>
      </w:rPr>
    </w:lvl>
    <w:lvl w:ilvl="2" w:tplc="BE42920C">
      <w:start w:val="1"/>
      <w:numFmt w:val="decimal"/>
      <w:lvlText w:val="%1.%2.%3"/>
      <w:lvlJc w:val="left"/>
      <w:pPr>
        <w:ind w:left="134" w:hanging="499"/>
      </w:pPr>
      <w:rPr>
        <w:rFonts w:ascii="Calibri" w:eastAsia="Calibri" w:hAnsi="Calibri" w:cs="Calibri" w:hint="default"/>
        <w:spacing w:val="-1"/>
        <w:w w:val="100"/>
        <w:sz w:val="22"/>
        <w:szCs w:val="22"/>
        <w:lang w:val="pt-PT" w:eastAsia="en-US" w:bidi="ar-SA"/>
      </w:rPr>
    </w:lvl>
    <w:lvl w:ilvl="3" w:tplc="4AC4CEE0">
      <w:numFmt w:val="bullet"/>
      <w:lvlText w:val="•"/>
      <w:lvlJc w:val="left"/>
      <w:pPr>
        <w:ind w:left="2566" w:hanging="499"/>
      </w:pPr>
      <w:rPr>
        <w:rFonts w:hint="default"/>
        <w:lang w:val="pt-PT" w:eastAsia="en-US" w:bidi="ar-SA"/>
      </w:rPr>
    </w:lvl>
    <w:lvl w:ilvl="4" w:tplc="F9EEBD3E">
      <w:numFmt w:val="bullet"/>
      <w:lvlText w:val="•"/>
      <w:lvlJc w:val="left"/>
      <w:pPr>
        <w:ind w:left="3620" w:hanging="499"/>
      </w:pPr>
      <w:rPr>
        <w:rFonts w:hint="default"/>
        <w:lang w:val="pt-PT" w:eastAsia="en-US" w:bidi="ar-SA"/>
      </w:rPr>
    </w:lvl>
    <w:lvl w:ilvl="5" w:tplc="749260FC">
      <w:numFmt w:val="bullet"/>
      <w:lvlText w:val="•"/>
      <w:lvlJc w:val="left"/>
      <w:pPr>
        <w:ind w:left="4673" w:hanging="499"/>
      </w:pPr>
      <w:rPr>
        <w:rFonts w:hint="default"/>
        <w:lang w:val="pt-PT" w:eastAsia="en-US" w:bidi="ar-SA"/>
      </w:rPr>
    </w:lvl>
    <w:lvl w:ilvl="6" w:tplc="29503C90">
      <w:numFmt w:val="bullet"/>
      <w:lvlText w:val="•"/>
      <w:lvlJc w:val="left"/>
      <w:pPr>
        <w:ind w:left="5727" w:hanging="499"/>
      </w:pPr>
      <w:rPr>
        <w:rFonts w:hint="default"/>
        <w:lang w:val="pt-PT" w:eastAsia="en-US" w:bidi="ar-SA"/>
      </w:rPr>
    </w:lvl>
    <w:lvl w:ilvl="7" w:tplc="AEF2EB5E">
      <w:numFmt w:val="bullet"/>
      <w:lvlText w:val="•"/>
      <w:lvlJc w:val="left"/>
      <w:pPr>
        <w:ind w:left="6780" w:hanging="499"/>
      </w:pPr>
      <w:rPr>
        <w:rFonts w:hint="default"/>
        <w:lang w:val="pt-PT" w:eastAsia="en-US" w:bidi="ar-SA"/>
      </w:rPr>
    </w:lvl>
    <w:lvl w:ilvl="8" w:tplc="3D30CF52">
      <w:numFmt w:val="bullet"/>
      <w:lvlText w:val="•"/>
      <w:lvlJc w:val="left"/>
      <w:pPr>
        <w:ind w:left="7833" w:hanging="499"/>
      </w:pPr>
      <w:rPr>
        <w:rFonts w:hint="default"/>
        <w:lang w:val="pt-PT" w:eastAsia="en-US" w:bidi="ar-SA"/>
      </w:rPr>
    </w:lvl>
  </w:abstractNum>
  <w:abstractNum w:abstractNumId="28" w15:restartNumberingAfterBreak="0">
    <w:nsid w:val="45E47D42"/>
    <w:multiLevelType w:val="multilevel"/>
    <w:tmpl w:val="0416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9" w15:restartNumberingAfterBreak="0">
    <w:nsid w:val="47F4255A"/>
    <w:multiLevelType w:val="multilevel"/>
    <w:tmpl w:val="0416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0" w15:restartNumberingAfterBreak="0">
    <w:nsid w:val="4EB959D5"/>
    <w:multiLevelType w:val="hybridMultilevel"/>
    <w:tmpl w:val="E1E22874"/>
    <w:lvl w:ilvl="0" w:tplc="F2601690">
      <w:start w:val="1"/>
      <w:numFmt w:val="lowerLetter"/>
      <w:lvlText w:val="%1)"/>
      <w:lvlJc w:val="left"/>
      <w:pPr>
        <w:ind w:left="2770" w:hanging="360"/>
      </w:pPr>
      <w:rPr>
        <w:rFonts w:hint="default"/>
        <w:i/>
      </w:rPr>
    </w:lvl>
    <w:lvl w:ilvl="1" w:tplc="04160019" w:tentative="1">
      <w:start w:val="1"/>
      <w:numFmt w:val="lowerLetter"/>
      <w:lvlText w:val="%2."/>
      <w:lvlJc w:val="left"/>
      <w:pPr>
        <w:ind w:left="3490" w:hanging="360"/>
      </w:pPr>
    </w:lvl>
    <w:lvl w:ilvl="2" w:tplc="0416001B" w:tentative="1">
      <w:start w:val="1"/>
      <w:numFmt w:val="lowerRoman"/>
      <w:lvlText w:val="%3."/>
      <w:lvlJc w:val="right"/>
      <w:pPr>
        <w:ind w:left="4210" w:hanging="180"/>
      </w:pPr>
    </w:lvl>
    <w:lvl w:ilvl="3" w:tplc="0416000F" w:tentative="1">
      <w:start w:val="1"/>
      <w:numFmt w:val="decimal"/>
      <w:lvlText w:val="%4."/>
      <w:lvlJc w:val="left"/>
      <w:pPr>
        <w:ind w:left="4930" w:hanging="360"/>
      </w:pPr>
    </w:lvl>
    <w:lvl w:ilvl="4" w:tplc="04160019" w:tentative="1">
      <w:start w:val="1"/>
      <w:numFmt w:val="lowerLetter"/>
      <w:lvlText w:val="%5."/>
      <w:lvlJc w:val="left"/>
      <w:pPr>
        <w:ind w:left="5650" w:hanging="360"/>
      </w:pPr>
    </w:lvl>
    <w:lvl w:ilvl="5" w:tplc="0416001B" w:tentative="1">
      <w:start w:val="1"/>
      <w:numFmt w:val="lowerRoman"/>
      <w:lvlText w:val="%6."/>
      <w:lvlJc w:val="right"/>
      <w:pPr>
        <w:ind w:left="6370" w:hanging="180"/>
      </w:pPr>
    </w:lvl>
    <w:lvl w:ilvl="6" w:tplc="0416000F" w:tentative="1">
      <w:start w:val="1"/>
      <w:numFmt w:val="decimal"/>
      <w:lvlText w:val="%7."/>
      <w:lvlJc w:val="left"/>
      <w:pPr>
        <w:ind w:left="7090" w:hanging="360"/>
      </w:pPr>
    </w:lvl>
    <w:lvl w:ilvl="7" w:tplc="04160019" w:tentative="1">
      <w:start w:val="1"/>
      <w:numFmt w:val="lowerLetter"/>
      <w:lvlText w:val="%8."/>
      <w:lvlJc w:val="left"/>
      <w:pPr>
        <w:ind w:left="7810" w:hanging="360"/>
      </w:pPr>
    </w:lvl>
    <w:lvl w:ilvl="8" w:tplc="0416001B" w:tentative="1">
      <w:start w:val="1"/>
      <w:numFmt w:val="lowerRoman"/>
      <w:lvlText w:val="%9."/>
      <w:lvlJc w:val="right"/>
      <w:pPr>
        <w:ind w:left="8530" w:hanging="180"/>
      </w:pPr>
    </w:lvl>
  </w:abstractNum>
  <w:abstractNum w:abstractNumId="31" w15:restartNumberingAfterBreak="0">
    <w:nsid w:val="51835293"/>
    <w:multiLevelType w:val="multilevel"/>
    <w:tmpl w:val="56A0B396"/>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800" w:hanging="144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2160" w:hanging="1800"/>
      </w:pPr>
      <w:rPr>
        <w:rFonts w:hint="default"/>
        <w:b w:val="0"/>
      </w:rPr>
    </w:lvl>
    <w:lvl w:ilvl="8">
      <w:start w:val="1"/>
      <w:numFmt w:val="decimal"/>
      <w:isLgl/>
      <w:lvlText w:val="%1.%2.%3.%4.%5.%6.%7.%8.%9"/>
      <w:lvlJc w:val="left"/>
      <w:pPr>
        <w:ind w:left="2160" w:hanging="1800"/>
      </w:pPr>
      <w:rPr>
        <w:rFonts w:hint="default"/>
        <w:b w:val="0"/>
      </w:rPr>
    </w:lvl>
  </w:abstractNum>
  <w:abstractNum w:abstractNumId="32" w15:restartNumberingAfterBreak="0">
    <w:nsid w:val="53483A31"/>
    <w:multiLevelType w:val="hybridMultilevel"/>
    <w:tmpl w:val="78B649D4"/>
    <w:lvl w:ilvl="0" w:tplc="9C12DDD4">
      <w:start w:val="8"/>
      <w:numFmt w:val="decimal"/>
      <w:lvlText w:val="%1"/>
      <w:lvlJc w:val="left"/>
      <w:pPr>
        <w:ind w:left="494" w:hanging="360"/>
      </w:pPr>
      <w:rPr>
        <w:rFonts w:hint="default"/>
        <w:lang w:val="pt-PT" w:eastAsia="en-US" w:bidi="ar-SA"/>
      </w:rPr>
    </w:lvl>
    <w:lvl w:ilvl="1" w:tplc="C8D88982">
      <w:numFmt w:val="decimal"/>
      <w:lvlText w:val="%1.%2"/>
      <w:lvlJc w:val="left"/>
      <w:pPr>
        <w:ind w:left="494" w:hanging="360"/>
      </w:pPr>
      <w:rPr>
        <w:rFonts w:hint="default"/>
        <w:b/>
        <w:bCs/>
        <w:spacing w:val="-2"/>
        <w:w w:val="100"/>
        <w:lang w:val="pt-PT" w:eastAsia="en-US" w:bidi="ar-SA"/>
      </w:rPr>
    </w:lvl>
    <w:lvl w:ilvl="2" w:tplc="C8A8640A">
      <w:numFmt w:val="bullet"/>
      <w:lvlText w:val="•"/>
      <w:lvlJc w:val="left"/>
      <w:pPr>
        <w:ind w:left="2388" w:hanging="360"/>
      </w:pPr>
      <w:rPr>
        <w:rFonts w:hint="default"/>
        <w:lang w:val="pt-PT" w:eastAsia="en-US" w:bidi="ar-SA"/>
      </w:rPr>
    </w:lvl>
    <w:lvl w:ilvl="3" w:tplc="3F609540">
      <w:numFmt w:val="bullet"/>
      <w:lvlText w:val="•"/>
      <w:lvlJc w:val="left"/>
      <w:pPr>
        <w:ind w:left="3332" w:hanging="360"/>
      </w:pPr>
      <w:rPr>
        <w:rFonts w:hint="default"/>
        <w:lang w:val="pt-PT" w:eastAsia="en-US" w:bidi="ar-SA"/>
      </w:rPr>
    </w:lvl>
    <w:lvl w:ilvl="4" w:tplc="26C6C31C">
      <w:numFmt w:val="bullet"/>
      <w:lvlText w:val="•"/>
      <w:lvlJc w:val="left"/>
      <w:pPr>
        <w:ind w:left="4276" w:hanging="360"/>
      </w:pPr>
      <w:rPr>
        <w:rFonts w:hint="default"/>
        <w:lang w:val="pt-PT" w:eastAsia="en-US" w:bidi="ar-SA"/>
      </w:rPr>
    </w:lvl>
    <w:lvl w:ilvl="5" w:tplc="99107ABE">
      <w:numFmt w:val="bullet"/>
      <w:lvlText w:val="•"/>
      <w:lvlJc w:val="left"/>
      <w:pPr>
        <w:ind w:left="5220" w:hanging="360"/>
      </w:pPr>
      <w:rPr>
        <w:rFonts w:hint="default"/>
        <w:lang w:val="pt-PT" w:eastAsia="en-US" w:bidi="ar-SA"/>
      </w:rPr>
    </w:lvl>
    <w:lvl w:ilvl="6" w:tplc="4AFE3F0A">
      <w:numFmt w:val="bullet"/>
      <w:lvlText w:val="•"/>
      <w:lvlJc w:val="left"/>
      <w:pPr>
        <w:ind w:left="6164" w:hanging="360"/>
      </w:pPr>
      <w:rPr>
        <w:rFonts w:hint="default"/>
        <w:lang w:val="pt-PT" w:eastAsia="en-US" w:bidi="ar-SA"/>
      </w:rPr>
    </w:lvl>
    <w:lvl w:ilvl="7" w:tplc="BAA8673A">
      <w:numFmt w:val="bullet"/>
      <w:lvlText w:val="•"/>
      <w:lvlJc w:val="left"/>
      <w:pPr>
        <w:ind w:left="7108" w:hanging="360"/>
      </w:pPr>
      <w:rPr>
        <w:rFonts w:hint="default"/>
        <w:lang w:val="pt-PT" w:eastAsia="en-US" w:bidi="ar-SA"/>
      </w:rPr>
    </w:lvl>
    <w:lvl w:ilvl="8" w:tplc="AA5CF6B6">
      <w:numFmt w:val="bullet"/>
      <w:lvlText w:val="•"/>
      <w:lvlJc w:val="left"/>
      <w:pPr>
        <w:ind w:left="8052" w:hanging="360"/>
      </w:pPr>
      <w:rPr>
        <w:rFonts w:hint="default"/>
        <w:lang w:val="pt-PT" w:eastAsia="en-US" w:bidi="ar-SA"/>
      </w:rPr>
    </w:lvl>
  </w:abstractNum>
  <w:abstractNum w:abstractNumId="33" w15:restartNumberingAfterBreak="0">
    <w:nsid w:val="579C3D3C"/>
    <w:multiLevelType w:val="multilevel"/>
    <w:tmpl w:val="0416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4" w15:restartNumberingAfterBreak="0">
    <w:nsid w:val="582B3A6F"/>
    <w:multiLevelType w:val="hybridMultilevel"/>
    <w:tmpl w:val="372057F4"/>
    <w:lvl w:ilvl="0" w:tplc="14DCAEC2">
      <w:start w:val="4"/>
      <w:numFmt w:val="decimal"/>
      <w:lvlText w:val="%1"/>
      <w:lvlJc w:val="left"/>
      <w:pPr>
        <w:ind w:left="570" w:hanging="437"/>
      </w:pPr>
      <w:rPr>
        <w:rFonts w:hint="default"/>
        <w:lang w:val="pt-PT" w:eastAsia="en-US" w:bidi="ar-SA"/>
      </w:rPr>
    </w:lvl>
    <w:lvl w:ilvl="1" w:tplc="713A26EE">
      <w:start w:val="2"/>
      <w:numFmt w:val="decimal"/>
      <w:lvlText w:val="%1.%2."/>
      <w:lvlJc w:val="left"/>
      <w:pPr>
        <w:ind w:left="570" w:hanging="437"/>
      </w:pPr>
      <w:rPr>
        <w:rFonts w:ascii="Arial" w:eastAsia="Calibri" w:hAnsi="Arial" w:cs="Arial" w:hint="default"/>
        <w:spacing w:val="-1"/>
        <w:w w:val="100"/>
        <w:sz w:val="22"/>
        <w:szCs w:val="22"/>
        <w:lang w:val="pt-PT" w:eastAsia="en-US" w:bidi="ar-SA"/>
      </w:rPr>
    </w:lvl>
    <w:lvl w:ilvl="2" w:tplc="C728E9D0">
      <w:start w:val="1"/>
      <w:numFmt w:val="decimal"/>
      <w:lvlText w:val="%1.%2.%3."/>
      <w:lvlJc w:val="left"/>
      <w:pPr>
        <w:ind w:left="687" w:hanging="554"/>
      </w:pPr>
      <w:rPr>
        <w:rFonts w:ascii="Arial" w:eastAsia="Calibri" w:hAnsi="Arial" w:cs="Arial" w:hint="default"/>
        <w:spacing w:val="-1"/>
        <w:w w:val="100"/>
        <w:sz w:val="22"/>
        <w:szCs w:val="22"/>
        <w:lang w:val="pt-PT" w:eastAsia="en-US" w:bidi="ar-SA"/>
      </w:rPr>
    </w:lvl>
    <w:lvl w:ilvl="3" w:tplc="C8E47850">
      <w:numFmt w:val="bullet"/>
      <w:lvlText w:val="•"/>
      <w:lvlJc w:val="left"/>
      <w:pPr>
        <w:ind w:left="2737" w:hanging="554"/>
      </w:pPr>
      <w:rPr>
        <w:rFonts w:hint="default"/>
        <w:lang w:val="pt-PT" w:eastAsia="en-US" w:bidi="ar-SA"/>
      </w:rPr>
    </w:lvl>
    <w:lvl w:ilvl="4" w:tplc="35D8EE54">
      <w:numFmt w:val="bullet"/>
      <w:lvlText w:val="•"/>
      <w:lvlJc w:val="left"/>
      <w:pPr>
        <w:ind w:left="3766" w:hanging="554"/>
      </w:pPr>
      <w:rPr>
        <w:rFonts w:hint="default"/>
        <w:lang w:val="pt-PT" w:eastAsia="en-US" w:bidi="ar-SA"/>
      </w:rPr>
    </w:lvl>
    <w:lvl w:ilvl="5" w:tplc="A966309C">
      <w:numFmt w:val="bullet"/>
      <w:lvlText w:val="•"/>
      <w:lvlJc w:val="left"/>
      <w:pPr>
        <w:ind w:left="4795" w:hanging="554"/>
      </w:pPr>
      <w:rPr>
        <w:rFonts w:hint="default"/>
        <w:lang w:val="pt-PT" w:eastAsia="en-US" w:bidi="ar-SA"/>
      </w:rPr>
    </w:lvl>
    <w:lvl w:ilvl="6" w:tplc="16089B20">
      <w:numFmt w:val="bullet"/>
      <w:lvlText w:val="•"/>
      <w:lvlJc w:val="left"/>
      <w:pPr>
        <w:ind w:left="5824" w:hanging="554"/>
      </w:pPr>
      <w:rPr>
        <w:rFonts w:hint="default"/>
        <w:lang w:val="pt-PT" w:eastAsia="en-US" w:bidi="ar-SA"/>
      </w:rPr>
    </w:lvl>
    <w:lvl w:ilvl="7" w:tplc="AC84D4D2">
      <w:numFmt w:val="bullet"/>
      <w:lvlText w:val="•"/>
      <w:lvlJc w:val="left"/>
      <w:pPr>
        <w:ind w:left="6853" w:hanging="554"/>
      </w:pPr>
      <w:rPr>
        <w:rFonts w:hint="default"/>
        <w:lang w:val="pt-PT" w:eastAsia="en-US" w:bidi="ar-SA"/>
      </w:rPr>
    </w:lvl>
    <w:lvl w:ilvl="8" w:tplc="10863810">
      <w:numFmt w:val="bullet"/>
      <w:lvlText w:val="•"/>
      <w:lvlJc w:val="left"/>
      <w:pPr>
        <w:ind w:left="7882" w:hanging="554"/>
      </w:pPr>
      <w:rPr>
        <w:rFonts w:hint="default"/>
        <w:lang w:val="pt-PT" w:eastAsia="en-US" w:bidi="ar-SA"/>
      </w:rPr>
    </w:lvl>
  </w:abstractNum>
  <w:abstractNum w:abstractNumId="35" w15:restartNumberingAfterBreak="0">
    <w:nsid w:val="58C01320"/>
    <w:multiLevelType w:val="hybridMultilevel"/>
    <w:tmpl w:val="DBA4C228"/>
    <w:lvl w:ilvl="0" w:tplc="AFB0A934">
      <w:start w:val="6"/>
      <w:numFmt w:val="decimal"/>
      <w:lvlText w:val="%1"/>
      <w:lvlJc w:val="left"/>
      <w:pPr>
        <w:ind w:left="134" w:hanging="578"/>
      </w:pPr>
      <w:rPr>
        <w:rFonts w:hint="default"/>
        <w:lang w:val="pt-PT" w:eastAsia="en-US" w:bidi="ar-SA"/>
      </w:rPr>
    </w:lvl>
    <w:lvl w:ilvl="1" w:tplc="E51C069A">
      <w:start w:val="1"/>
      <w:numFmt w:val="decimal"/>
      <w:lvlText w:val="%1.%2"/>
      <w:lvlJc w:val="left"/>
      <w:pPr>
        <w:ind w:left="134" w:hanging="578"/>
      </w:pPr>
      <w:rPr>
        <w:rFonts w:hint="default"/>
        <w:lang w:val="pt-PT" w:eastAsia="en-US" w:bidi="ar-SA"/>
      </w:rPr>
    </w:lvl>
    <w:lvl w:ilvl="2" w:tplc="ECAE6964">
      <w:start w:val="9"/>
      <w:numFmt w:val="decimal"/>
      <w:lvlText w:val="%1.%2.%3"/>
      <w:lvlJc w:val="left"/>
      <w:pPr>
        <w:ind w:left="134" w:hanging="578"/>
      </w:pPr>
      <w:rPr>
        <w:rFonts w:ascii="Arial" w:eastAsia="Calibri" w:hAnsi="Arial" w:cs="Arial" w:hint="default"/>
        <w:spacing w:val="-1"/>
        <w:w w:val="100"/>
        <w:sz w:val="22"/>
        <w:szCs w:val="22"/>
        <w:lang w:val="pt-PT" w:eastAsia="en-US" w:bidi="ar-SA"/>
      </w:rPr>
    </w:lvl>
    <w:lvl w:ilvl="3" w:tplc="980EF000">
      <w:numFmt w:val="bullet"/>
      <w:lvlText w:val="•"/>
      <w:lvlJc w:val="left"/>
      <w:pPr>
        <w:ind w:left="3080" w:hanging="578"/>
      </w:pPr>
      <w:rPr>
        <w:rFonts w:hint="default"/>
        <w:lang w:val="pt-PT" w:eastAsia="en-US" w:bidi="ar-SA"/>
      </w:rPr>
    </w:lvl>
    <w:lvl w:ilvl="4" w:tplc="E78A5552">
      <w:numFmt w:val="bullet"/>
      <w:lvlText w:val="•"/>
      <w:lvlJc w:val="left"/>
      <w:pPr>
        <w:ind w:left="4060" w:hanging="578"/>
      </w:pPr>
      <w:rPr>
        <w:rFonts w:hint="default"/>
        <w:lang w:val="pt-PT" w:eastAsia="en-US" w:bidi="ar-SA"/>
      </w:rPr>
    </w:lvl>
    <w:lvl w:ilvl="5" w:tplc="A85C673E">
      <w:numFmt w:val="bullet"/>
      <w:lvlText w:val="•"/>
      <w:lvlJc w:val="left"/>
      <w:pPr>
        <w:ind w:left="5040" w:hanging="578"/>
      </w:pPr>
      <w:rPr>
        <w:rFonts w:hint="default"/>
        <w:lang w:val="pt-PT" w:eastAsia="en-US" w:bidi="ar-SA"/>
      </w:rPr>
    </w:lvl>
    <w:lvl w:ilvl="6" w:tplc="3C84F236">
      <w:numFmt w:val="bullet"/>
      <w:lvlText w:val="•"/>
      <w:lvlJc w:val="left"/>
      <w:pPr>
        <w:ind w:left="6020" w:hanging="578"/>
      </w:pPr>
      <w:rPr>
        <w:rFonts w:hint="default"/>
        <w:lang w:val="pt-PT" w:eastAsia="en-US" w:bidi="ar-SA"/>
      </w:rPr>
    </w:lvl>
    <w:lvl w:ilvl="7" w:tplc="AB182964">
      <w:numFmt w:val="bullet"/>
      <w:lvlText w:val="•"/>
      <w:lvlJc w:val="left"/>
      <w:pPr>
        <w:ind w:left="7000" w:hanging="578"/>
      </w:pPr>
      <w:rPr>
        <w:rFonts w:hint="default"/>
        <w:lang w:val="pt-PT" w:eastAsia="en-US" w:bidi="ar-SA"/>
      </w:rPr>
    </w:lvl>
    <w:lvl w:ilvl="8" w:tplc="2C784E52">
      <w:numFmt w:val="bullet"/>
      <w:lvlText w:val="•"/>
      <w:lvlJc w:val="left"/>
      <w:pPr>
        <w:ind w:left="7980" w:hanging="578"/>
      </w:pPr>
      <w:rPr>
        <w:rFonts w:hint="default"/>
        <w:lang w:val="pt-PT" w:eastAsia="en-US" w:bidi="ar-SA"/>
      </w:rPr>
    </w:lvl>
  </w:abstractNum>
  <w:abstractNum w:abstractNumId="36" w15:restartNumberingAfterBreak="0">
    <w:nsid w:val="5A1406AC"/>
    <w:multiLevelType w:val="multilevel"/>
    <w:tmpl w:val="0416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7" w15:restartNumberingAfterBreak="0">
    <w:nsid w:val="5A3F5E04"/>
    <w:multiLevelType w:val="multilevel"/>
    <w:tmpl w:val="D344989C"/>
    <w:lvl w:ilvl="0">
      <w:start w:val="3"/>
      <w:numFmt w:val="decimal"/>
      <w:lvlText w:val="%1."/>
      <w:lvlJc w:val="left"/>
      <w:pPr>
        <w:ind w:left="360" w:hanging="360"/>
      </w:pPr>
    </w:lvl>
    <w:lvl w:ilvl="1">
      <w:start w:val="1"/>
      <w:numFmt w:val="decimal"/>
      <w:lvlText w:val="%1.%2."/>
      <w:lvlJc w:val="left"/>
      <w:pPr>
        <w:ind w:left="278" w:hanging="720"/>
      </w:pPr>
    </w:lvl>
    <w:lvl w:ilvl="2">
      <w:start w:val="1"/>
      <w:numFmt w:val="decimal"/>
      <w:lvlText w:val="%1.%2.%3."/>
      <w:lvlJc w:val="left"/>
      <w:pPr>
        <w:ind w:left="-164" w:hanging="720"/>
      </w:pPr>
    </w:lvl>
    <w:lvl w:ilvl="3">
      <w:start w:val="1"/>
      <w:numFmt w:val="decimal"/>
      <w:lvlText w:val="%1.%2.%3.%4."/>
      <w:lvlJc w:val="left"/>
      <w:pPr>
        <w:ind w:left="-246" w:hanging="1080"/>
      </w:pPr>
    </w:lvl>
    <w:lvl w:ilvl="4">
      <w:start w:val="1"/>
      <w:numFmt w:val="decimal"/>
      <w:lvlText w:val="%1.%2.%3.%4.%5."/>
      <w:lvlJc w:val="left"/>
      <w:pPr>
        <w:ind w:left="-688" w:hanging="1080"/>
      </w:pPr>
    </w:lvl>
    <w:lvl w:ilvl="5">
      <w:start w:val="1"/>
      <w:numFmt w:val="decimal"/>
      <w:lvlText w:val="%1.%2.%3.%4.%5.%6."/>
      <w:lvlJc w:val="left"/>
      <w:pPr>
        <w:ind w:left="-770" w:hanging="1440"/>
      </w:pPr>
    </w:lvl>
    <w:lvl w:ilvl="6">
      <w:start w:val="1"/>
      <w:numFmt w:val="decimal"/>
      <w:lvlText w:val="%1.%2.%3.%4.%5.%6.%7."/>
      <w:lvlJc w:val="left"/>
      <w:pPr>
        <w:ind w:left="-1212" w:hanging="1440"/>
      </w:pPr>
    </w:lvl>
    <w:lvl w:ilvl="7">
      <w:start w:val="1"/>
      <w:numFmt w:val="decimal"/>
      <w:lvlText w:val="%1.%2.%3.%4.%5.%6.%7.%8."/>
      <w:lvlJc w:val="left"/>
      <w:pPr>
        <w:ind w:left="-1294" w:hanging="1800"/>
      </w:pPr>
    </w:lvl>
    <w:lvl w:ilvl="8">
      <w:start w:val="1"/>
      <w:numFmt w:val="decimal"/>
      <w:lvlText w:val="%1.%2.%3.%4.%5.%6.%7.%8.%9."/>
      <w:lvlJc w:val="left"/>
      <w:pPr>
        <w:ind w:left="-1736" w:hanging="1800"/>
      </w:pPr>
    </w:lvl>
  </w:abstractNum>
  <w:abstractNum w:abstractNumId="38" w15:restartNumberingAfterBreak="0">
    <w:nsid w:val="5B5475D4"/>
    <w:multiLevelType w:val="multilevel"/>
    <w:tmpl w:val="0416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9" w15:restartNumberingAfterBreak="0">
    <w:nsid w:val="5EB2270D"/>
    <w:multiLevelType w:val="multilevel"/>
    <w:tmpl w:val="0416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0" w15:restartNumberingAfterBreak="0">
    <w:nsid w:val="5EB22B0E"/>
    <w:multiLevelType w:val="hybridMultilevel"/>
    <w:tmpl w:val="09323460"/>
    <w:lvl w:ilvl="0" w:tplc="568EFE8E">
      <w:start w:val="1"/>
      <w:numFmt w:val="decimal"/>
      <w:lvlText w:val="%1"/>
      <w:lvlJc w:val="left"/>
      <w:pPr>
        <w:ind w:left="467" w:hanging="334"/>
      </w:pPr>
      <w:rPr>
        <w:rFonts w:hint="default"/>
        <w:lang w:val="pt-PT" w:eastAsia="en-US" w:bidi="ar-SA"/>
      </w:rPr>
    </w:lvl>
    <w:lvl w:ilvl="1" w:tplc="D8D4B962">
      <w:start w:val="1"/>
      <w:numFmt w:val="decimal"/>
      <w:lvlText w:val="%2."/>
      <w:lvlJc w:val="left"/>
      <w:pPr>
        <w:ind w:left="467" w:hanging="334"/>
      </w:pPr>
      <w:rPr>
        <w:rFonts w:ascii="Arial" w:eastAsia="Calibri" w:hAnsi="Arial" w:cs="Arial"/>
        <w:b/>
        <w:bCs/>
        <w:spacing w:val="-2"/>
        <w:w w:val="100"/>
        <w:lang w:val="pt-PT" w:eastAsia="en-US" w:bidi="ar-SA"/>
      </w:rPr>
    </w:lvl>
    <w:lvl w:ilvl="2" w:tplc="67B27614">
      <w:numFmt w:val="bullet"/>
      <w:lvlText w:val="•"/>
      <w:lvlJc w:val="left"/>
      <w:pPr>
        <w:ind w:left="2356" w:hanging="334"/>
      </w:pPr>
      <w:rPr>
        <w:rFonts w:hint="default"/>
        <w:lang w:val="pt-PT" w:eastAsia="en-US" w:bidi="ar-SA"/>
      </w:rPr>
    </w:lvl>
    <w:lvl w:ilvl="3" w:tplc="38D6F6D6">
      <w:numFmt w:val="bullet"/>
      <w:lvlText w:val="•"/>
      <w:lvlJc w:val="left"/>
      <w:pPr>
        <w:ind w:left="3304" w:hanging="334"/>
      </w:pPr>
      <w:rPr>
        <w:rFonts w:hint="default"/>
        <w:lang w:val="pt-PT" w:eastAsia="en-US" w:bidi="ar-SA"/>
      </w:rPr>
    </w:lvl>
    <w:lvl w:ilvl="4" w:tplc="382A086C">
      <w:numFmt w:val="bullet"/>
      <w:lvlText w:val="•"/>
      <w:lvlJc w:val="left"/>
      <w:pPr>
        <w:ind w:left="4252" w:hanging="334"/>
      </w:pPr>
      <w:rPr>
        <w:rFonts w:hint="default"/>
        <w:lang w:val="pt-PT" w:eastAsia="en-US" w:bidi="ar-SA"/>
      </w:rPr>
    </w:lvl>
    <w:lvl w:ilvl="5" w:tplc="6180DC2A">
      <w:numFmt w:val="bullet"/>
      <w:lvlText w:val="•"/>
      <w:lvlJc w:val="left"/>
      <w:pPr>
        <w:ind w:left="5200" w:hanging="334"/>
      </w:pPr>
      <w:rPr>
        <w:rFonts w:hint="default"/>
        <w:lang w:val="pt-PT" w:eastAsia="en-US" w:bidi="ar-SA"/>
      </w:rPr>
    </w:lvl>
    <w:lvl w:ilvl="6" w:tplc="C3C62136">
      <w:numFmt w:val="bullet"/>
      <w:lvlText w:val="•"/>
      <w:lvlJc w:val="left"/>
      <w:pPr>
        <w:ind w:left="6148" w:hanging="334"/>
      </w:pPr>
      <w:rPr>
        <w:rFonts w:hint="default"/>
        <w:lang w:val="pt-PT" w:eastAsia="en-US" w:bidi="ar-SA"/>
      </w:rPr>
    </w:lvl>
    <w:lvl w:ilvl="7" w:tplc="6A2CB092">
      <w:numFmt w:val="bullet"/>
      <w:lvlText w:val="•"/>
      <w:lvlJc w:val="left"/>
      <w:pPr>
        <w:ind w:left="7096" w:hanging="334"/>
      </w:pPr>
      <w:rPr>
        <w:rFonts w:hint="default"/>
        <w:lang w:val="pt-PT" w:eastAsia="en-US" w:bidi="ar-SA"/>
      </w:rPr>
    </w:lvl>
    <w:lvl w:ilvl="8" w:tplc="3DA086DE">
      <w:numFmt w:val="bullet"/>
      <w:lvlText w:val="•"/>
      <w:lvlJc w:val="left"/>
      <w:pPr>
        <w:ind w:left="8044" w:hanging="334"/>
      </w:pPr>
      <w:rPr>
        <w:rFonts w:hint="default"/>
        <w:lang w:val="pt-PT" w:eastAsia="en-US" w:bidi="ar-SA"/>
      </w:rPr>
    </w:lvl>
  </w:abstractNum>
  <w:abstractNum w:abstractNumId="41" w15:restartNumberingAfterBreak="0">
    <w:nsid w:val="611C4BB5"/>
    <w:multiLevelType w:val="hybridMultilevel"/>
    <w:tmpl w:val="2B4A089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63601CDC"/>
    <w:multiLevelType w:val="hybridMultilevel"/>
    <w:tmpl w:val="25942994"/>
    <w:lvl w:ilvl="0" w:tplc="5EC4101A">
      <w:start w:val="13"/>
      <w:numFmt w:val="decimal"/>
      <w:lvlText w:val="%1."/>
      <w:lvlJc w:val="left"/>
      <w:pPr>
        <w:ind w:left="827" w:hanging="360"/>
      </w:pPr>
      <w:rPr>
        <w:rFonts w:eastAsia="Times New Roman" w:hint="default"/>
      </w:rPr>
    </w:lvl>
    <w:lvl w:ilvl="1" w:tplc="04160019" w:tentative="1">
      <w:start w:val="1"/>
      <w:numFmt w:val="lowerLetter"/>
      <w:lvlText w:val="%2."/>
      <w:lvlJc w:val="left"/>
      <w:pPr>
        <w:ind w:left="1547" w:hanging="360"/>
      </w:pPr>
    </w:lvl>
    <w:lvl w:ilvl="2" w:tplc="0416001B" w:tentative="1">
      <w:start w:val="1"/>
      <w:numFmt w:val="lowerRoman"/>
      <w:lvlText w:val="%3."/>
      <w:lvlJc w:val="right"/>
      <w:pPr>
        <w:ind w:left="2267" w:hanging="180"/>
      </w:pPr>
    </w:lvl>
    <w:lvl w:ilvl="3" w:tplc="0416000F" w:tentative="1">
      <w:start w:val="1"/>
      <w:numFmt w:val="decimal"/>
      <w:lvlText w:val="%4."/>
      <w:lvlJc w:val="left"/>
      <w:pPr>
        <w:ind w:left="2987" w:hanging="360"/>
      </w:pPr>
    </w:lvl>
    <w:lvl w:ilvl="4" w:tplc="04160019" w:tentative="1">
      <w:start w:val="1"/>
      <w:numFmt w:val="lowerLetter"/>
      <w:lvlText w:val="%5."/>
      <w:lvlJc w:val="left"/>
      <w:pPr>
        <w:ind w:left="3707" w:hanging="360"/>
      </w:pPr>
    </w:lvl>
    <w:lvl w:ilvl="5" w:tplc="0416001B" w:tentative="1">
      <w:start w:val="1"/>
      <w:numFmt w:val="lowerRoman"/>
      <w:lvlText w:val="%6."/>
      <w:lvlJc w:val="right"/>
      <w:pPr>
        <w:ind w:left="4427" w:hanging="180"/>
      </w:pPr>
    </w:lvl>
    <w:lvl w:ilvl="6" w:tplc="0416000F" w:tentative="1">
      <w:start w:val="1"/>
      <w:numFmt w:val="decimal"/>
      <w:lvlText w:val="%7."/>
      <w:lvlJc w:val="left"/>
      <w:pPr>
        <w:ind w:left="5147" w:hanging="360"/>
      </w:pPr>
    </w:lvl>
    <w:lvl w:ilvl="7" w:tplc="04160019" w:tentative="1">
      <w:start w:val="1"/>
      <w:numFmt w:val="lowerLetter"/>
      <w:lvlText w:val="%8."/>
      <w:lvlJc w:val="left"/>
      <w:pPr>
        <w:ind w:left="5867" w:hanging="360"/>
      </w:pPr>
    </w:lvl>
    <w:lvl w:ilvl="8" w:tplc="0416001B" w:tentative="1">
      <w:start w:val="1"/>
      <w:numFmt w:val="lowerRoman"/>
      <w:lvlText w:val="%9."/>
      <w:lvlJc w:val="right"/>
      <w:pPr>
        <w:ind w:left="6587" w:hanging="180"/>
      </w:pPr>
    </w:lvl>
  </w:abstractNum>
  <w:abstractNum w:abstractNumId="43" w15:restartNumberingAfterBreak="0">
    <w:nsid w:val="64F97627"/>
    <w:multiLevelType w:val="hybridMultilevel"/>
    <w:tmpl w:val="1560798E"/>
    <w:lvl w:ilvl="0" w:tplc="A9800198">
      <w:start w:val="1"/>
      <w:numFmt w:val="lowerLetter"/>
      <w:lvlText w:val="%1)"/>
      <w:lvlJc w:val="left"/>
      <w:pPr>
        <w:ind w:left="134" w:hanging="257"/>
      </w:pPr>
      <w:rPr>
        <w:rFonts w:ascii="Calibri" w:eastAsia="Calibri" w:hAnsi="Calibri" w:cs="Calibri" w:hint="default"/>
        <w:w w:val="100"/>
        <w:sz w:val="22"/>
        <w:szCs w:val="22"/>
        <w:lang w:val="pt-PT" w:eastAsia="en-US" w:bidi="ar-SA"/>
      </w:rPr>
    </w:lvl>
    <w:lvl w:ilvl="1" w:tplc="9EFCB4C8">
      <w:numFmt w:val="bullet"/>
      <w:lvlText w:val="•"/>
      <w:lvlJc w:val="left"/>
      <w:pPr>
        <w:ind w:left="1120" w:hanging="257"/>
      </w:pPr>
      <w:rPr>
        <w:rFonts w:hint="default"/>
        <w:lang w:val="pt-PT" w:eastAsia="en-US" w:bidi="ar-SA"/>
      </w:rPr>
    </w:lvl>
    <w:lvl w:ilvl="2" w:tplc="D01E99DE">
      <w:numFmt w:val="bullet"/>
      <w:lvlText w:val="•"/>
      <w:lvlJc w:val="left"/>
      <w:pPr>
        <w:ind w:left="2100" w:hanging="257"/>
      </w:pPr>
      <w:rPr>
        <w:rFonts w:hint="default"/>
        <w:lang w:val="pt-PT" w:eastAsia="en-US" w:bidi="ar-SA"/>
      </w:rPr>
    </w:lvl>
    <w:lvl w:ilvl="3" w:tplc="6E9A95BC">
      <w:numFmt w:val="bullet"/>
      <w:lvlText w:val="•"/>
      <w:lvlJc w:val="left"/>
      <w:pPr>
        <w:ind w:left="3080" w:hanging="257"/>
      </w:pPr>
      <w:rPr>
        <w:rFonts w:hint="default"/>
        <w:lang w:val="pt-PT" w:eastAsia="en-US" w:bidi="ar-SA"/>
      </w:rPr>
    </w:lvl>
    <w:lvl w:ilvl="4" w:tplc="B36CEE0C">
      <w:numFmt w:val="bullet"/>
      <w:lvlText w:val="•"/>
      <w:lvlJc w:val="left"/>
      <w:pPr>
        <w:ind w:left="4060" w:hanging="257"/>
      </w:pPr>
      <w:rPr>
        <w:rFonts w:hint="default"/>
        <w:lang w:val="pt-PT" w:eastAsia="en-US" w:bidi="ar-SA"/>
      </w:rPr>
    </w:lvl>
    <w:lvl w:ilvl="5" w:tplc="C54EB57E">
      <w:numFmt w:val="bullet"/>
      <w:lvlText w:val="•"/>
      <w:lvlJc w:val="left"/>
      <w:pPr>
        <w:ind w:left="5040" w:hanging="257"/>
      </w:pPr>
      <w:rPr>
        <w:rFonts w:hint="default"/>
        <w:lang w:val="pt-PT" w:eastAsia="en-US" w:bidi="ar-SA"/>
      </w:rPr>
    </w:lvl>
    <w:lvl w:ilvl="6" w:tplc="2B84BD80">
      <w:numFmt w:val="bullet"/>
      <w:lvlText w:val="•"/>
      <w:lvlJc w:val="left"/>
      <w:pPr>
        <w:ind w:left="6020" w:hanging="257"/>
      </w:pPr>
      <w:rPr>
        <w:rFonts w:hint="default"/>
        <w:lang w:val="pt-PT" w:eastAsia="en-US" w:bidi="ar-SA"/>
      </w:rPr>
    </w:lvl>
    <w:lvl w:ilvl="7" w:tplc="681671E4">
      <w:numFmt w:val="bullet"/>
      <w:lvlText w:val="•"/>
      <w:lvlJc w:val="left"/>
      <w:pPr>
        <w:ind w:left="7000" w:hanging="257"/>
      </w:pPr>
      <w:rPr>
        <w:rFonts w:hint="default"/>
        <w:lang w:val="pt-PT" w:eastAsia="en-US" w:bidi="ar-SA"/>
      </w:rPr>
    </w:lvl>
    <w:lvl w:ilvl="8" w:tplc="B044D568">
      <w:numFmt w:val="bullet"/>
      <w:lvlText w:val="•"/>
      <w:lvlJc w:val="left"/>
      <w:pPr>
        <w:ind w:left="7980" w:hanging="257"/>
      </w:pPr>
      <w:rPr>
        <w:rFonts w:hint="default"/>
        <w:lang w:val="pt-PT" w:eastAsia="en-US" w:bidi="ar-SA"/>
      </w:rPr>
    </w:lvl>
  </w:abstractNum>
  <w:abstractNum w:abstractNumId="44" w15:restartNumberingAfterBreak="0">
    <w:nsid w:val="6CE6116B"/>
    <w:multiLevelType w:val="hybridMultilevel"/>
    <w:tmpl w:val="ECC8415A"/>
    <w:lvl w:ilvl="0" w:tplc="04160001">
      <w:start w:val="1"/>
      <w:numFmt w:val="bullet"/>
      <w:lvlText w:val=""/>
      <w:lvlJc w:val="left"/>
      <w:pPr>
        <w:ind w:left="1365" w:hanging="360"/>
      </w:pPr>
      <w:rPr>
        <w:rFonts w:ascii="Symbol" w:hAnsi="Symbol" w:hint="default"/>
      </w:rPr>
    </w:lvl>
    <w:lvl w:ilvl="1" w:tplc="04160003" w:tentative="1">
      <w:start w:val="1"/>
      <w:numFmt w:val="bullet"/>
      <w:lvlText w:val="o"/>
      <w:lvlJc w:val="left"/>
      <w:pPr>
        <w:ind w:left="2085" w:hanging="360"/>
      </w:pPr>
      <w:rPr>
        <w:rFonts w:ascii="Courier New" w:hAnsi="Courier New" w:cs="Courier New" w:hint="default"/>
      </w:rPr>
    </w:lvl>
    <w:lvl w:ilvl="2" w:tplc="04160005" w:tentative="1">
      <w:start w:val="1"/>
      <w:numFmt w:val="bullet"/>
      <w:lvlText w:val=""/>
      <w:lvlJc w:val="left"/>
      <w:pPr>
        <w:ind w:left="2805" w:hanging="360"/>
      </w:pPr>
      <w:rPr>
        <w:rFonts w:ascii="Wingdings" w:hAnsi="Wingdings" w:hint="default"/>
      </w:rPr>
    </w:lvl>
    <w:lvl w:ilvl="3" w:tplc="04160001" w:tentative="1">
      <w:start w:val="1"/>
      <w:numFmt w:val="bullet"/>
      <w:lvlText w:val=""/>
      <w:lvlJc w:val="left"/>
      <w:pPr>
        <w:ind w:left="3525" w:hanging="360"/>
      </w:pPr>
      <w:rPr>
        <w:rFonts w:ascii="Symbol" w:hAnsi="Symbol" w:hint="default"/>
      </w:rPr>
    </w:lvl>
    <w:lvl w:ilvl="4" w:tplc="04160003" w:tentative="1">
      <w:start w:val="1"/>
      <w:numFmt w:val="bullet"/>
      <w:lvlText w:val="o"/>
      <w:lvlJc w:val="left"/>
      <w:pPr>
        <w:ind w:left="4245" w:hanging="360"/>
      </w:pPr>
      <w:rPr>
        <w:rFonts w:ascii="Courier New" w:hAnsi="Courier New" w:cs="Courier New" w:hint="default"/>
      </w:rPr>
    </w:lvl>
    <w:lvl w:ilvl="5" w:tplc="04160005" w:tentative="1">
      <w:start w:val="1"/>
      <w:numFmt w:val="bullet"/>
      <w:lvlText w:val=""/>
      <w:lvlJc w:val="left"/>
      <w:pPr>
        <w:ind w:left="4965" w:hanging="360"/>
      </w:pPr>
      <w:rPr>
        <w:rFonts w:ascii="Wingdings" w:hAnsi="Wingdings" w:hint="default"/>
      </w:rPr>
    </w:lvl>
    <w:lvl w:ilvl="6" w:tplc="04160001" w:tentative="1">
      <w:start w:val="1"/>
      <w:numFmt w:val="bullet"/>
      <w:lvlText w:val=""/>
      <w:lvlJc w:val="left"/>
      <w:pPr>
        <w:ind w:left="5685" w:hanging="360"/>
      </w:pPr>
      <w:rPr>
        <w:rFonts w:ascii="Symbol" w:hAnsi="Symbol" w:hint="default"/>
      </w:rPr>
    </w:lvl>
    <w:lvl w:ilvl="7" w:tplc="04160003" w:tentative="1">
      <w:start w:val="1"/>
      <w:numFmt w:val="bullet"/>
      <w:lvlText w:val="o"/>
      <w:lvlJc w:val="left"/>
      <w:pPr>
        <w:ind w:left="6405" w:hanging="360"/>
      </w:pPr>
      <w:rPr>
        <w:rFonts w:ascii="Courier New" w:hAnsi="Courier New" w:cs="Courier New" w:hint="default"/>
      </w:rPr>
    </w:lvl>
    <w:lvl w:ilvl="8" w:tplc="04160005" w:tentative="1">
      <w:start w:val="1"/>
      <w:numFmt w:val="bullet"/>
      <w:lvlText w:val=""/>
      <w:lvlJc w:val="left"/>
      <w:pPr>
        <w:ind w:left="7125" w:hanging="360"/>
      </w:pPr>
      <w:rPr>
        <w:rFonts w:ascii="Wingdings" w:hAnsi="Wingdings" w:hint="default"/>
      </w:rPr>
    </w:lvl>
  </w:abstractNum>
  <w:abstractNum w:abstractNumId="45" w15:restartNumberingAfterBreak="0">
    <w:nsid w:val="6DEC3B3C"/>
    <w:multiLevelType w:val="hybridMultilevel"/>
    <w:tmpl w:val="7F880BE8"/>
    <w:lvl w:ilvl="0" w:tplc="04160001">
      <w:start w:val="1"/>
      <w:numFmt w:val="bullet"/>
      <w:lvlText w:val=""/>
      <w:lvlJc w:val="left"/>
      <w:pPr>
        <w:ind w:left="1365" w:hanging="360"/>
      </w:pPr>
      <w:rPr>
        <w:rFonts w:ascii="Symbol" w:hAnsi="Symbol" w:hint="default"/>
      </w:rPr>
    </w:lvl>
    <w:lvl w:ilvl="1" w:tplc="04160003" w:tentative="1">
      <w:start w:val="1"/>
      <w:numFmt w:val="bullet"/>
      <w:lvlText w:val="o"/>
      <w:lvlJc w:val="left"/>
      <w:pPr>
        <w:ind w:left="2085" w:hanging="360"/>
      </w:pPr>
      <w:rPr>
        <w:rFonts w:ascii="Courier New" w:hAnsi="Courier New" w:cs="Courier New" w:hint="default"/>
      </w:rPr>
    </w:lvl>
    <w:lvl w:ilvl="2" w:tplc="04160005" w:tentative="1">
      <w:start w:val="1"/>
      <w:numFmt w:val="bullet"/>
      <w:lvlText w:val=""/>
      <w:lvlJc w:val="left"/>
      <w:pPr>
        <w:ind w:left="2805" w:hanging="360"/>
      </w:pPr>
      <w:rPr>
        <w:rFonts w:ascii="Wingdings" w:hAnsi="Wingdings" w:hint="default"/>
      </w:rPr>
    </w:lvl>
    <w:lvl w:ilvl="3" w:tplc="04160001" w:tentative="1">
      <w:start w:val="1"/>
      <w:numFmt w:val="bullet"/>
      <w:lvlText w:val=""/>
      <w:lvlJc w:val="left"/>
      <w:pPr>
        <w:ind w:left="3525" w:hanging="360"/>
      </w:pPr>
      <w:rPr>
        <w:rFonts w:ascii="Symbol" w:hAnsi="Symbol" w:hint="default"/>
      </w:rPr>
    </w:lvl>
    <w:lvl w:ilvl="4" w:tplc="04160003" w:tentative="1">
      <w:start w:val="1"/>
      <w:numFmt w:val="bullet"/>
      <w:lvlText w:val="o"/>
      <w:lvlJc w:val="left"/>
      <w:pPr>
        <w:ind w:left="4245" w:hanging="360"/>
      </w:pPr>
      <w:rPr>
        <w:rFonts w:ascii="Courier New" w:hAnsi="Courier New" w:cs="Courier New" w:hint="default"/>
      </w:rPr>
    </w:lvl>
    <w:lvl w:ilvl="5" w:tplc="04160005" w:tentative="1">
      <w:start w:val="1"/>
      <w:numFmt w:val="bullet"/>
      <w:lvlText w:val=""/>
      <w:lvlJc w:val="left"/>
      <w:pPr>
        <w:ind w:left="4965" w:hanging="360"/>
      </w:pPr>
      <w:rPr>
        <w:rFonts w:ascii="Wingdings" w:hAnsi="Wingdings" w:hint="default"/>
      </w:rPr>
    </w:lvl>
    <w:lvl w:ilvl="6" w:tplc="04160001" w:tentative="1">
      <w:start w:val="1"/>
      <w:numFmt w:val="bullet"/>
      <w:lvlText w:val=""/>
      <w:lvlJc w:val="left"/>
      <w:pPr>
        <w:ind w:left="5685" w:hanging="360"/>
      </w:pPr>
      <w:rPr>
        <w:rFonts w:ascii="Symbol" w:hAnsi="Symbol" w:hint="default"/>
      </w:rPr>
    </w:lvl>
    <w:lvl w:ilvl="7" w:tplc="04160003" w:tentative="1">
      <w:start w:val="1"/>
      <w:numFmt w:val="bullet"/>
      <w:lvlText w:val="o"/>
      <w:lvlJc w:val="left"/>
      <w:pPr>
        <w:ind w:left="6405" w:hanging="360"/>
      </w:pPr>
      <w:rPr>
        <w:rFonts w:ascii="Courier New" w:hAnsi="Courier New" w:cs="Courier New" w:hint="default"/>
      </w:rPr>
    </w:lvl>
    <w:lvl w:ilvl="8" w:tplc="04160005" w:tentative="1">
      <w:start w:val="1"/>
      <w:numFmt w:val="bullet"/>
      <w:lvlText w:val=""/>
      <w:lvlJc w:val="left"/>
      <w:pPr>
        <w:ind w:left="7125" w:hanging="360"/>
      </w:pPr>
      <w:rPr>
        <w:rFonts w:ascii="Wingdings" w:hAnsi="Wingdings" w:hint="default"/>
      </w:rPr>
    </w:lvl>
  </w:abstractNum>
  <w:abstractNum w:abstractNumId="46" w15:restartNumberingAfterBreak="0">
    <w:nsid w:val="6FFA221C"/>
    <w:multiLevelType w:val="multilevel"/>
    <w:tmpl w:val="922624A8"/>
    <w:name w:val="Lista numerada 1"/>
    <w:lvl w:ilvl="0">
      <w:start w:val="1"/>
      <w:numFmt w:val="decimal"/>
      <w:suff w:val="space"/>
      <w:lvlText w:val="%1."/>
      <w:lvlJc w:val="left"/>
      <w:pPr>
        <w:ind w:left="0" w:firstLine="0"/>
      </w:pPr>
      <w:rPr>
        <w:rFonts w:cs="Times New Roman"/>
        <w:b/>
        <w:u w:val="single"/>
      </w:rPr>
    </w:lvl>
    <w:lvl w:ilvl="1">
      <w:start w:val="1"/>
      <w:numFmt w:val="decimal"/>
      <w:suff w:val="space"/>
      <w:lvlText w:val="%1.%2."/>
      <w:lvlJc w:val="left"/>
      <w:pPr>
        <w:ind w:left="284" w:firstLine="0"/>
      </w:pPr>
      <w:rPr>
        <w:rFonts w:cs="Times New Roman"/>
        <w:b/>
      </w:rPr>
    </w:lvl>
    <w:lvl w:ilvl="2">
      <w:start w:val="1"/>
      <w:numFmt w:val="decimal"/>
      <w:suff w:val="space"/>
      <w:lvlText w:val="%1.%2.%3."/>
      <w:lvlJc w:val="left"/>
      <w:pPr>
        <w:ind w:left="1134" w:firstLine="0"/>
      </w:pPr>
      <w:rPr>
        <w:rFonts w:cs="Times New Roman"/>
        <w:b/>
      </w:rPr>
    </w:lvl>
    <w:lvl w:ilvl="3">
      <w:start w:val="1"/>
      <w:numFmt w:val="decimal"/>
      <w:suff w:val="space"/>
      <w:lvlText w:val="%1.%2.%3.%4."/>
      <w:lvlJc w:val="left"/>
      <w:pPr>
        <w:ind w:left="1985" w:firstLine="0"/>
      </w:pPr>
      <w:rPr>
        <w:rFonts w:cs="Times New Roman"/>
        <w:b/>
      </w:rPr>
    </w:lvl>
    <w:lvl w:ilvl="4">
      <w:start w:val="1"/>
      <w:numFmt w:val="decimal"/>
      <w:suff w:val="space"/>
      <w:lvlText w:val="%1.%2.%3.%4.%5."/>
      <w:lvlJc w:val="left"/>
      <w:pPr>
        <w:ind w:left="2835" w:firstLine="0"/>
      </w:pPr>
      <w:rPr>
        <w:rFonts w:cs="Times New Roman"/>
        <w:b/>
      </w:rPr>
    </w:lvl>
    <w:lvl w:ilvl="5">
      <w:start w:val="1"/>
      <w:numFmt w:val="decimal"/>
      <w:lvlText w:val="%1.%2.%3.%4.%5.%6."/>
      <w:lvlJc w:val="left"/>
      <w:pPr>
        <w:ind w:left="1800" w:firstLine="0"/>
      </w:pPr>
      <w:rPr>
        <w:rFonts w:cs="Times New Roman"/>
      </w:rPr>
    </w:lvl>
    <w:lvl w:ilvl="6">
      <w:start w:val="1"/>
      <w:numFmt w:val="decimal"/>
      <w:lvlText w:val="%1.%2.%3.%4.%5.%6.%7."/>
      <w:lvlJc w:val="left"/>
      <w:pPr>
        <w:ind w:left="2160" w:firstLine="0"/>
      </w:pPr>
      <w:rPr>
        <w:rFonts w:cs="Times New Roman"/>
      </w:rPr>
    </w:lvl>
    <w:lvl w:ilvl="7">
      <w:start w:val="1"/>
      <w:numFmt w:val="decimal"/>
      <w:lvlText w:val="%1.%2.%3.%4.%5.%6.%7.%8."/>
      <w:lvlJc w:val="left"/>
      <w:pPr>
        <w:ind w:left="2520" w:firstLine="0"/>
      </w:pPr>
      <w:rPr>
        <w:rFonts w:cs="Times New Roman"/>
      </w:rPr>
    </w:lvl>
    <w:lvl w:ilvl="8">
      <w:start w:val="1"/>
      <w:numFmt w:val="decimal"/>
      <w:lvlText w:val="%1.%2.%3.%4.%5.%6.%7.%8.%9."/>
      <w:lvlJc w:val="left"/>
      <w:pPr>
        <w:ind w:left="2880" w:firstLine="0"/>
      </w:pPr>
      <w:rPr>
        <w:rFonts w:cs="Times New Roman"/>
      </w:rPr>
    </w:lvl>
  </w:abstractNum>
  <w:abstractNum w:abstractNumId="47" w15:restartNumberingAfterBreak="0">
    <w:nsid w:val="782905A5"/>
    <w:multiLevelType w:val="multilevel"/>
    <w:tmpl w:val="831C6ECE"/>
    <w:lvl w:ilvl="0">
      <w:start w:val="6"/>
      <w:numFmt w:val="decimal"/>
      <w:lvlText w:val="%1."/>
      <w:lvlJc w:val="left"/>
      <w:pPr>
        <w:ind w:left="360" w:hanging="360"/>
      </w:pPr>
      <w:rPr>
        <w:rFonts w:hint="default"/>
      </w:rPr>
    </w:lvl>
    <w:lvl w:ilvl="1">
      <w:start w:val="1"/>
      <w:numFmt w:val="decimal"/>
      <w:lvlText w:val="%1.%2."/>
      <w:lvlJc w:val="left"/>
      <w:pPr>
        <w:ind w:left="854" w:hanging="720"/>
      </w:pPr>
      <w:rPr>
        <w:rFonts w:hint="default"/>
      </w:rPr>
    </w:lvl>
    <w:lvl w:ilvl="2">
      <w:start w:val="1"/>
      <w:numFmt w:val="decimal"/>
      <w:lvlText w:val="%1.%2.%3."/>
      <w:lvlJc w:val="left"/>
      <w:pPr>
        <w:ind w:left="988" w:hanging="720"/>
      </w:pPr>
      <w:rPr>
        <w:rFonts w:hint="default"/>
      </w:rPr>
    </w:lvl>
    <w:lvl w:ilvl="3">
      <w:start w:val="1"/>
      <w:numFmt w:val="decimal"/>
      <w:lvlText w:val="%1.%2.%3.%4."/>
      <w:lvlJc w:val="left"/>
      <w:pPr>
        <w:ind w:left="1482" w:hanging="1080"/>
      </w:pPr>
      <w:rPr>
        <w:rFonts w:hint="default"/>
      </w:rPr>
    </w:lvl>
    <w:lvl w:ilvl="4">
      <w:start w:val="1"/>
      <w:numFmt w:val="decimal"/>
      <w:lvlText w:val="%1.%2.%3.%4.%5."/>
      <w:lvlJc w:val="left"/>
      <w:pPr>
        <w:ind w:left="1616" w:hanging="1080"/>
      </w:pPr>
      <w:rPr>
        <w:rFonts w:hint="default"/>
      </w:rPr>
    </w:lvl>
    <w:lvl w:ilvl="5">
      <w:start w:val="1"/>
      <w:numFmt w:val="decimal"/>
      <w:lvlText w:val="%1.%2.%3.%4.%5.%6."/>
      <w:lvlJc w:val="left"/>
      <w:pPr>
        <w:ind w:left="2110" w:hanging="1440"/>
      </w:pPr>
      <w:rPr>
        <w:rFonts w:hint="default"/>
      </w:rPr>
    </w:lvl>
    <w:lvl w:ilvl="6">
      <w:start w:val="1"/>
      <w:numFmt w:val="decimal"/>
      <w:lvlText w:val="%1.%2.%3.%4.%5.%6.%7."/>
      <w:lvlJc w:val="left"/>
      <w:pPr>
        <w:ind w:left="2244" w:hanging="1440"/>
      </w:pPr>
      <w:rPr>
        <w:rFonts w:hint="default"/>
      </w:rPr>
    </w:lvl>
    <w:lvl w:ilvl="7">
      <w:start w:val="1"/>
      <w:numFmt w:val="decimal"/>
      <w:lvlText w:val="%1.%2.%3.%4.%5.%6.%7.%8."/>
      <w:lvlJc w:val="left"/>
      <w:pPr>
        <w:ind w:left="2738" w:hanging="1800"/>
      </w:pPr>
      <w:rPr>
        <w:rFonts w:hint="default"/>
      </w:rPr>
    </w:lvl>
    <w:lvl w:ilvl="8">
      <w:start w:val="1"/>
      <w:numFmt w:val="decimal"/>
      <w:lvlText w:val="%1.%2.%3.%4.%5.%6.%7.%8.%9."/>
      <w:lvlJc w:val="left"/>
      <w:pPr>
        <w:ind w:left="2872" w:hanging="1800"/>
      </w:pPr>
      <w:rPr>
        <w:rFonts w:hint="default"/>
      </w:rPr>
    </w:lvl>
  </w:abstractNum>
  <w:abstractNum w:abstractNumId="48" w15:restartNumberingAfterBreak="0">
    <w:nsid w:val="7A3A67B8"/>
    <w:multiLevelType w:val="hybridMultilevel"/>
    <w:tmpl w:val="CDACF2C2"/>
    <w:lvl w:ilvl="0" w:tplc="6DB08A34">
      <w:start w:val="6"/>
      <w:numFmt w:val="decimal"/>
      <w:lvlText w:val="%1"/>
      <w:lvlJc w:val="left"/>
      <w:pPr>
        <w:ind w:left="134" w:hanging="554"/>
      </w:pPr>
      <w:rPr>
        <w:rFonts w:hint="default"/>
        <w:lang w:val="pt-PT" w:eastAsia="en-US" w:bidi="ar-SA"/>
      </w:rPr>
    </w:lvl>
    <w:lvl w:ilvl="1" w:tplc="89A4D4D2">
      <w:start w:val="1"/>
      <w:numFmt w:val="decimal"/>
      <w:lvlText w:val="%1.%2"/>
      <w:lvlJc w:val="left"/>
      <w:pPr>
        <w:ind w:left="134" w:hanging="554"/>
      </w:pPr>
      <w:rPr>
        <w:rFonts w:hint="default"/>
        <w:lang w:val="pt-PT" w:eastAsia="en-US" w:bidi="ar-SA"/>
      </w:rPr>
    </w:lvl>
    <w:lvl w:ilvl="2" w:tplc="96E2E564">
      <w:start w:val="6"/>
      <w:numFmt w:val="decimal"/>
      <w:lvlText w:val="%1.%2.%3"/>
      <w:lvlJc w:val="left"/>
      <w:pPr>
        <w:ind w:left="134" w:hanging="554"/>
      </w:pPr>
      <w:rPr>
        <w:rFonts w:ascii="Arial" w:eastAsia="Calibri" w:hAnsi="Arial" w:cs="Arial" w:hint="default"/>
        <w:spacing w:val="-1"/>
        <w:w w:val="100"/>
        <w:sz w:val="22"/>
        <w:szCs w:val="22"/>
        <w:lang w:val="pt-PT" w:eastAsia="en-US" w:bidi="ar-SA"/>
      </w:rPr>
    </w:lvl>
    <w:lvl w:ilvl="3" w:tplc="36F4AD42">
      <w:numFmt w:val="bullet"/>
      <w:lvlText w:val="•"/>
      <w:lvlJc w:val="left"/>
      <w:pPr>
        <w:ind w:left="3080" w:hanging="554"/>
      </w:pPr>
      <w:rPr>
        <w:rFonts w:hint="default"/>
        <w:lang w:val="pt-PT" w:eastAsia="en-US" w:bidi="ar-SA"/>
      </w:rPr>
    </w:lvl>
    <w:lvl w:ilvl="4" w:tplc="4886C93E">
      <w:numFmt w:val="bullet"/>
      <w:lvlText w:val="•"/>
      <w:lvlJc w:val="left"/>
      <w:pPr>
        <w:ind w:left="4060" w:hanging="554"/>
      </w:pPr>
      <w:rPr>
        <w:rFonts w:hint="default"/>
        <w:lang w:val="pt-PT" w:eastAsia="en-US" w:bidi="ar-SA"/>
      </w:rPr>
    </w:lvl>
    <w:lvl w:ilvl="5" w:tplc="089494E2">
      <w:numFmt w:val="bullet"/>
      <w:lvlText w:val="•"/>
      <w:lvlJc w:val="left"/>
      <w:pPr>
        <w:ind w:left="5040" w:hanging="554"/>
      </w:pPr>
      <w:rPr>
        <w:rFonts w:hint="default"/>
        <w:lang w:val="pt-PT" w:eastAsia="en-US" w:bidi="ar-SA"/>
      </w:rPr>
    </w:lvl>
    <w:lvl w:ilvl="6" w:tplc="1866685E">
      <w:numFmt w:val="bullet"/>
      <w:lvlText w:val="•"/>
      <w:lvlJc w:val="left"/>
      <w:pPr>
        <w:ind w:left="6020" w:hanging="554"/>
      </w:pPr>
      <w:rPr>
        <w:rFonts w:hint="default"/>
        <w:lang w:val="pt-PT" w:eastAsia="en-US" w:bidi="ar-SA"/>
      </w:rPr>
    </w:lvl>
    <w:lvl w:ilvl="7" w:tplc="4DF63DF4">
      <w:numFmt w:val="bullet"/>
      <w:lvlText w:val="•"/>
      <w:lvlJc w:val="left"/>
      <w:pPr>
        <w:ind w:left="7000" w:hanging="554"/>
      </w:pPr>
      <w:rPr>
        <w:rFonts w:hint="default"/>
        <w:lang w:val="pt-PT" w:eastAsia="en-US" w:bidi="ar-SA"/>
      </w:rPr>
    </w:lvl>
    <w:lvl w:ilvl="8" w:tplc="42005152">
      <w:numFmt w:val="bullet"/>
      <w:lvlText w:val="•"/>
      <w:lvlJc w:val="left"/>
      <w:pPr>
        <w:ind w:left="7980" w:hanging="554"/>
      </w:pPr>
      <w:rPr>
        <w:rFonts w:hint="default"/>
        <w:lang w:val="pt-PT" w:eastAsia="en-US" w:bidi="ar-SA"/>
      </w:rPr>
    </w:lvl>
  </w:abstractNum>
  <w:abstractNum w:abstractNumId="49" w15:restartNumberingAfterBreak="0">
    <w:nsid w:val="7D7B1B64"/>
    <w:multiLevelType w:val="hybridMultilevel"/>
    <w:tmpl w:val="2898CE3E"/>
    <w:lvl w:ilvl="0" w:tplc="04160001">
      <w:start w:val="1"/>
      <w:numFmt w:val="bullet"/>
      <w:lvlText w:val=""/>
      <w:lvlJc w:val="left"/>
      <w:pPr>
        <w:ind w:left="2138" w:hanging="360"/>
      </w:pPr>
      <w:rPr>
        <w:rFonts w:ascii="Symbol" w:hAnsi="Symbol" w:hint="default"/>
      </w:rPr>
    </w:lvl>
    <w:lvl w:ilvl="1" w:tplc="04160003" w:tentative="1">
      <w:start w:val="1"/>
      <w:numFmt w:val="bullet"/>
      <w:lvlText w:val="o"/>
      <w:lvlJc w:val="left"/>
      <w:pPr>
        <w:ind w:left="2858" w:hanging="360"/>
      </w:pPr>
      <w:rPr>
        <w:rFonts w:ascii="Courier New" w:hAnsi="Courier New" w:cs="Courier New" w:hint="default"/>
      </w:rPr>
    </w:lvl>
    <w:lvl w:ilvl="2" w:tplc="04160005" w:tentative="1">
      <w:start w:val="1"/>
      <w:numFmt w:val="bullet"/>
      <w:lvlText w:val=""/>
      <w:lvlJc w:val="left"/>
      <w:pPr>
        <w:ind w:left="3578" w:hanging="360"/>
      </w:pPr>
      <w:rPr>
        <w:rFonts w:ascii="Wingdings" w:hAnsi="Wingdings" w:hint="default"/>
      </w:rPr>
    </w:lvl>
    <w:lvl w:ilvl="3" w:tplc="04160001" w:tentative="1">
      <w:start w:val="1"/>
      <w:numFmt w:val="bullet"/>
      <w:lvlText w:val=""/>
      <w:lvlJc w:val="left"/>
      <w:pPr>
        <w:ind w:left="4298" w:hanging="360"/>
      </w:pPr>
      <w:rPr>
        <w:rFonts w:ascii="Symbol" w:hAnsi="Symbol" w:hint="default"/>
      </w:rPr>
    </w:lvl>
    <w:lvl w:ilvl="4" w:tplc="04160003" w:tentative="1">
      <w:start w:val="1"/>
      <w:numFmt w:val="bullet"/>
      <w:lvlText w:val="o"/>
      <w:lvlJc w:val="left"/>
      <w:pPr>
        <w:ind w:left="5018" w:hanging="360"/>
      </w:pPr>
      <w:rPr>
        <w:rFonts w:ascii="Courier New" w:hAnsi="Courier New" w:cs="Courier New" w:hint="default"/>
      </w:rPr>
    </w:lvl>
    <w:lvl w:ilvl="5" w:tplc="04160005" w:tentative="1">
      <w:start w:val="1"/>
      <w:numFmt w:val="bullet"/>
      <w:lvlText w:val=""/>
      <w:lvlJc w:val="left"/>
      <w:pPr>
        <w:ind w:left="5738" w:hanging="360"/>
      </w:pPr>
      <w:rPr>
        <w:rFonts w:ascii="Wingdings" w:hAnsi="Wingdings" w:hint="default"/>
      </w:rPr>
    </w:lvl>
    <w:lvl w:ilvl="6" w:tplc="04160001" w:tentative="1">
      <w:start w:val="1"/>
      <w:numFmt w:val="bullet"/>
      <w:lvlText w:val=""/>
      <w:lvlJc w:val="left"/>
      <w:pPr>
        <w:ind w:left="6458" w:hanging="360"/>
      </w:pPr>
      <w:rPr>
        <w:rFonts w:ascii="Symbol" w:hAnsi="Symbol" w:hint="default"/>
      </w:rPr>
    </w:lvl>
    <w:lvl w:ilvl="7" w:tplc="04160003" w:tentative="1">
      <w:start w:val="1"/>
      <w:numFmt w:val="bullet"/>
      <w:lvlText w:val="o"/>
      <w:lvlJc w:val="left"/>
      <w:pPr>
        <w:ind w:left="7178" w:hanging="360"/>
      </w:pPr>
      <w:rPr>
        <w:rFonts w:ascii="Courier New" w:hAnsi="Courier New" w:cs="Courier New" w:hint="default"/>
      </w:rPr>
    </w:lvl>
    <w:lvl w:ilvl="8" w:tplc="04160005" w:tentative="1">
      <w:start w:val="1"/>
      <w:numFmt w:val="bullet"/>
      <w:lvlText w:val=""/>
      <w:lvlJc w:val="left"/>
      <w:pPr>
        <w:ind w:left="7898" w:hanging="360"/>
      </w:pPr>
      <w:rPr>
        <w:rFonts w:ascii="Wingdings" w:hAnsi="Wingdings" w:hint="default"/>
      </w:rPr>
    </w:lvl>
  </w:abstractNum>
  <w:num w:numId="1">
    <w:abstractNumId w:val="6"/>
  </w:num>
  <w:num w:numId="2">
    <w:abstractNumId w:val="5"/>
  </w:num>
  <w:num w:numId="3">
    <w:abstractNumId w:val="32"/>
  </w:num>
  <w:num w:numId="4">
    <w:abstractNumId w:val="14"/>
  </w:num>
  <w:num w:numId="5">
    <w:abstractNumId w:val="35"/>
  </w:num>
  <w:num w:numId="6">
    <w:abstractNumId w:val="48"/>
  </w:num>
  <w:num w:numId="7">
    <w:abstractNumId w:val="11"/>
  </w:num>
  <w:num w:numId="8">
    <w:abstractNumId w:val="27"/>
  </w:num>
  <w:num w:numId="9">
    <w:abstractNumId w:val="8"/>
  </w:num>
  <w:num w:numId="10">
    <w:abstractNumId w:val="43"/>
  </w:num>
  <w:num w:numId="11">
    <w:abstractNumId w:val="34"/>
  </w:num>
  <w:num w:numId="12">
    <w:abstractNumId w:val="7"/>
  </w:num>
  <w:num w:numId="13">
    <w:abstractNumId w:val="40"/>
  </w:num>
  <w:num w:numId="14">
    <w:abstractNumId w:val="21"/>
  </w:num>
  <w:num w:numId="15">
    <w:abstractNumId w:val="47"/>
  </w:num>
  <w:num w:numId="16">
    <w:abstractNumId w:val="0"/>
  </w:num>
  <w:num w:numId="17">
    <w:abstractNumId w:val="41"/>
  </w:num>
  <w:num w:numId="18">
    <w:abstractNumId w:val="42"/>
  </w:num>
  <w:num w:numId="19">
    <w:abstractNumId w:val="3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10"/>
  </w:num>
  <w:num w:numId="23">
    <w:abstractNumId w:val="15"/>
  </w:num>
  <w:num w:numId="24">
    <w:abstractNumId w:val="23"/>
  </w:num>
  <w:num w:numId="25">
    <w:abstractNumId w:val="25"/>
  </w:num>
  <w:num w:numId="26">
    <w:abstractNumId w:val="4"/>
  </w:num>
  <w:num w:numId="27">
    <w:abstractNumId w:val="16"/>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17"/>
  </w:num>
  <w:num w:numId="31">
    <w:abstractNumId w:val="24"/>
  </w:num>
  <w:num w:numId="32">
    <w:abstractNumId w:val="49"/>
  </w:num>
  <w:num w:numId="33">
    <w:abstractNumId w:val="33"/>
  </w:num>
  <w:num w:numId="34">
    <w:abstractNumId w:val="2"/>
  </w:num>
  <w:num w:numId="35">
    <w:abstractNumId w:val="22"/>
  </w:num>
  <w:num w:numId="36">
    <w:abstractNumId w:val="38"/>
  </w:num>
  <w:num w:numId="37">
    <w:abstractNumId w:val="36"/>
  </w:num>
  <w:num w:numId="38">
    <w:abstractNumId w:val="12"/>
  </w:num>
  <w:num w:numId="39">
    <w:abstractNumId w:val="39"/>
  </w:num>
  <w:num w:numId="40">
    <w:abstractNumId w:val="20"/>
  </w:num>
  <w:num w:numId="41">
    <w:abstractNumId w:val="28"/>
  </w:num>
  <w:num w:numId="42">
    <w:abstractNumId w:val="29"/>
  </w:num>
  <w:num w:numId="43">
    <w:abstractNumId w:val="1"/>
  </w:num>
  <w:num w:numId="44">
    <w:abstractNumId w:val="3"/>
  </w:num>
  <w:num w:numId="45">
    <w:abstractNumId w:val="19"/>
  </w:num>
  <w:num w:numId="46">
    <w:abstractNumId w:val="45"/>
  </w:num>
  <w:num w:numId="47">
    <w:abstractNumId w:val="44"/>
  </w:num>
  <w:num w:numId="48">
    <w:abstractNumId w:val="13"/>
  </w:num>
  <w:num w:numId="49">
    <w:abstractNumId w:val="1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63489"/>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79D0"/>
    <w:rsid w:val="00012BAF"/>
    <w:rsid w:val="00097A87"/>
    <w:rsid w:val="000A23DB"/>
    <w:rsid w:val="000E6D6C"/>
    <w:rsid w:val="001005A0"/>
    <w:rsid w:val="0010619A"/>
    <w:rsid w:val="00124B76"/>
    <w:rsid w:val="0012777E"/>
    <w:rsid w:val="00135267"/>
    <w:rsid w:val="001353D8"/>
    <w:rsid w:val="00156222"/>
    <w:rsid w:val="001612AA"/>
    <w:rsid w:val="00167281"/>
    <w:rsid w:val="00171222"/>
    <w:rsid w:val="0017351F"/>
    <w:rsid w:val="00194903"/>
    <w:rsid w:val="001C05F5"/>
    <w:rsid w:val="001C0827"/>
    <w:rsid w:val="001D047D"/>
    <w:rsid w:val="001D2862"/>
    <w:rsid w:val="001F0140"/>
    <w:rsid w:val="002036AB"/>
    <w:rsid w:val="002103E4"/>
    <w:rsid w:val="00280A5F"/>
    <w:rsid w:val="0029096C"/>
    <w:rsid w:val="002B5CCC"/>
    <w:rsid w:val="002B6A9B"/>
    <w:rsid w:val="003041DA"/>
    <w:rsid w:val="0031050D"/>
    <w:rsid w:val="0031350E"/>
    <w:rsid w:val="00313B01"/>
    <w:rsid w:val="003213CA"/>
    <w:rsid w:val="00350D52"/>
    <w:rsid w:val="00393A75"/>
    <w:rsid w:val="00397741"/>
    <w:rsid w:val="003B33B1"/>
    <w:rsid w:val="003F52B6"/>
    <w:rsid w:val="00422F8E"/>
    <w:rsid w:val="004431F7"/>
    <w:rsid w:val="00460064"/>
    <w:rsid w:val="00464436"/>
    <w:rsid w:val="004852AD"/>
    <w:rsid w:val="00494280"/>
    <w:rsid w:val="004F04CD"/>
    <w:rsid w:val="00585F92"/>
    <w:rsid w:val="00596332"/>
    <w:rsid w:val="005A6B4D"/>
    <w:rsid w:val="005B355D"/>
    <w:rsid w:val="005C7D43"/>
    <w:rsid w:val="005D03BC"/>
    <w:rsid w:val="00655224"/>
    <w:rsid w:val="006A6DB7"/>
    <w:rsid w:val="00730AA8"/>
    <w:rsid w:val="0073637D"/>
    <w:rsid w:val="00762C52"/>
    <w:rsid w:val="007A22DE"/>
    <w:rsid w:val="007B3C5F"/>
    <w:rsid w:val="00807884"/>
    <w:rsid w:val="00830653"/>
    <w:rsid w:val="00857BA2"/>
    <w:rsid w:val="00874CE2"/>
    <w:rsid w:val="008A4ED4"/>
    <w:rsid w:val="008B0603"/>
    <w:rsid w:val="008D5BA3"/>
    <w:rsid w:val="008E4F56"/>
    <w:rsid w:val="008F2095"/>
    <w:rsid w:val="00911C0F"/>
    <w:rsid w:val="00917DC2"/>
    <w:rsid w:val="00954EC0"/>
    <w:rsid w:val="009B2067"/>
    <w:rsid w:val="00A34D77"/>
    <w:rsid w:val="00A52C42"/>
    <w:rsid w:val="00A957C5"/>
    <w:rsid w:val="00AB2A62"/>
    <w:rsid w:val="00AD2871"/>
    <w:rsid w:val="00B16EB6"/>
    <w:rsid w:val="00B4234A"/>
    <w:rsid w:val="00B7053B"/>
    <w:rsid w:val="00B75984"/>
    <w:rsid w:val="00B85C9B"/>
    <w:rsid w:val="00BA167E"/>
    <w:rsid w:val="00BA4646"/>
    <w:rsid w:val="00BA7A9A"/>
    <w:rsid w:val="00BB5AA4"/>
    <w:rsid w:val="00BF3383"/>
    <w:rsid w:val="00BF3D60"/>
    <w:rsid w:val="00C01287"/>
    <w:rsid w:val="00C11191"/>
    <w:rsid w:val="00C15BF2"/>
    <w:rsid w:val="00C22D9E"/>
    <w:rsid w:val="00C62181"/>
    <w:rsid w:val="00CB7FA4"/>
    <w:rsid w:val="00CF3A68"/>
    <w:rsid w:val="00D21682"/>
    <w:rsid w:val="00D46212"/>
    <w:rsid w:val="00DB2E2A"/>
    <w:rsid w:val="00DC4A8D"/>
    <w:rsid w:val="00DE1063"/>
    <w:rsid w:val="00DE58E7"/>
    <w:rsid w:val="00E14839"/>
    <w:rsid w:val="00E432DC"/>
    <w:rsid w:val="00E73441"/>
    <w:rsid w:val="00EA79D0"/>
    <w:rsid w:val="00EB1134"/>
    <w:rsid w:val="00EC2E2C"/>
    <w:rsid w:val="00EE4D4E"/>
    <w:rsid w:val="00EF4F97"/>
    <w:rsid w:val="00F31BDF"/>
    <w:rsid w:val="00FB7A42"/>
    <w:rsid w:val="00FD2EFF"/>
    <w:rsid w:val="00FE383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745F718B"/>
  <w15:docId w15:val="{4F162C5B-35F3-4700-80FD-A2CB63D25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pt-PT"/>
    </w:rPr>
  </w:style>
  <w:style w:type="paragraph" w:styleId="Ttulo1">
    <w:name w:val="heading 1"/>
    <w:basedOn w:val="Normal"/>
    <w:link w:val="Ttulo1Char"/>
    <w:uiPriority w:val="99"/>
    <w:qFormat/>
    <w:pPr>
      <w:ind w:left="2513"/>
      <w:outlineLvl w:val="0"/>
    </w:pPr>
    <w:rPr>
      <w:b/>
      <w:bCs/>
    </w:rPr>
  </w:style>
  <w:style w:type="paragraph" w:styleId="Ttulo2">
    <w:name w:val="heading 2"/>
    <w:basedOn w:val="Normal"/>
    <w:link w:val="Ttulo2Char"/>
    <w:uiPriority w:val="99"/>
    <w:unhideWhenUsed/>
    <w:qFormat/>
    <w:rsid w:val="004431F7"/>
    <w:pPr>
      <w:ind w:left="220"/>
      <w:outlineLvl w:val="1"/>
    </w:pPr>
    <w:rPr>
      <w:rFonts w:ascii="Arial" w:eastAsia="Arial" w:hAnsi="Arial" w:cs="Arial"/>
      <w:sz w:val="24"/>
      <w:szCs w:val="24"/>
    </w:rPr>
  </w:style>
  <w:style w:type="paragraph" w:styleId="Ttulo3">
    <w:name w:val="heading 3"/>
    <w:basedOn w:val="Normal"/>
    <w:link w:val="Ttulo3Char"/>
    <w:uiPriority w:val="99"/>
    <w:unhideWhenUsed/>
    <w:qFormat/>
    <w:rsid w:val="004431F7"/>
    <w:pPr>
      <w:ind w:left="220"/>
      <w:outlineLvl w:val="2"/>
    </w:pPr>
    <w:rPr>
      <w:rFonts w:ascii="Arial" w:eastAsia="Arial" w:hAnsi="Arial" w:cs="Arial"/>
      <w:b/>
      <w:bCs/>
    </w:rPr>
  </w:style>
  <w:style w:type="paragraph" w:styleId="Ttulo4">
    <w:name w:val="heading 4"/>
    <w:basedOn w:val="Normal"/>
    <w:next w:val="Normal"/>
    <w:link w:val="Ttulo4Char"/>
    <w:uiPriority w:val="99"/>
    <w:unhideWhenUsed/>
    <w:qFormat/>
    <w:rsid w:val="004431F7"/>
    <w:pPr>
      <w:keepNext/>
      <w:widowControl/>
      <w:autoSpaceDE/>
      <w:autoSpaceDN/>
      <w:spacing w:before="240" w:after="60"/>
      <w:outlineLvl w:val="3"/>
    </w:pPr>
    <w:rPr>
      <w:rFonts w:eastAsia="Times New Roman" w:cs="Times New Roman"/>
      <w:b/>
      <w:bCs/>
      <w:sz w:val="28"/>
      <w:szCs w:val="28"/>
      <w:lang w:val="pt-BR" w:eastAsia="pt-BR"/>
    </w:rPr>
  </w:style>
  <w:style w:type="paragraph" w:styleId="Ttulo5">
    <w:name w:val="heading 5"/>
    <w:basedOn w:val="Normal"/>
    <w:next w:val="Normal"/>
    <w:link w:val="Ttulo5Char"/>
    <w:semiHidden/>
    <w:unhideWhenUsed/>
    <w:qFormat/>
    <w:rsid w:val="004431F7"/>
    <w:pPr>
      <w:widowControl/>
      <w:autoSpaceDE/>
      <w:autoSpaceDN/>
      <w:spacing w:before="240" w:after="60"/>
      <w:outlineLvl w:val="4"/>
    </w:pPr>
    <w:rPr>
      <w:rFonts w:eastAsia="Times New Roman" w:cs="Times New Roman"/>
      <w:b/>
      <w:bCs/>
      <w:i/>
      <w:iCs/>
      <w:sz w:val="26"/>
      <w:szCs w:val="26"/>
      <w:lang w:val="pt-BR" w:eastAsia="pt-BR"/>
    </w:rPr>
  </w:style>
  <w:style w:type="paragraph" w:styleId="Ttulo6">
    <w:name w:val="heading 6"/>
    <w:basedOn w:val="Normal"/>
    <w:next w:val="Normal"/>
    <w:link w:val="Ttulo6Char"/>
    <w:unhideWhenUsed/>
    <w:qFormat/>
    <w:rsid w:val="004431F7"/>
    <w:pPr>
      <w:widowControl/>
      <w:autoSpaceDE/>
      <w:autoSpaceDN/>
      <w:spacing w:before="240" w:after="60"/>
      <w:outlineLvl w:val="5"/>
    </w:pPr>
    <w:rPr>
      <w:rFonts w:eastAsia="Times New Roman" w:cs="Times New Roman"/>
      <w:b/>
      <w:bCs/>
      <w:lang w:val="pt-BR" w:eastAsia="pt-BR"/>
    </w:rPr>
  </w:style>
  <w:style w:type="paragraph" w:styleId="Ttulo7">
    <w:name w:val="heading 7"/>
    <w:basedOn w:val="Normal"/>
    <w:next w:val="Normal"/>
    <w:link w:val="Ttulo7Char"/>
    <w:semiHidden/>
    <w:unhideWhenUsed/>
    <w:qFormat/>
    <w:rsid w:val="004431F7"/>
    <w:pPr>
      <w:widowControl/>
      <w:autoSpaceDE/>
      <w:autoSpaceDN/>
      <w:spacing w:before="240" w:after="60"/>
      <w:outlineLvl w:val="6"/>
    </w:pPr>
    <w:rPr>
      <w:rFonts w:eastAsia="Times New Roman" w:cs="Times New Roman"/>
      <w:sz w:val="24"/>
      <w:szCs w:val="24"/>
      <w:lang w:val="pt-BR" w:eastAsia="pt-BR"/>
    </w:rPr>
  </w:style>
  <w:style w:type="paragraph" w:styleId="Ttulo8">
    <w:name w:val="heading 8"/>
    <w:basedOn w:val="Normal"/>
    <w:next w:val="Normal"/>
    <w:link w:val="Ttulo8Char"/>
    <w:semiHidden/>
    <w:unhideWhenUsed/>
    <w:qFormat/>
    <w:rsid w:val="004431F7"/>
    <w:pPr>
      <w:widowControl/>
      <w:autoSpaceDE/>
      <w:autoSpaceDN/>
      <w:spacing w:before="240" w:after="60"/>
      <w:outlineLvl w:val="7"/>
    </w:pPr>
    <w:rPr>
      <w:rFonts w:eastAsia="Times New Roman" w:cs="Times New Roman"/>
      <w:i/>
      <w:iCs/>
      <w:sz w:val="24"/>
      <w:szCs w:val="24"/>
      <w:lang w:val="pt-BR"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99"/>
    <w:qFormat/>
    <w:pPr>
      <w:ind w:left="134"/>
    </w:pPr>
  </w:style>
  <w:style w:type="paragraph" w:styleId="PargrafodaLista">
    <w:name w:val="List Paragraph"/>
    <w:basedOn w:val="Normal"/>
    <w:qFormat/>
    <w:pPr>
      <w:ind w:left="134"/>
      <w:jc w:val="both"/>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8B0603"/>
    <w:pPr>
      <w:tabs>
        <w:tab w:val="center" w:pos="4252"/>
        <w:tab w:val="right" w:pos="8504"/>
      </w:tabs>
    </w:pPr>
  </w:style>
  <w:style w:type="character" w:customStyle="1" w:styleId="CabealhoChar">
    <w:name w:val="Cabeçalho Char"/>
    <w:basedOn w:val="Fontepargpadro"/>
    <w:link w:val="Cabealho"/>
    <w:uiPriority w:val="99"/>
    <w:rsid w:val="008B0603"/>
    <w:rPr>
      <w:rFonts w:ascii="Calibri" w:eastAsia="Calibri" w:hAnsi="Calibri" w:cs="Calibri"/>
      <w:lang w:val="pt-PT"/>
    </w:rPr>
  </w:style>
  <w:style w:type="paragraph" w:styleId="Rodap">
    <w:name w:val="footer"/>
    <w:basedOn w:val="Normal"/>
    <w:link w:val="RodapChar"/>
    <w:uiPriority w:val="99"/>
    <w:unhideWhenUsed/>
    <w:rsid w:val="008B0603"/>
    <w:pPr>
      <w:tabs>
        <w:tab w:val="center" w:pos="4252"/>
        <w:tab w:val="right" w:pos="8504"/>
      </w:tabs>
    </w:pPr>
  </w:style>
  <w:style w:type="character" w:customStyle="1" w:styleId="RodapChar">
    <w:name w:val="Rodapé Char"/>
    <w:basedOn w:val="Fontepargpadro"/>
    <w:link w:val="Rodap"/>
    <w:uiPriority w:val="99"/>
    <w:rsid w:val="008B0603"/>
    <w:rPr>
      <w:rFonts w:ascii="Calibri" w:eastAsia="Calibri" w:hAnsi="Calibri" w:cs="Calibri"/>
      <w:lang w:val="pt-PT"/>
    </w:rPr>
  </w:style>
  <w:style w:type="character" w:styleId="Hyperlink">
    <w:name w:val="Hyperlink"/>
    <w:unhideWhenUsed/>
    <w:rsid w:val="005D03BC"/>
    <w:rPr>
      <w:color w:val="0000FF"/>
      <w:u w:val="single"/>
    </w:rPr>
  </w:style>
  <w:style w:type="character" w:styleId="MenoPendente">
    <w:name w:val="Unresolved Mention"/>
    <w:basedOn w:val="Fontepargpadro"/>
    <w:uiPriority w:val="99"/>
    <w:semiHidden/>
    <w:unhideWhenUsed/>
    <w:rsid w:val="005D03BC"/>
    <w:rPr>
      <w:color w:val="605E5C"/>
      <w:shd w:val="clear" w:color="auto" w:fill="E1DFDD"/>
    </w:rPr>
  </w:style>
  <w:style w:type="character" w:customStyle="1" w:styleId="Ttulo2Char">
    <w:name w:val="Título 2 Char"/>
    <w:basedOn w:val="Fontepargpadro"/>
    <w:link w:val="Ttulo2"/>
    <w:uiPriority w:val="99"/>
    <w:rsid w:val="004431F7"/>
    <w:rPr>
      <w:rFonts w:ascii="Arial" w:eastAsia="Arial" w:hAnsi="Arial" w:cs="Arial"/>
      <w:sz w:val="24"/>
      <w:szCs w:val="24"/>
      <w:lang w:val="pt-PT"/>
    </w:rPr>
  </w:style>
  <w:style w:type="character" w:customStyle="1" w:styleId="Ttulo3Char">
    <w:name w:val="Título 3 Char"/>
    <w:basedOn w:val="Fontepargpadro"/>
    <w:link w:val="Ttulo3"/>
    <w:uiPriority w:val="99"/>
    <w:rsid w:val="004431F7"/>
    <w:rPr>
      <w:rFonts w:ascii="Arial" w:eastAsia="Arial" w:hAnsi="Arial" w:cs="Arial"/>
      <w:b/>
      <w:bCs/>
      <w:lang w:val="pt-PT"/>
    </w:rPr>
  </w:style>
  <w:style w:type="character" w:customStyle="1" w:styleId="Ttulo4Char">
    <w:name w:val="Título 4 Char"/>
    <w:basedOn w:val="Fontepargpadro"/>
    <w:link w:val="Ttulo4"/>
    <w:uiPriority w:val="99"/>
    <w:semiHidden/>
    <w:rsid w:val="004431F7"/>
    <w:rPr>
      <w:rFonts w:ascii="Calibri" w:eastAsia="Times New Roman" w:hAnsi="Calibri" w:cs="Times New Roman"/>
      <w:b/>
      <w:bCs/>
      <w:sz w:val="28"/>
      <w:szCs w:val="28"/>
      <w:lang w:val="pt-BR" w:eastAsia="pt-BR"/>
    </w:rPr>
  </w:style>
  <w:style w:type="character" w:customStyle="1" w:styleId="Ttulo5Char">
    <w:name w:val="Título 5 Char"/>
    <w:basedOn w:val="Fontepargpadro"/>
    <w:link w:val="Ttulo5"/>
    <w:semiHidden/>
    <w:rsid w:val="004431F7"/>
    <w:rPr>
      <w:rFonts w:ascii="Calibri" w:eastAsia="Times New Roman" w:hAnsi="Calibri" w:cs="Times New Roman"/>
      <w:b/>
      <w:bCs/>
      <w:i/>
      <w:iCs/>
      <w:sz w:val="26"/>
      <w:szCs w:val="26"/>
      <w:lang w:val="pt-BR" w:eastAsia="pt-BR"/>
    </w:rPr>
  </w:style>
  <w:style w:type="character" w:customStyle="1" w:styleId="Ttulo6Char">
    <w:name w:val="Título 6 Char"/>
    <w:basedOn w:val="Fontepargpadro"/>
    <w:link w:val="Ttulo6"/>
    <w:semiHidden/>
    <w:rsid w:val="004431F7"/>
    <w:rPr>
      <w:rFonts w:ascii="Calibri" w:eastAsia="Times New Roman" w:hAnsi="Calibri" w:cs="Times New Roman"/>
      <w:b/>
      <w:bCs/>
      <w:lang w:val="pt-BR" w:eastAsia="pt-BR"/>
    </w:rPr>
  </w:style>
  <w:style w:type="character" w:customStyle="1" w:styleId="Ttulo7Char">
    <w:name w:val="Título 7 Char"/>
    <w:basedOn w:val="Fontepargpadro"/>
    <w:link w:val="Ttulo7"/>
    <w:semiHidden/>
    <w:rsid w:val="004431F7"/>
    <w:rPr>
      <w:rFonts w:ascii="Calibri" w:eastAsia="Times New Roman" w:hAnsi="Calibri" w:cs="Times New Roman"/>
      <w:sz w:val="24"/>
      <w:szCs w:val="24"/>
      <w:lang w:val="pt-BR" w:eastAsia="pt-BR"/>
    </w:rPr>
  </w:style>
  <w:style w:type="character" w:customStyle="1" w:styleId="Ttulo8Char">
    <w:name w:val="Título 8 Char"/>
    <w:basedOn w:val="Fontepargpadro"/>
    <w:link w:val="Ttulo8"/>
    <w:semiHidden/>
    <w:rsid w:val="004431F7"/>
    <w:rPr>
      <w:rFonts w:ascii="Calibri" w:eastAsia="Times New Roman" w:hAnsi="Calibri" w:cs="Times New Roman"/>
      <w:i/>
      <w:iCs/>
      <w:sz w:val="24"/>
      <w:szCs w:val="24"/>
      <w:lang w:val="pt-BR" w:eastAsia="pt-BR"/>
    </w:rPr>
  </w:style>
  <w:style w:type="character" w:customStyle="1" w:styleId="Ttulo1Char">
    <w:name w:val="Título 1 Char"/>
    <w:link w:val="Ttulo1"/>
    <w:uiPriority w:val="99"/>
    <w:rsid w:val="004431F7"/>
    <w:rPr>
      <w:rFonts w:ascii="Calibri" w:eastAsia="Calibri" w:hAnsi="Calibri" w:cs="Calibri"/>
      <w:b/>
      <w:bCs/>
      <w:lang w:val="pt-PT"/>
    </w:rPr>
  </w:style>
  <w:style w:type="numbering" w:customStyle="1" w:styleId="Semlista1">
    <w:name w:val="Sem lista1"/>
    <w:next w:val="Semlista"/>
    <w:uiPriority w:val="99"/>
    <w:semiHidden/>
    <w:rsid w:val="004431F7"/>
  </w:style>
  <w:style w:type="character" w:styleId="Nmerodepgina">
    <w:name w:val="page number"/>
    <w:uiPriority w:val="99"/>
    <w:rsid w:val="004431F7"/>
  </w:style>
  <w:style w:type="character" w:customStyle="1" w:styleId="CorpodetextoChar">
    <w:name w:val="Corpo de texto Char"/>
    <w:link w:val="Corpodetexto"/>
    <w:uiPriority w:val="99"/>
    <w:rsid w:val="004431F7"/>
    <w:rPr>
      <w:rFonts w:ascii="Calibri" w:eastAsia="Calibri" w:hAnsi="Calibri" w:cs="Calibri"/>
      <w:lang w:val="pt-PT"/>
    </w:rPr>
  </w:style>
  <w:style w:type="paragraph" w:styleId="Recuodecorpodetexto3">
    <w:name w:val="Body Text Indent 3"/>
    <w:basedOn w:val="Normal"/>
    <w:link w:val="Recuodecorpodetexto3Char"/>
    <w:uiPriority w:val="99"/>
    <w:unhideWhenUsed/>
    <w:rsid w:val="004431F7"/>
    <w:pPr>
      <w:spacing w:after="120"/>
      <w:ind w:left="283"/>
    </w:pPr>
    <w:rPr>
      <w:rFonts w:ascii="Arial" w:eastAsia="Arial" w:hAnsi="Arial" w:cs="Arial"/>
      <w:sz w:val="16"/>
      <w:szCs w:val="16"/>
    </w:rPr>
  </w:style>
  <w:style w:type="character" w:customStyle="1" w:styleId="Recuodecorpodetexto3Char">
    <w:name w:val="Recuo de corpo de texto 3 Char"/>
    <w:basedOn w:val="Fontepargpadro"/>
    <w:link w:val="Recuodecorpodetexto3"/>
    <w:uiPriority w:val="99"/>
    <w:rsid w:val="004431F7"/>
    <w:rPr>
      <w:rFonts w:ascii="Arial" w:eastAsia="Arial" w:hAnsi="Arial" w:cs="Arial"/>
      <w:sz w:val="16"/>
      <w:szCs w:val="16"/>
      <w:lang w:val="pt-PT"/>
    </w:rPr>
  </w:style>
  <w:style w:type="paragraph" w:styleId="Textodenotaderodap">
    <w:name w:val="footnote text"/>
    <w:basedOn w:val="Normal"/>
    <w:link w:val="TextodenotaderodapChar"/>
    <w:rsid w:val="004431F7"/>
    <w:pPr>
      <w:widowControl/>
      <w:autoSpaceDE/>
      <w:autoSpaceDN/>
    </w:pPr>
    <w:rPr>
      <w:rFonts w:ascii="Times New Roman" w:eastAsia="Times New Roman" w:hAnsi="Times New Roman" w:cs="Times New Roman"/>
      <w:sz w:val="20"/>
      <w:szCs w:val="20"/>
      <w:lang w:val="pt-BR" w:eastAsia="pt-BR"/>
    </w:rPr>
  </w:style>
  <w:style w:type="character" w:customStyle="1" w:styleId="TextodenotaderodapChar">
    <w:name w:val="Texto de nota de rodapé Char"/>
    <w:basedOn w:val="Fontepargpadro"/>
    <w:link w:val="Textodenotaderodap"/>
    <w:rsid w:val="004431F7"/>
    <w:rPr>
      <w:rFonts w:ascii="Times New Roman" w:eastAsia="Times New Roman" w:hAnsi="Times New Roman" w:cs="Times New Roman"/>
      <w:sz w:val="20"/>
      <w:szCs w:val="20"/>
      <w:lang w:val="pt-BR" w:eastAsia="pt-BR"/>
    </w:rPr>
  </w:style>
  <w:style w:type="character" w:styleId="Refdenotaderodap">
    <w:name w:val="footnote reference"/>
    <w:rsid w:val="004431F7"/>
    <w:rPr>
      <w:vertAlign w:val="superscript"/>
    </w:rPr>
  </w:style>
  <w:style w:type="paragraph" w:styleId="NormalWeb">
    <w:name w:val="Normal (Web)"/>
    <w:basedOn w:val="Normal"/>
    <w:uiPriority w:val="99"/>
    <w:rsid w:val="004431F7"/>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styleId="Corpodetexto3">
    <w:name w:val="Body Text 3"/>
    <w:basedOn w:val="Normal"/>
    <w:link w:val="Corpodetexto3Char"/>
    <w:uiPriority w:val="99"/>
    <w:rsid w:val="004431F7"/>
    <w:pPr>
      <w:widowControl/>
      <w:autoSpaceDE/>
      <w:autoSpaceDN/>
      <w:spacing w:after="120"/>
    </w:pPr>
    <w:rPr>
      <w:rFonts w:ascii="Times New Roman" w:eastAsia="Times New Roman" w:hAnsi="Times New Roman" w:cs="Times New Roman"/>
      <w:sz w:val="16"/>
      <w:szCs w:val="16"/>
      <w:lang w:val="x-none" w:eastAsia="x-none"/>
    </w:rPr>
  </w:style>
  <w:style w:type="character" w:customStyle="1" w:styleId="Corpodetexto3Char">
    <w:name w:val="Corpo de texto 3 Char"/>
    <w:basedOn w:val="Fontepargpadro"/>
    <w:link w:val="Corpodetexto3"/>
    <w:uiPriority w:val="99"/>
    <w:rsid w:val="004431F7"/>
    <w:rPr>
      <w:rFonts w:ascii="Times New Roman" w:eastAsia="Times New Roman" w:hAnsi="Times New Roman" w:cs="Times New Roman"/>
      <w:sz w:val="16"/>
      <w:szCs w:val="16"/>
      <w:lang w:val="x-none" w:eastAsia="x-none"/>
    </w:rPr>
  </w:style>
  <w:style w:type="paragraph" w:customStyle="1" w:styleId="texto1">
    <w:name w:val="texto1"/>
    <w:basedOn w:val="Normal"/>
    <w:rsid w:val="004431F7"/>
    <w:pPr>
      <w:widowControl/>
      <w:autoSpaceDE/>
      <w:autoSpaceDN/>
      <w:spacing w:before="100" w:beforeAutospacing="1" w:after="100" w:afterAutospacing="1"/>
    </w:pPr>
    <w:rPr>
      <w:rFonts w:ascii="Arial Unicode MS" w:eastAsia="Times New Roman" w:hAnsi="Arial Unicode MS" w:cs="Times New Roman"/>
      <w:sz w:val="24"/>
      <w:szCs w:val="24"/>
      <w:lang w:val="pt-BR" w:eastAsia="pt-BR"/>
    </w:rPr>
  </w:style>
  <w:style w:type="character" w:styleId="Forte">
    <w:name w:val="Strong"/>
    <w:qFormat/>
    <w:rsid w:val="004431F7"/>
    <w:rPr>
      <w:b/>
      <w:bCs/>
    </w:rPr>
  </w:style>
  <w:style w:type="paragraph" w:styleId="Recuodecorpodetexto">
    <w:name w:val="Body Text Indent"/>
    <w:basedOn w:val="Normal"/>
    <w:link w:val="RecuodecorpodetextoChar"/>
    <w:uiPriority w:val="99"/>
    <w:rsid w:val="004431F7"/>
    <w:pPr>
      <w:widowControl/>
      <w:autoSpaceDE/>
      <w:autoSpaceDN/>
      <w:spacing w:after="120"/>
      <w:ind w:left="283"/>
    </w:pPr>
    <w:rPr>
      <w:rFonts w:ascii="Times New Roman" w:eastAsia="Times New Roman" w:hAnsi="Times New Roman" w:cs="Times New Roman"/>
      <w:sz w:val="20"/>
      <w:szCs w:val="20"/>
      <w:lang w:val="pt-BR" w:eastAsia="pt-BR"/>
    </w:rPr>
  </w:style>
  <w:style w:type="character" w:customStyle="1" w:styleId="RecuodecorpodetextoChar">
    <w:name w:val="Recuo de corpo de texto Char"/>
    <w:basedOn w:val="Fontepargpadro"/>
    <w:link w:val="Recuodecorpodetexto"/>
    <w:uiPriority w:val="99"/>
    <w:rsid w:val="004431F7"/>
    <w:rPr>
      <w:rFonts w:ascii="Times New Roman" w:eastAsia="Times New Roman" w:hAnsi="Times New Roman" w:cs="Times New Roman"/>
      <w:sz w:val="20"/>
      <w:szCs w:val="20"/>
      <w:lang w:val="pt-BR" w:eastAsia="pt-BR"/>
    </w:rPr>
  </w:style>
  <w:style w:type="character" w:customStyle="1" w:styleId="tit1">
    <w:name w:val="tit1"/>
    <w:rsid w:val="004431F7"/>
    <w:rPr>
      <w:b/>
      <w:bCs/>
      <w:color w:val="0000FF"/>
      <w:sz w:val="18"/>
      <w:szCs w:val="18"/>
    </w:rPr>
  </w:style>
  <w:style w:type="character" w:customStyle="1" w:styleId="texto">
    <w:name w:val="texto"/>
    <w:rsid w:val="004431F7"/>
  </w:style>
  <w:style w:type="character" w:styleId="HiperlinkVisitado">
    <w:name w:val="FollowedHyperlink"/>
    <w:rsid w:val="004431F7"/>
    <w:rPr>
      <w:color w:val="800080"/>
      <w:u w:val="single"/>
    </w:rPr>
  </w:style>
  <w:style w:type="paragraph" w:styleId="Textodecomentrio">
    <w:name w:val="annotation text"/>
    <w:basedOn w:val="Normal"/>
    <w:link w:val="TextodecomentrioChar"/>
    <w:rsid w:val="004431F7"/>
    <w:pPr>
      <w:widowControl/>
      <w:autoSpaceDE/>
      <w:autoSpaceDN/>
    </w:pPr>
    <w:rPr>
      <w:rFonts w:ascii="Times New Roman" w:eastAsia="Times New Roman" w:hAnsi="Times New Roman" w:cs="Times New Roman"/>
      <w:sz w:val="20"/>
      <w:szCs w:val="20"/>
      <w:lang w:val="pt-BR" w:eastAsia="pt-BR"/>
    </w:rPr>
  </w:style>
  <w:style w:type="character" w:customStyle="1" w:styleId="TextodecomentrioChar">
    <w:name w:val="Texto de comentário Char"/>
    <w:basedOn w:val="Fontepargpadro"/>
    <w:link w:val="Textodecomentrio"/>
    <w:rsid w:val="004431F7"/>
    <w:rPr>
      <w:rFonts w:ascii="Times New Roman" w:eastAsia="Times New Roman" w:hAnsi="Times New Roman" w:cs="Times New Roman"/>
      <w:sz w:val="20"/>
      <w:szCs w:val="20"/>
      <w:lang w:val="pt-BR" w:eastAsia="pt-BR"/>
    </w:rPr>
  </w:style>
  <w:style w:type="character" w:customStyle="1" w:styleId="st1">
    <w:name w:val="st1"/>
    <w:rsid w:val="004431F7"/>
  </w:style>
  <w:style w:type="paragraph" w:customStyle="1" w:styleId="Default">
    <w:name w:val="Default"/>
    <w:rsid w:val="004431F7"/>
    <w:pPr>
      <w:widowControl/>
      <w:adjustRightInd w:val="0"/>
    </w:pPr>
    <w:rPr>
      <w:rFonts w:ascii="Arial" w:eastAsia="Times New Roman" w:hAnsi="Arial" w:cs="Arial"/>
      <w:color w:val="000000"/>
      <w:sz w:val="24"/>
      <w:szCs w:val="24"/>
      <w:lang w:val="pt-BR" w:eastAsia="pt-BR"/>
    </w:rPr>
  </w:style>
  <w:style w:type="table" w:styleId="Tabelacomgrade">
    <w:name w:val="Table Grid"/>
    <w:basedOn w:val="Tabelanormal"/>
    <w:rsid w:val="004431F7"/>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1">
    <w:name w:val="Sem lista11"/>
    <w:next w:val="Semlista"/>
    <w:uiPriority w:val="99"/>
    <w:semiHidden/>
    <w:rsid w:val="004431F7"/>
  </w:style>
  <w:style w:type="paragraph" w:customStyle="1" w:styleId="PargrafodaLista1">
    <w:name w:val="Parágrafo da Lista1"/>
    <w:basedOn w:val="Normal"/>
    <w:rsid w:val="004431F7"/>
    <w:pPr>
      <w:suppressAutoHyphens/>
      <w:autoSpaceDN/>
      <w:ind w:left="220"/>
      <w:jc w:val="both"/>
    </w:pPr>
    <w:rPr>
      <w:rFonts w:ascii="Arial" w:eastAsia="Arial" w:hAnsi="Arial" w:cs="Arial"/>
      <w:lang w:eastAsia="zh-CN"/>
    </w:rPr>
  </w:style>
  <w:style w:type="character" w:styleId="Nmerodelinha">
    <w:name w:val="line number"/>
    <w:basedOn w:val="Fontepargpadro"/>
    <w:uiPriority w:val="99"/>
    <w:semiHidden/>
    <w:rsid w:val="004F04CD"/>
  </w:style>
  <w:style w:type="paragraph" w:styleId="Ttulo">
    <w:name w:val="Title"/>
    <w:basedOn w:val="Normal"/>
    <w:link w:val="TtuloChar"/>
    <w:qFormat/>
    <w:rsid w:val="004F04CD"/>
    <w:pPr>
      <w:widowControl/>
      <w:autoSpaceDE/>
      <w:autoSpaceDN/>
      <w:spacing w:before="4800" w:after="240" w:line="240" w:lineRule="exact"/>
      <w:jc w:val="center"/>
    </w:pPr>
    <w:rPr>
      <w:rFonts w:ascii="Cambria" w:eastAsia="Times New Roman" w:hAnsi="Cambria" w:cs="Times New Roman"/>
      <w:b/>
      <w:bCs/>
      <w:kern w:val="28"/>
      <w:sz w:val="32"/>
      <w:szCs w:val="32"/>
      <w:lang w:val="x-none" w:eastAsia="x-none"/>
    </w:rPr>
  </w:style>
  <w:style w:type="character" w:customStyle="1" w:styleId="TtuloChar">
    <w:name w:val="Título Char"/>
    <w:basedOn w:val="Fontepargpadro"/>
    <w:link w:val="Ttulo"/>
    <w:rsid w:val="004F04CD"/>
    <w:rPr>
      <w:rFonts w:ascii="Cambria" w:eastAsia="Times New Roman" w:hAnsi="Cambria" w:cs="Times New Roman"/>
      <w:b/>
      <w:bCs/>
      <w:kern w:val="28"/>
      <w:sz w:val="32"/>
      <w:szCs w:val="32"/>
      <w:lang w:val="x-none" w:eastAsia="x-none"/>
    </w:rPr>
  </w:style>
  <w:style w:type="paragraph" w:styleId="MapadoDocumento">
    <w:name w:val="Document Map"/>
    <w:basedOn w:val="Normal"/>
    <w:link w:val="MapadoDocumentoChar"/>
    <w:uiPriority w:val="99"/>
    <w:semiHidden/>
    <w:rsid w:val="004F04CD"/>
    <w:pPr>
      <w:widowControl/>
      <w:shd w:val="clear" w:color="auto" w:fill="000080"/>
      <w:autoSpaceDE/>
      <w:autoSpaceDN/>
    </w:pPr>
    <w:rPr>
      <w:rFonts w:ascii="Times New Roman" w:eastAsia="Times New Roman" w:hAnsi="Times New Roman" w:cs="Times New Roman"/>
      <w:sz w:val="2"/>
      <w:szCs w:val="2"/>
      <w:lang w:val="x-none" w:eastAsia="x-none"/>
    </w:rPr>
  </w:style>
  <w:style w:type="character" w:customStyle="1" w:styleId="MapadoDocumentoChar">
    <w:name w:val="Mapa do Documento Char"/>
    <w:basedOn w:val="Fontepargpadro"/>
    <w:link w:val="MapadoDocumento"/>
    <w:uiPriority w:val="99"/>
    <w:semiHidden/>
    <w:rsid w:val="004F04CD"/>
    <w:rPr>
      <w:rFonts w:ascii="Times New Roman" w:eastAsia="Times New Roman" w:hAnsi="Times New Roman" w:cs="Times New Roman"/>
      <w:sz w:val="2"/>
      <w:szCs w:val="2"/>
      <w:shd w:val="clear" w:color="auto" w:fill="000080"/>
      <w:lang w:val="x-none" w:eastAsia="x-none"/>
    </w:rPr>
  </w:style>
  <w:style w:type="paragraph" w:styleId="Recuodecorpodetexto2">
    <w:name w:val="Body Text Indent 2"/>
    <w:basedOn w:val="Normal"/>
    <w:link w:val="Recuodecorpodetexto2Char"/>
    <w:uiPriority w:val="99"/>
    <w:semiHidden/>
    <w:rsid w:val="004F04CD"/>
    <w:pPr>
      <w:widowControl/>
      <w:autoSpaceDE/>
      <w:autoSpaceDN/>
      <w:ind w:firstLine="709"/>
      <w:jc w:val="both"/>
    </w:pPr>
    <w:rPr>
      <w:rFonts w:ascii="Times New Roman" w:eastAsia="Times New Roman" w:hAnsi="Times New Roman" w:cs="Times New Roman"/>
      <w:lang w:val="pt-BR" w:eastAsia="pt-BR"/>
    </w:rPr>
  </w:style>
  <w:style w:type="character" w:customStyle="1" w:styleId="Recuodecorpodetexto2Char">
    <w:name w:val="Recuo de corpo de texto 2 Char"/>
    <w:basedOn w:val="Fontepargpadro"/>
    <w:link w:val="Recuodecorpodetexto2"/>
    <w:uiPriority w:val="99"/>
    <w:semiHidden/>
    <w:rsid w:val="004F04CD"/>
    <w:rPr>
      <w:rFonts w:ascii="Times New Roman" w:eastAsia="Times New Roman" w:hAnsi="Times New Roman" w:cs="Times New Roman"/>
      <w:lang w:val="pt-BR" w:eastAsia="pt-BR"/>
    </w:rPr>
  </w:style>
  <w:style w:type="paragraph" w:styleId="Corpodetexto2">
    <w:name w:val="Body Text 2"/>
    <w:basedOn w:val="Normal"/>
    <w:link w:val="Corpodetexto2Char"/>
    <w:uiPriority w:val="99"/>
    <w:semiHidden/>
    <w:rsid w:val="004F04CD"/>
    <w:pPr>
      <w:widowControl/>
      <w:autoSpaceDE/>
      <w:autoSpaceDN/>
      <w:spacing w:before="240" w:after="240"/>
      <w:jc w:val="both"/>
      <w:outlineLvl w:val="0"/>
    </w:pPr>
    <w:rPr>
      <w:rFonts w:ascii="Comic Sans MS" w:eastAsia="Times New Roman" w:hAnsi="Comic Sans MS" w:cs="Comic Sans MS"/>
      <w:b/>
      <w:bCs/>
      <w:sz w:val="24"/>
      <w:szCs w:val="24"/>
      <w:lang w:val="pt-BR" w:eastAsia="pt-BR"/>
    </w:rPr>
  </w:style>
  <w:style w:type="character" w:customStyle="1" w:styleId="Corpodetexto2Char">
    <w:name w:val="Corpo de texto 2 Char"/>
    <w:basedOn w:val="Fontepargpadro"/>
    <w:link w:val="Corpodetexto2"/>
    <w:uiPriority w:val="99"/>
    <w:semiHidden/>
    <w:rsid w:val="004F04CD"/>
    <w:rPr>
      <w:rFonts w:ascii="Comic Sans MS" w:eastAsia="Times New Roman" w:hAnsi="Comic Sans MS" w:cs="Comic Sans MS"/>
      <w:b/>
      <w:bCs/>
      <w:sz w:val="24"/>
      <w:szCs w:val="24"/>
      <w:lang w:val="pt-BR" w:eastAsia="pt-BR"/>
    </w:rPr>
  </w:style>
  <w:style w:type="paragraph" w:styleId="Textodebalo">
    <w:name w:val="Balloon Text"/>
    <w:basedOn w:val="Normal"/>
    <w:link w:val="TextodebaloChar"/>
    <w:uiPriority w:val="99"/>
    <w:semiHidden/>
    <w:unhideWhenUsed/>
    <w:rsid w:val="004F04CD"/>
    <w:pPr>
      <w:widowControl/>
      <w:autoSpaceDE/>
      <w:autoSpaceDN/>
    </w:pPr>
    <w:rPr>
      <w:rFonts w:ascii="Tahoma" w:eastAsia="Times New Roman" w:hAnsi="Tahoma" w:cs="Tahoma"/>
      <w:sz w:val="16"/>
      <w:szCs w:val="16"/>
      <w:lang w:val="pt-BR" w:eastAsia="pt-BR"/>
    </w:rPr>
  </w:style>
  <w:style w:type="character" w:customStyle="1" w:styleId="TextodebaloChar">
    <w:name w:val="Texto de balão Char"/>
    <w:basedOn w:val="Fontepargpadro"/>
    <w:link w:val="Textodebalo"/>
    <w:uiPriority w:val="99"/>
    <w:semiHidden/>
    <w:rsid w:val="004F04CD"/>
    <w:rPr>
      <w:rFonts w:ascii="Tahoma" w:eastAsia="Times New Roman" w:hAnsi="Tahoma" w:cs="Tahoma"/>
      <w:sz w:val="16"/>
      <w:szCs w:val="16"/>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2523644">
      <w:bodyDiv w:val="1"/>
      <w:marLeft w:val="0"/>
      <w:marRight w:val="0"/>
      <w:marTop w:val="0"/>
      <w:marBottom w:val="0"/>
      <w:divBdr>
        <w:top w:val="none" w:sz="0" w:space="0" w:color="auto"/>
        <w:left w:val="none" w:sz="0" w:space="0" w:color="auto"/>
        <w:bottom w:val="none" w:sz="0" w:space="0" w:color="auto"/>
        <w:right w:val="none" w:sz="0" w:space="0" w:color="auto"/>
      </w:divBdr>
    </w:div>
    <w:div w:id="244807749">
      <w:bodyDiv w:val="1"/>
      <w:marLeft w:val="0"/>
      <w:marRight w:val="0"/>
      <w:marTop w:val="0"/>
      <w:marBottom w:val="0"/>
      <w:divBdr>
        <w:top w:val="none" w:sz="0" w:space="0" w:color="auto"/>
        <w:left w:val="none" w:sz="0" w:space="0" w:color="auto"/>
        <w:bottom w:val="none" w:sz="0" w:space="0" w:color="auto"/>
        <w:right w:val="none" w:sz="0" w:space="0" w:color="auto"/>
      </w:divBdr>
    </w:div>
    <w:div w:id="332883148">
      <w:bodyDiv w:val="1"/>
      <w:marLeft w:val="0"/>
      <w:marRight w:val="0"/>
      <w:marTop w:val="0"/>
      <w:marBottom w:val="0"/>
      <w:divBdr>
        <w:top w:val="none" w:sz="0" w:space="0" w:color="auto"/>
        <w:left w:val="none" w:sz="0" w:space="0" w:color="auto"/>
        <w:bottom w:val="none" w:sz="0" w:space="0" w:color="auto"/>
        <w:right w:val="none" w:sz="0" w:space="0" w:color="auto"/>
      </w:divBdr>
    </w:div>
    <w:div w:id="354893169">
      <w:bodyDiv w:val="1"/>
      <w:marLeft w:val="0"/>
      <w:marRight w:val="0"/>
      <w:marTop w:val="0"/>
      <w:marBottom w:val="0"/>
      <w:divBdr>
        <w:top w:val="none" w:sz="0" w:space="0" w:color="auto"/>
        <w:left w:val="none" w:sz="0" w:space="0" w:color="auto"/>
        <w:bottom w:val="none" w:sz="0" w:space="0" w:color="auto"/>
        <w:right w:val="none" w:sz="0" w:space="0" w:color="auto"/>
      </w:divBdr>
    </w:div>
    <w:div w:id="367293984">
      <w:bodyDiv w:val="1"/>
      <w:marLeft w:val="0"/>
      <w:marRight w:val="0"/>
      <w:marTop w:val="0"/>
      <w:marBottom w:val="0"/>
      <w:divBdr>
        <w:top w:val="none" w:sz="0" w:space="0" w:color="auto"/>
        <w:left w:val="none" w:sz="0" w:space="0" w:color="auto"/>
        <w:bottom w:val="none" w:sz="0" w:space="0" w:color="auto"/>
        <w:right w:val="none" w:sz="0" w:space="0" w:color="auto"/>
      </w:divBdr>
    </w:div>
    <w:div w:id="433743032">
      <w:bodyDiv w:val="1"/>
      <w:marLeft w:val="0"/>
      <w:marRight w:val="0"/>
      <w:marTop w:val="0"/>
      <w:marBottom w:val="0"/>
      <w:divBdr>
        <w:top w:val="none" w:sz="0" w:space="0" w:color="auto"/>
        <w:left w:val="none" w:sz="0" w:space="0" w:color="auto"/>
        <w:bottom w:val="none" w:sz="0" w:space="0" w:color="auto"/>
        <w:right w:val="none" w:sz="0" w:space="0" w:color="auto"/>
      </w:divBdr>
    </w:div>
    <w:div w:id="620960558">
      <w:bodyDiv w:val="1"/>
      <w:marLeft w:val="0"/>
      <w:marRight w:val="0"/>
      <w:marTop w:val="0"/>
      <w:marBottom w:val="0"/>
      <w:divBdr>
        <w:top w:val="none" w:sz="0" w:space="0" w:color="auto"/>
        <w:left w:val="none" w:sz="0" w:space="0" w:color="auto"/>
        <w:bottom w:val="none" w:sz="0" w:space="0" w:color="auto"/>
        <w:right w:val="none" w:sz="0" w:space="0" w:color="auto"/>
      </w:divBdr>
    </w:div>
    <w:div w:id="628587555">
      <w:bodyDiv w:val="1"/>
      <w:marLeft w:val="0"/>
      <w:marRight w:val="0"/>
      <w:marTop w:val="0"/>
      <w:marBottom w:val="0"/>
      <w:divBdr>
        <w:top w:val="none" w:sz="0" w:space="0" w:color="auto"/>
        <w:left w:val="none" w:sz="0" w:space="0" w:color="auto"/>
        <w:bottom w:val="none" w:sz="0" w:space="0" w:color="auto"/>
        <w:right w:val="none" w:sz="0" w:space="0" w:color="auto"/>
      </w:divBdr>
    </w:div>
    <w:div w:id="662468250">
      <w:bodyDiv w:val="1"/>
      <w:marLeft w:val="0"/>
      <w:marRight w:val="0"/>
      <w:marTop w:val="0"/>
      <w:marBottom w:val="0"/>
      <w:divBdr>
        <w:top w:val="none" w:sz="0" w:space="0" w:color="auto"/>
        <w:left w:val="none" w:sz="0" w:space="0" w:color="auto"/>
        <w:bottom w:val="none" w:sz="0" w:space="0" w:color="auto"/>
        <w:right w:val="none" w:sz="0" w:space="0" w:color="auto"/>
      </w:divBdr>
    </w:div>
    <w:div w:id="699278577">
      <w:bodyDiv w:val="1"/>
      <w:marLeft w:val="0"/>
      <w:marRight w:val="0"/>
      <w:marTop w:val="0"/>
      <w:marBottom w:val="0"/>
      <w:divBdr>
        <w:top w:val="none" w:sz="0" w:space="0" w:color="auto"/>
        <w:left w:val="none" w:sz="0" w:space="0" w:color="auto"/>
        <w:bottom w:val="none" w:sz="0" w:space="0" w:color="auto"/>
        <w:right w:val="none" w:sz="0" w:space="0" w:color="auto"/>
      </w:divBdr>
    </w:div>
    <w:div w:id="731469031">
      <w:bodyDiv w:val="1"/>
      <w:marLeft w:val="0"/>
      <w:marRight w:val="0"/>
      <w:marTop w:val="0"/>
      <w:marBottom w:val="0"/>
      <w:divBdr>
        <w:top w:val="none" w:sz="0" w:space="0" w:color="auto"/>
        <w:left w:val="none" w:sz="0" w:space="0" w:color="auto"/>
        <w:bottom w:val="none" w:sz="0" w:space="0" w:color="auto"/>
        <w:right w:val="none" w:sz="0" w:space="0" w:color="auto"/>
      </w:divBdr>
    </w:div>
    <w:div w:id="854147955">
      <w:bodyDiv w:val="1"/>
      <w:marLeft w:val="0"/>
      <w:marRight w:val="0"/>
      <w:marTop w:val="0"/>
      <w:marBottom w:val="0"/>
      <w:divBdr>
        <w:top w:val="none" w:sz="0" w:space="0" w:color="auto"/>
        <w:left w:val="none" w:sz="0" w:space="0" w:color="auto"/>
        <w:bottom w:val="none" w:sz="0" w:space="0" w:color="auto"/>
        <w:right w:val="none" w:sz="0" w:space="0" w:color="auto"/>
      </w:divBdr>
    </w:div>
    <w:div w:id="1122186825">
      <w:bodyDiv w:val="1"/>
      <w:marLeft w:val="0"/>
      <w:marRight w:val="0"/>
      <w:marTop w:val="0"/>
      <w:marBottom w:val="0"/>
      <w:divBdr>
        <w:top w:val="none" w:sz="0" w:space="0" w:color="auto"/>
        <w:left w:val="none" w:sz="0" w:space="0" w:color="auto"/>
        <w:bottom w:val="none" w:sz="0" w:space="0" w:color="auto"/>
        <w:right w:val="none" w:sz="0" w:space="0" w:color="auto"/>
      </w:divBdr>
    </w:div>
    <w:div w:id="1149248306">
      <w:bodyDiv w:val="1"/>
      <w:marLeft w:val="0"/>
      <w:marRight w:val="0"/>
      <w:marTop w:val="0"/>
      <w:marBottom w:val="0"/>
      <w:divBdr>
        <w:top w:val="none" w:sz="0" w:space="0" w:color="auto"/>
        <w:left w:val="none" w:sz="0" w:space="0" w:color="auto"/>
        <w:bottom w:val="none" w:sz="0" w:space="0" w:color="auto"/>
        <w:right w:val="none" w:sz="0" w:space="0" w:color="auto"/>
      </w:divBdr>
    </w:div>
    <w:div w:id="1189370078">
      <w:bodyDiv w:val="1"/>
      <w:marLeft w:val="0"/>
      <w:marRight w:val="0"/>
      <w:marTop w:val="0"/>
      <w:marBottom w:val="0"/>
      <w:divBdr>
        <w:top w:val="none" w:sz="0" w:space="0" w:color="auto"/>
        <w:left w:val="none" w:sz="0" w:space="0" w:color="auto"/>
        <w:bottom w:val="none" w:sz="0" w:space="0" w:color="auto"/>
        <w:right w:val="none" w:sz="0" w:space="0" w:color="auto"/>
      </w:divBdr>
    </w:div>
    <w:div w:id="1201742666">
      <w:bodyDiv w:val="1"/>
      <w:marLeft w:val="0"/>
      <w:marRight w:val="0"/>
      <w:marTop w:val="0"/>
      <w:marBottom w:val="0"/>
      <w:divBdr>
        <w:top w:val="none" w:sz="0" w:space="0" w:color="auto"/>
        <w:left w:val="none" w:sz="0" w:space="0" w:color="auto"/>
        <w:bottom w:val="none" w:sz="0" w:space="0" w:color="auto"/>
        <w:right w:val="none" w:sz="0" w:space="0" w:color="auto"/>
      </w:divBdr>
    </w:div>
    <w:div w:id="1303928991">
      <w:bodyDiv w:val="1"/>
      <w:marLeft w:val="0"/>
      <w:marRight w:val="0"/>
      <w:marTop w:val="0"/>
      <w:marBottom w:val="0"/>
      <w:divBdr>
        <w:top w:val="none" w:sz="0" w:space="0" w:color="auto"/>
        <w:left w:val="none" w:sz="0" w:space="0" w:color="auto"/>
        <w:bottom w:val="none" w:sz="0" w:space="0" w:color="auto"/>
        <w:right w:val="none" w:sz="0" w:space="0" w:color="auto"/>
      </w:divBdr>
    </w:div>
    <w:div w:id="1304189387">
      <w:bodyDiv w:val="1"/>
      <w:marLeft w:val="0"/>
      <w:marRight w:val="0"/>
      <w:marTop w:val="0"/>
      <w:marBottom w:val="0"/>
      <w:divBdr>
        <w:top w:val="none" w:sz="0" w:space="0" w:color="auto"/>
        <w:left w:val="none" w:sz="0" w:space="0" w:color="auto"/>
        <w:bottom w:val="none" w:sz="0" w:space="0" w:color="auto"/>
        <w:right w:val="none" w:sz="0" w:space="0" w:color="auto"/>
      </w:divBdr>
    </w:div>
    <w:div w:id="1318458740">
      <w:bodyDiv w:val="1"/>
      <w:marLeft w:val="0"/>
      <w:marRight w:val="0"/>
      <w:marTop w:val="0"/>
      <w:marBottom w:val="0"/>
      <w:divBdr>
        <w:top w:val="none" w:sz="0" w:space="0" w:color="auto"/>
        <w:left w:val="none" w:sz="0" w:space="0" w:color="auto"/>
        <w:bottom w:val="none" w:sz="0" w:space="0" w:color="auto"/>
        <w:right w:val="none" w:sz="0" w:space="0" w:color="auto"/>
      </w:divBdr>
    </w:div>
    <w:div w:id="1412585515">
      <w:bodyDiv w:val="1"/>
      <w:marLeft w:val="0"/>
      <w:marRight w:val="0"/>
      <w:marTop w:val="0"/>
      <w:marBottom w:val="0"/>
      <w:divBdr>
        <w:top w:val="none" w:sz="0" w:space="0" w:color="auto"/>
        <w:left w:val="none" w:sz="0" w:space="0" w:color="auto"/>
        <w:bottom w:val="none" w:sz="0" w:space="0" w:color="auto"/>
        <w:right w:val="none" w:sz="0" w:space="0" w:color="auto"/>
      </w:divBdr>
    </w:div>
    <w:div w:id="1766804820">
      <w:bodyDiv w:val="1"/>
      <w:marLeft w:val="0"/>
      <w:marRight w:val="0"/>
      <w:marTop w:val="0"/>
      <w:marBottom w:val="0"/>
      <w:divBdr>
        <w:top w:val="none" w:sz="0" w:space="0" w:color="auto"/>
        <w:left w:val="none" w:sz="0" w:space="0" w:color="auto"/>
        <w:bottom w:val="none" w:sz="0" w:space="0" w:color="auto"/>
        <w:right w:val="none" w:sz="0" w:space="0" w:color="auto"/>
      </w:divBdr>
    </w:div>
    <w:div w:id="1802652658">
      <w:bodyDiv w:val="1"/>
      <w:marLeft w:val="0"/>
      <w:marRight w:val="0"/>
      <w:marTop w:val="0"/>
      <w:marBottom w:val="0"/>
      <w:divBdr>
        <w:top w:val="none" w:sz="0" w:space="0" w:color="auto"/>
        <w:left w:val="none" w:sz="0" w:space="0" w:color="auto"/>
        <w:bottom w:val="none" w:sz="0" w:space="0" w:color="auto"/>
        <w:right w:val="none" w:sz="0" w:space="0" w:color="auto"/>
      </w:divBdr>
    </w:div>
    <w:div w:id="21287689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25</Pages>
  <Words>8880</Words>
  <Characters>47957</Characters>
  <Application>Microsoft Office Word</Application>
  <DocSecurity>0</DocSecurity>
  <Lines>399</Lines>
  <Paragraphs>113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SECRETARIA 1</dc:creator>
  <cp:lastModifiedBy>User</cp:lastModifiedBy>
  <cp:revision>2</cp:revision>
  <dcterms:created xsi:type="dcterms:W3CDTF">2025-12-12T11:12:00Z</dcterms:created>
  <dcterms:modified xsi:type="dcterms:W3CDTF">2025-12-12T11:12:00Z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2024-06-14T00:00:00Z</vt:filetime>
  </property>
  <property fmtid="{D5CDD505-2E9C-101B-9397-08002B2CF9AE}" pid="3" name="Creator">
    <vt:lpwstr>Microsoft® Word 2010</vt:lpwstr>
  </property>
  <property fmtid="{D5CDD505-2E9C-101B-9397-08002B2CF9AE}" pid="4" name="LastSaved">
    <vt:filetime>2024-06-19T00:00:00Z</vt:filetime>
  </property>
</Properties>
</file>